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23" w:rsidRPr="00A470FC" w:rsidRDefault="004A5323" w:rsidP="00E70366">
      <w:pPr>
        <w:spacing w:line="360" w:lineRule="auto"/>
        <w:jc w:val="right"/>
      </w:pPr>
      <w:r w:rsidRPr="00A470FC">
        <w:t>УТВЕРЖДАЮ</w:t>
      </w:r>
    </w:p>
    <w:p w:rsidR="004A5323" w:rsidRPr="00A470FC" w:rsidRDefault="003D1471" w:rsidP="00E70366">
      <w:pPr>
        <w:spacing w:line="360" w:lineRule="auto"/>
        <w:jc w:val="right"/>
      </w:pPr>
      <w:r w:rsidRPr="00A470FC">
        <w:t xml:space="preserve">         Председатель</w:t>
      </w:r>
      <w:r w:rsidR="004A5323" w:rsidRPr="00A470FC">
        <w:t xml:space="preserve"> СХПК «Чурапча»</w:t>
      </w:r>
    </w:p>
    <w:p w:rsidR="004A5323" w:rsidRPr="00A470FC" w:rsidRDefault="00E95A8F" w:rsidP="00E70366">
      <w:pPr>
        <w:spacing w:line="360" w:lineRule="auto"/>
        <w:jc w:val="right"/>
      </w:pPr>
      <w:r w:rsidRPr="00A470FC">
        <w:t xml:space="preserve">  ______________Н.А. </w:t>
      </w:r>
      <w:proofErr w:type="spellStart"/>
      <w:r w:rsidRPr="00A470FC">
        <w:t>Аржаков</w:t>
      </w:r>
      <w:proofErr w:type="spellEnd"/>
    </w:p>
    <w:p w:rsidR="004A5323" w:rsidRPr="00A470FC" w:rsidRDefault="00E95A8F" w:rsidP="00E70366">
      <w:pPr>
        <w:spacing w:line="360" w:lineRule="auto"/>
        <w:ind w:left="4956" w:firstLine="708"/>
        <w:jc w:val="both"/>
      </w:pPr>
      <w:proofErr w:type="spellStart"/>
      <w:r w:rsidRPr="00A470FC">
        <w:t>м</w:t>
      </w:r>
      <w:r w:rsidR="004A5323" w:rsidRPr="00A470FC">
        <w:t>.п</w:t>
      </w:r>
      <w:proofErr w:type="spellEnd"/>
      <w:r w:rsidR="004A5323" w:rsidRPr="00A470FC">
        <w:t>.</w:t>
      </w:r>
    </w:p>
    <w:p w:rsidR="00216588" w:rsidRPr="00A470FC" w:rsidRDefault="00216588" w:rsidP="00E70366">
      <w:pPr>
        <w:spacing w:line="360" w:lineRule="auto"/>
        <w:jc w:val="right"/>
      </w:pPr>
    </w:p>
    <w:p w:rsidR="00216588" w:rsidRPr="00A470FC" w:rsidRDefault="00216588" w:rsidP="00E70366">
      <w:pPr>
        <w:spacing w:line="360" w:lineRule="auto"/>
      </w:pPr>
    </w:p>
    <w:p w:rsidR="00216588" w:rsidRPr="00A470FC" w:rsidRDefault="00216588" w:rsidP="00E70366">
      <w:pPr>
        <w:spacing w:line="360" w:lineRule="auto"/>
      </w:pPr>
    </w:p>
    <w:p w:rsidR="00A470FC" w:rsidRDefault="00A470FC" w:rsidP="00E70366">
      <w:pPr>
        <w:spacing w:line="360" w:lineRule="auto"/>
      </w:pPr>
    </w:p>
    <w:p w:rsidR="00A470FC" w:rsidRDefault="00A470FC" w:rsidP="00E70366">
      <w:pPr>
        <w:spacing w:line="360" w:lineRule="auto"/>
      </w:pPr>
    </w:p>
    <w:p w:rsidR="00A470FC" w:rsidRPr="00A470FC" w:rsidRDefault="00A470FC" w:rsidP="00E70366">
      <w:pPr>
        <w:spacing w:line="360" w:lineRule="auto"/>
      </w:pPr>
    </w:p>
    <w:p w:rsidR="00216588" w:rsidRPr="00A470FC" w:rsidRDefault="00216588" w:rsidP="00E70366">
      <w:pPr>
        <w:spacing w:line="360" w:lineRule="auto"/>
      </w:pPr>
    </w:p>
    <w:p w:rsidR="00216588" w:rsidRDefault="00216588" w:rsidP="00E70366">
      <w:pPr>
        <w:spacing w:line="360" w:lineRule="auto"/>
        <w:jc w:val="center"/>
        <w:rPr>
          <w:b/>
          <w:bCs/>
          <w:sz w:val="56"/>
        </w:rPr>
      </w:pPr>
      <w:r w:rsidRPr="00A470FC">
        <w:rPr>
          <w:b/>
          <w:bCs/>
          <w:sz w:val="56"/>
        </w:rPr>
        <w:t>БИЗНЕС-ПЛАН</w:t>
      </w:r>
    </w:p>
    <w:p w:rsidR="00A470FC" w:rsidRPr="00A470FC" w:rsidRDefault="00A470FC" w:rsidP="00E70366">
      <w:pPr>
        <w:spacing w:line="360" w:lineRule="auto"/>
        <w:jc w:val="center"/>
        <w:rPr>
          <w:b/>
          <w:bCs/>
          <w:sz w:val="56"/>
        </w:rPr>
      </w:pPr>
    </w:p>
    <w:p w:rsidR="004A5323" w:rsidRPr="00A470FC" w:rsidRDefault="00E95A8F" w:rsidP="00E70366">
      <w:pPr>
        <w:spacing w:line="360" w:lineRule="auto"/>
        <w:jc w:val="center"/>
        <w:rPr>
          <w:b/>
          <w:sz w:val="52"/>
          <w:szCs w:val="52"/>
        </w:rPr>
      </w:pPr>
      <w:proofErr w:type="spellStart"/>
      <w:r w:rsidRPr="00A470FC">
        <w:rPr>
          <w:b/>
          <w:sz w:val="52"/>
          <w:szCs w:val="52"/>
        </w:rPr>
        <w:t>Мугудайского</w:t>
      </w:r>
      <w:proofErr w:type="spellEnd"/>
      <w:r w:rsidRPr="00A470FC">
        <w:rPr>
          <w:b/>
          <w:sz w:val="52"/>
          <w:szCs w:val="52"/>
        </w:rPr>
        <w:t xml:space="preserve"> пищекомбината </w:t>
      </w:r>
    </w:p>
    <w:p w:rsidR="004A5323" w:rsidRPr="00A470FC" w:rsidRDefault="00E95A8F" w:rsidP="00E70366">
      <w:pPr>
        <w:spacing w:line="360" w:lineRule="auto"/>
        <w:jc w:val="center"/>
        <w:rPr>
          <w:b/>
          <w:sz w:val="52"/>
          <w:szCs w:val="52"/>
        </w:rPr>
      </w:pPr>
      <w:proofErr w:type="gramStart"/>
      <w:r w:rsidRPr="00A470FC">
        <w:rPr>
          <w:b/>
          <w:sz w:val="52"/>
          <w:szCs w:val="52"/>
        </w:rPr>
        <w:t>в</w:t>
      </w:r>
      <w:proofErr w:type="gramEnd"/>
      <w:r w:rsidRPr="00A470FC">
        <w:rPr>
          <w:b/>
          <w:sz w:val="52"/>
          <w:szCs w:val="52"/>
        </w:rPr>
        <w:t xml:space="preserve"> с. </w:t>
      </w:r>
      <w:proofErr w:type="spellStart"/>
      <w:r w:rsidRPr="00A470FC">
        <w:rPr>
          <w:b/>
          <w:sz w:val="52"/>
          <w:szCs w:val="52"/>
        </w:rPr>
        <w:t>Маралай</w:t>
      </w:r>
      <w:proofErr w:type="spellEnd"/>
      <w:r w:rsidR="001034D7">
        <w:rPr>
          <w:b/>
          <w:sz w:val="52"/>
          <w:szCs w:val="52"/>
        </w:rPr>
        <w:t xml:space="preserve"> </w:t>
      </w:r>
      <w:proofErr w:type="spellStart"/>
      <w:r w:rsidRPr="00A470FC">
        <w:rPr>
          <w:b/>
          <w:sz w:val="52"/>
          <w:szCs w:val="52"/>
        </w:rPr>
        <w:t>Чурапчинского</w:t>
      </w:r>
      <w:proofErr w:type="spellEnd"/>
      <w:r w:rsidRPr="00A470FC">
        <w:rPr>
          <w:b/>
          <w:sz w:val="52"/>
          <w:szCs w:val="52"/>
        </w:rPr>
        <w:t xml:space="preserve"> улуса</w:t>
      </w:r>
    </w:p>
    <w:p w:rsidR="00216588" w:rsidRPr="00A470FC" w:rsidRDefault="00216588" w:rsidP="00E70366">
      <w:pPr>
        <w:spacing w:line="360" w:lineRule="auto"/>
        <w:jc w:val="center"/>
      </w:pPr>
    </w:p>
    <w:p w:rsidR="00216588" w:rsidRPr="00A470FC" w:rsidRDefault="00216588" w:rsidP="00E70366">
      <w:pPr>
        <w:spacing w:line="360" w:lineRule="auto"/>
        <w:jc w:val="center"/>
      </w:pPr>
    </w:p>
    <w:p w:rsidR="00216588" w:rsidRPr="00A470FC" w:rsidRDefault="00216588" w:rsidP="00E70366">
      <w:pPr>
        <w:spacing w:line="360" w:lineRule="auto"/>
        <w:jc w:val="center"/>
      </w:pPr>
    </w:p>
    <w:p w:rsidR="00216588" w:rsidRPr="00A470FC" w:rsidRDefault="00216588" w:rsidP="00E70366">
      <w:pPr>
        <w:spacing w:line="360" w:lineRule="auto"/>
        <w:jc w:val="center"/>
      </w:pPr>
    </w:p>
    <w:p w:rsidR="00216588" w:rsidRPr="00A470FC" w:rsidRDefault="00216588" w:rsidP="00E70366">
      <w:pPr>
        <w:spacing w:line="360" w:lineRule="auto"/>
        <w:jc w:val="center"/>
      </w:pPr>
    </w:p>
    <w:p w:rsidR="00216588" w:rsidRPr="00A470FC" w:rsidRDefault="00216588" w:rsidP="00E70366">
      <w:pPr>
        <w:spacing w:line="360" w:lineRule="auto"/>
        <w:jc w:val="right"/>
      </w:pPr>
    </w:p>
    <w:p w:rsidR="00216588" w:rsidRPr="00A470FC" w:rsidRDefault="00216588" w:rsidP="00E70366">
      <w:pPr>
        <w:spacing w:line="360" w:lineRule="auto"/>
        <w:jc w:val="center"/>
      </w:pPr>
    </w:p>
    <w:p w:rsidR="00216588" w:rsidRPr="00A470FC" w:rsidRDefault="00216588" w:rsidP="00E70366">
      <w:pPr>
        <w:spacing w:line="360" w:lineRule="auto"/>
        <w:jc w:val="center"/>
      </w:pPr>
    </w:p>
    <w:p w:rsidR="00216588" w:rsidRPr="00A470FC" w:rsidRDefault="00216588" w:rsidP="00E70366">
      <w:pPr>
        <w:spacing w:line="360" w:lineRule="auto"/>
        <w:jc w:val="center"/>
      </w:pPr>
    </w:p>
    <w:p w:rsidR="00216588" w:rsidRPr="00A470FC" w:rsidRDefault="00216588" w:rsidP="00E70366">
      <w:pPr>
        <w:spacing w:line="360" w:lineRule="auto"/>
        <w:jc w:val="center"/>
      </w:pPr>
    </w:p>
    <w:p w:rsidR="00216588" w:rsidRPr="00A470FC" w:rsidRDefault="00216588" w:rsidP="00E70366">
      <w:pPr>
        <w:spacing w:line="360" w:lineRule="auto"/>
        <w:jc w:val="center"/>
      </w:pPr>
    </w:p>
    <w:p w:rsidR="00216588" w:rsidRDefault="00216588" w:rsidP="00E70366">
      <w:pPr>
        <w:spacing w:line="360" w:lineRule="auto"/>
        <w:jc w:val="center"/>
      </w:pPr>
    </w:p>
    <w:p w:rsidR="009759DB" w:rsidRDefault="009759DB" w:rsidP="00E70366">
      <w:pPr>
        <w:spacing w:line="360" w:lineRule="auto"/>
        <w:jc w:val="center"/>
      </w:pPr>
    </w:p>
    <w:p w:rsidR="001034D7" w:rsidRDefault="001034D7" w:rsidP="00E70366">
      <w:pPr>
        <w:spacing w:line="360" w:lineRule="auto"/>
        <w:jc w:val="center"/>
      </w:pPr>
    </w:p>
    <w:p w:rsidR="001034D7" w:rsidRDefault="001034D7" w:rsidP="00E70366">
      <w:pPr>
        <w:spacing w:line="360" w:lineRule="auto"/>
        <w:jc w:val="center"/>
      </w:pPr>
    </w:p>
    <w:p w:rsidR="00216588" w:rsidRPr="00A470FC" w:rsidRDefault="001E154E" w:rsidP="00E70366">
      <w:pPr>
        <w:spacing w:line="360" w:lineRule="auto"/>
        <w:jc w:val="center"/>
      </w:pPr>
      <w:proofErr w:type="gramStart"/>
      <w:r w:rsidRPr="00A470FC">
        <w:t>с</w:t>
      </w:r>
      <w:proofErr w:type="gramEnd"/>
      <w:r w:rsidRPr="00A470FC">
        <w:t xml:space="preserve">. </w:t>
      </w:r>
      <w:proofErr w:type="gramStart"/>
      <w:r w:rsidRPr="00A470FC">
        <w:t>Чурапча</w:t>
      </w:r>
      <w:proofErr w:type="gramEnd"/>
      <w:r w:rsidRPr="00A470FC">
        <w:t>, 2015</w:t>
      </w:r>
      <w:r w:rsidR="00216588" w:rsidRPr="00A470FC">
        <w:t xml:space="preserve"> г.</w:t>
      </w:r>
    </w:p>
    <w:p w:rsidR="00E70366" w:rsidRDefault="00E70366" w:rsidP="00E70366">
      <w:pPr>
        <w:spacing w:line="360" w:lineRule="auto"/>
        <w:jc w:val="center"/>
        <w:rPr>
          <w:u w:val="single"/>
        </w:rPr>
      </w:pPr>
    </w:p>
    <w:p w:rsidR="007E5334" w:rsidRDefault="007E5334" w:rsidP="00E70366">
      <w:pPr>
        <w:spacing w:line="360" w:lineRule="auto"/>
        <w:jc w:val="center"/>
        <w:rPr>
          <w:u w:val="single"/>
        </w:rPr>
      </w:pPr>
    </w:p>
    <w:p w:rsidR="007E5334" w:rsidRPr="00E70366" w:rsidRDefault="007E5334" w:rsidP="00E70366">
      <w:pPr>
        <w:spacing w:line="360" w:lineRule="auto"/>
        <w:jc w:val="center"/>
      </w:pPr>
    </w:p>
    <w:p w:rsidR="00216588" w:rsidRPr="00E70366" w:rsidRDefault="00216588" w:rsidP="00E70366">
      <w:pPr>
        <w:spacing w:line="360" w:lineRule="auto"/>
        <w:jc w:val="center"/>
      </w:pPr>
      <w:r w:rsidRPr="00E70366">
        <w:lastRenderedPageBreak/>
        <w:t>СОДЕРЖАНИЕ:</w:t>
      </w: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  <w:r w:rsidRPr="00A470FC">
        <w:t xml:space="preserve">1. </w:t>
      </w:r>
      <w:r w:rsidR="008A7315" w:rsidRPr="00A470FC">
        <w:t>Сведение о СХПК «Чурапча»</w:t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  <w:t>4</w:t>
      </w:r>
    </w:p>
    <w:p w:rsidR="00216588" w:rsidRPr="00A470FC" w:rsidRDefault="00216588" w:rsidP="00E70366">
      <w:pPr>
        <w:spacing w:line="360" w:lineRule="auto"/>
        <w:jc w:val="both"/>
      </w:pPr>
      <w:r w:rsidRPr="00A470FC">
        <w:t>2.</w:t>
      </w:r>
      <w:r w:rsidR="008A7315" w:rsidRPr="00A470FC">
        <w:t xml:space="preserve"> Инвестиционный план</w:t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  <w:t>5</w:t>
      </w:r>
    </w:p>
    <w:p w:rsidR="00216588" w:rsidRPr="00A470FC" w:rsidRDefault="00216588" w:rsidP="00E70366">
      <w:pPr>
        <w:spacing w:line="360" w:lineRule="auto"/>
        <w:jc w:val="both"/>
      </w:pPr>
      <w:r w:rsidRPr="00A470FC">
        <w:t>3.</w:t>
      </w:r>
      <w:r w:rsidR="008A7315" w:rsidRPr="00A470FC">
        <w:t>Финансирование проекта</w:t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</w:r>
      <w:r w:rsidR="00714BF8" w:rsidRPr="00A470FC">
        <w:tab/>
        <w:t>8</w:t>
      </w:r>
    </w:p>
    <w:p w:rsidR="00216588" w:rsidRPr="00A470FC" w:rsidRDefault="008A7315" w:rsidP="00E70366">
      <w:pPr>
        <w:spacing w:line="360" w:lineRule="auto"/>
        <w:jc w:val="both"/>
      </w:pPr>
      <w:r w:rsidRPr="00A470FC">
        <w:t>4</w:t>
      </w:r>
      <w:r w:rsidR="00216588" w:rsidRPr="00A470FC">
        <w:t xml:space="preserve">. </w:t>
      </w:r>
      <w:r w:rsidRPr="00A470FC">
        <w:t>Организация производства продукции во вре</w:t>
      </w:r>
      <w:r w:rsidR="00DD1D8B" w:rsidRPr="00A470FC">
        <w:t>мя проведения реконструкции</w:t>
      </w:r>
      <w:r w:rsidR="009759DB">
        <w:tab/>
        <w:t>8</w:t>
      </w:r>
    </w:p>
    <w:p w:rsidR="008A7315" w:rsidRPr="00A470FC" w:rsidRDefault="008A7315" w:rsidP="00E70366">
      <w:pPr>
        <w:spacing w:line="360" w:lineRule="auto"/>
        <w:jc w:val="both"/>
        <w:rPr>
          <w:bCs/>
        </w:rPr>
      </w:pPr>
      <w:r w:rsidRPr="00A470FC">
        <w:tab/>
        <w:t>4.1.</w:t>
      </w:r>
      <w:r w:rsidRPr="00A470FC">
        <w:rPr>
          <w:bCs/>
        </w:rPr>
        <w:t>Основное производство</w:t>
      </w:r>
      <w:r w:rsidR="00714BF8" w:rsidRPr="00A470FC">
        <w:rPr>
          <w:bCs/>
        </w:rPr>
        <w:tab/>
      </w:r>
      <w:r w:rsidR="00714BF8" w:rsidRPr="00A470FC">
        <w:rPr>
          <w:bCs/>
        </w:rPr>
        <w:tab/>
      </w:r>
      <w:r w:rsidR="00714BF8" w:rsidRPr="00A470FC">
        <w:rPr>
          <w:bCs/>
        </w:rPr>
        <w:tab/>
      </w:r>
      <w:r w:rsidR="00714BF8" w:rsidRPr="00A470FC">
        <w:rPr>
          <w:bCs/>
        </w:rPr>
        <w:tab/>
      </w:r>
      <w:r w:rsidR="00714BF8" w:rsidRPr="00A470FC">
        <w:rPr>
          <w:bCs/>
        </w:rPr>
        <w:tab/>
      </w:r>
      <w:r w:rsidR="00714BF8" w:rsidRPr="00A470FC">
        <w:rPr>
          <w:bCs/>
        </w:rPr>
        <w:tab/>
      </w:r>
      <w:r w:rsidR="00A470FC" w:rsidRPr="00A470FC">
        <w:rPr>
          <w:bCs/>
        </w:rPr>
        <w:tab/>
      </w:r>
      <w:r w:rsidR="00714BF8" w:rsidRPr="00A470FC">
        <w:rPr>
          <w:bCs/>
        </w:rPr>
        <w:tab/>
      </w:r>
      <w:r w:rsidR="009759DB">
        <w:rPr>
          <w:bCs/>
        </w:rPr>
        <w:t>8</w:t>
      </w:r>
    </w:p>
    <w:p w:rsidR="008A7315" w:rsidRPr="00A470FC" w:rsidRDefault="008A7315" w:rsidP="00E70366">
      <w:pPr>
        <w:spacing w:line="360" w:lineRule="auto"/>
        <w:ind w:firstLine="708"/>
        <w:rPr>
          <w:b/>
        </w:rPr>
      </w:pPr>
      <w:r w:rsidRPr="00A470FC">
        <w:rPr>
          <w:bCs/>
        </w:rPr>
        <w:t>4.2.</w:t>
      </w:r>
      <w:r w:rsidRPr="00A470FC">
        <w:t>Обеспеченность работы пищекомбината при реконструкции</w:t>
      </w:r>
      <w:r w:rsidR="00714BF8" w:rsidRPr="00A470FC">
        <w:tab/>
      </w:r>
      <w:r w:rsidR="00714BF8" w:rsidRPr="00A470FC">
        <w:tab/>
        <w:t>9</w:t>
      </w:r>
    </w:p>
    <w:p w:rsidR="00216588" w:rsidRPr="00A470FC" w:rsidRDefault="00216588" w:rsidP="00E70366">
      <w:pPr>
        <w:spacing w:line="360" w:lineRule="auto"/>
        <w:jc w:val="both"/>
      </w:pPr>
      <w:r w:rsidRPr="00A470FC">
        <w:t>5. Финансовый план</w:t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  <w:t>10</w:t>
      </w:r>
    </w:p>
    <w:p w:rsidR="00216588" w:rsidRPr="00A470FC" w:rsidRDefault="00216588" w:rsidP="00E70366">
      <w:pPr>
        <w:spacing w:line="360" w:lineRule="auto"/>
        <w:jc w:val="both"/>
      </w:pPr>
      <w:r w:rsidRPr="00A470FC">
        <w:t>6.Выводы</w:t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</w:r>
      <w:r w:rsidR="008C56A3">
        <w:tab/>
        <w:t>11</w:t>
      </w:r>
    </w:p>
    <w:p w:rsidR="00216588" w:rsidRPr="00A470FC" w:rsidRDefault="00216588" w:rsidP="00E70366">
      <w:pPr>
        <w:spacing w:line="360" w:lineRule="auto"/>
        <w:jc w:val="both"/>
      </w:pPr>
      <w:r w:rsidRPr="00A470FC">
        <w:t>Приложения:</w:t>
      </w:r>
    </w:p>
    <w:p w:rsidR="00216588" w:rsidRPr="00A470FC" w:rsidRDefault="008A7315" w:rsidP="00E70366">
      <w:pPr>
        <w:spacing w:line="360" w:lineRule="auto"/>
        <w:ind w:firstLine="708"/>
        <w:jc w:val="both"/>
      </w:pPr>
      <w:r w:rsidRPr="00A470FC">
        <w:t>Проектно-сметная документация</w:t>
      </w:r>
    </w:p>
    <w:p w:rsidR="008A7315" w:rsidRPr="00A470FC" w:rsidRDefault="00CC17F2" w:rsidP="00E70366">
      <w:pPr>
        <w:spacing w:line="360" w:lineRule="auto"/>
        <w:ind w:firstLine="708"/>
        <w:jc w:val="both"/>
      </w:pPr>
      <w:r w:rsidRPr="00A470FC">
        <w:t>Технико-экономическое обоснование</w:t>
      </w:r>
    </w:p>
    <w:p w:rsidR="00A205B3" w:rsidRPr="00A470FC" w:rsidRDefault="00A205B3" w:rsidP="00E70366">
      <w:pPr>
        <w:spacing w:line="360" w:lineRule="auto"/>
        <w:ind w:firstLine="708"/>
        <w:jc w:val="both"/>
      </w:pPr>
      <w:r w:rsidRPr="00A470FC">
        <w:t>Договор, предварительный с поставщиком оборудования</w:t>
      </w:r>
    </w:p>
    <w:p w:rsidR="00672052" w:rsidRPr="00A470FC" w:rsidRDefault="00672052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E25D90" w:rsidRPr="00A470FC" w:rsidRDefault="00E25D90" w:rsidP="00E70366">
      <w:pPr>
        <w:spacing w:line="360" w:lineRule="auto"/>
        <w:jc w:val="both"/>
      </w:pPr>
    </w:p>
    <w:p w:rsidR="00E25D90" w:rsidRPr="00A470FC" w:rsidRDefault="00E25D90" w:rsidP="00E70366">
      <w:pPr>
        <w:spacing w:line="360" w:lineRule="auto"/>
        <w:jc w:val="both"/>
      </w:pPr>
    </w:p>
    <w:p w:rsidR="008A7315" w:rsidRPr="00A470FC" w:rsidRDefault="008A7315" w:rsidP="00E70366">
      <w:pPr>
        <w:spacing w:line="360" w:lineRule="auto"/>
        <w:jc w:val="both"/>
      </w:pPr>
    </w:p>
    <w:p w:rsidR="008A7315" w:rsidRPr="00A470FC" w:rsidRDefault="008A7315" w:rsidP="00E70366">
      <w:pPr>
        <w:spacing w:line="360" w:lineRule="auto"/>
        <w:jc w:val="both"/>
      </w:pPr>
    </w:p>
    <w:p w:rsidR="008A7315" w:rsidRPr="00A470FC" w:rsidRDefault="008A7315" w:rsidP="00E70366">
      <w:pPr>
        <w:spacing w:line="360" w:lineRule="auto"/>
        <w:jc w:val="both"/>
      </w:pPr>
    </w:p>
    <w:p w:rsidR="008A7315" w:rsidRPr="00A470FC" w:rsidRDefault="008A7315" w:rsidP="00E70366">
      <w:pPr>
        <w:spacing w:line="360" w:lineRule="auto"/>
        <w:jc w:val="both"/>
      </w:pPr>
    </w:p>
    <w:p w:rsidR="00A470FC" w:rsidRDefault="00A470FC" w:rsidP="00E70366">
      <w:pPr>
        <w:spacing w:line="360" w:lineRule="auto"/>
        <w:jc w:val="both"/>
        <w:rPr>
          <w:b/>
          <w:u w:val="single"/>
        </w:rPr>
      </w:pPr>
    </w:p>
    <w:p w:rsidR="007E5334" w:rsidRPr="00A470FC" w:rsidRDefault="007E5334" w:rsidP="00E70366">
      <w:pPr>
        <w:spacing w:line="360" w:lineRule="auto"/>
        <w:jc w:val="both"/>
        <w:rPr>
          <w:b/>
          <w:u w:val="single"/>
        </w:rPr>
      </w:pPr>
    </w:p>
    <w:p w:rsidR="00216588" w:rsidRPr="00A470FC" w:rsidRDefault="00216588" w:rsidP="00E70366">
      <w:pPr>
        <w:spacing w:line="360" w:lineRule="auto"/>
        <w:jc w:val="both"/>
        <w:rPr>
          <w:b/>
        </w:rPr>
      </w:pPr>
      <w:r w:rsidRPr="00A470FC">
        <w:rPr>
          <w:b/>
          <w:u w:val="single"/>
        </w:rPr>
        <w:lastRenderedPageBreak/>
        <w:t>Организация-инициатор проекта:</w:t>
      </w:r>
      <w:r w:rsidRPr="00A470FC">
        <w:rPr>
          <w:b/>
        </w:rPr>
        <w:tab/>
        <w:t>Сельскохозяйственный</w:t>
      </w:r>
    </w:p>
    <w:p w:rsidR="00216588" w:rsidRPr="00A470FC" w:rsidRDefault="00216588" w:rsidP="00E70366">
      <w:pPr>
        <w:spacing w:line="360" w:lineRule="auto"/>
        <w:jc w:val="both"/>
        <w:rPr>
          <w:b/>
        </w:rPr>
      </w:pPr>
      <w:r w:rsidRPr="00A470FC">
        <w:rPr>
          <w:b/>
        </w:rPr>
        <w:tab/>
      </w:r>
      <w:r w:rsidRPr="00A470FC">
        <w:rPr>
          <w:b/>
        </w:rPr>
        <w:tab/>
      </w:r>
      <w:r w:rsidRPr="00A470FC">
        <w:rPr>
          <w:b/>
        </w:rPr>
        <w:tab/>
      </w:r>
      <w:r w:rsidRPr="00A470FC">
        <w:rPr>
          <w:b/>
        </w:rPr>
        <w:tab/>
      </w:r>
      <w:r w:rsidRPr="00A470FC">
        <w:rPr>
          <w:b/>
        </w:rPr>
        <w:tab/>
      </w:r>
      <w:r w:rsidRPr="00A470FC">
        <w:rPr>
          <w:b/>
        </w:rPr>
        <w:tab/>
      </w:r>
      <w:r w:rsidR="00535D86" w:rsidRPr="00A470FC">
        <w:rPr>
          <w:b/>
        </w:rPr>
        <w:t>п</w:t>
      </w:r>
      <w:r w:rsidR="00077B2B" w:rsidRPr="00A470FC">
        <w:rPr>
          <w:b/>
        </w:rPr>
        <w:t>отребительский</w:t>
      </w:r>
      <w:r w:rsidRPr="00A470FC">
        <w:rPr>
          <w:b/>
        </w:rPr>
        <w:t xml:space="preserve"> кооператив</w:t>
      </w:r>
    </w:p>
    <w:p w:rsidR="00216588" w:rsidRPr="00A470FC" w:rsidRDefault="00216588" w:rsidP="00E70366">
      <w:pPr>
        <w:spacing w:line="360" w:lineRule="auto"/>
        <w:jc w:val="both"/>
        <w:rPr>
          <w:b/>
        </w:rPr>
      </w:pPr>
      <w:r w:rsidRPr="00A470FC">
        <w:rPr>
          <w:b/>
        </w:rPr>
        <w:tab/>
      </w:r>
      <w:r w:rsidRPr="00A470FC">
        <w:rPr>
          <w:b/>
        </w:rPr>
        <w:tab/>
      </w:r>
      <w:r w:rsidRPr="00A470FC">
        <w:rPr>
          <w:b/>
        </w:rPr>
        <w:tab/>
      </w:r>
      <w:r w:rsidRPr="00A470FC">
        <w:rPr>
          <w:b/>
        </w:rPr>
        <w:tab/>
      </w:r>
      <w:r w:rsidRPr="00A470FC">
        <w:rPr>
          <w:b/>
        </w:rPr>
        <w:tab/>
      </w:r>
      <w:r w:rsidRPr="00A470FC">
        <w:rPr>
          <w:b/>
        </w:rPr>
        <w:tab/>
        <w:t>«Чурапча»</w:t>
      </w: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CD45E9" w:rsidP="00E70366">
      <w:pPr>
        <w:spacing w:line="360" w:lineRule="auto"/>
        <w:jc w:val="both"/>
      </w:pPr>
      <w:r w:rsidRPr="00A470FC">
        <w:rPr>
          <w:u w:val="single"/>
        </w:rPr>
        <w:t>Председатель кооператива</w:t>
      </w:r>
      <w:r w:rsidR="00216588" w:rsidRPr="00A470FC">
        <w:rPr>
          <w:u w:val="single"/>
        </w:rPr>
        <w:t>:</w:t>
      </w:r>
      <w:r w:rsidRPr="00A470FC">
        <w:tab/>
      </w:r>
      <w:r w:rsidRPr="00A470FC">
        <w:tab/>
      </w:r>
      <w:r w:rsidR="00E55C5D">
        <w:tab/>
      </w:r>
      <w:proofErr w:type="spellStart"/>
      <w:r w:rsidRPr="00A470FC">
        <w:t>Аржаков</w:t>
      </w:r>
      <w:proofErr w:type="spellEnd"/>
      <w:r w:rsidRPr="00A470FC">
        <w:t xml:space="preserve"> Николай Афанасьевич</w:t>
      </w:r>
    </w:p>
    <w:p w:rsidR="00216588" w:rsidRPr="00A470FC" w:rsidRDefault="00216588" w:rsidP="00E70366">
      <w:pPr>
        <w:spacing w:line="360" w:lineRule="auto"/>
        <w:jc w:val="both"/>
      </w:pPr>
    </w:p>
    <w:p w:rsidR="00F0611A" w:rsidRPr="00A470FC" w:rsidRDefault="00216588" w:rsidP="00E70366">
      <w:pPr>
        <w:spacing w:line="360" w:lineRule="auto"/>
      </w:pPr>
      <w:r w:rsidRPr="00A470FC">
        <w:rPr>
          <w:u w:val="single"/>
        </w:rPr>
        <w:t>Проект:</w:t>
      </w:r>
      <w:r w:rsidR="0018421E" w:rsidRPr="00A470FC">
        <w:tab/>
      </w:r>
      <w:r w:rsidR="0018421E" w:rsidRPr="00A470FC">
        <w:tab/>
      </w:r>
      <w:r w:rsidR="0018421E" w:rsidRPr="00A470FC">
        <w:tab/>
      </w:r>
      <w:r w:rsidR="0018421E" w:rsidRPr="00A470FC">
        <w:tab/>
      </w:r>
      <w:r w:rsidR="00E55C5D">
        <w:tab/>
      </w:r>
      <w:r w:rsidR="00F0611A" w:rsidRPr="00A470FC">
        <w:t xml:space="preserve">Реконструкции </w:t>
      </w:r>
      <w:proofErr w:type="spellStart"/>
      <w:r w:rsidR="00F0611A" w:rsidRPr="00A470FC">
        <w:t>Мугудайского</w:t>
      </w:r>
      <w:proofErr w:type="spellEnd"/>
      <w:r w:rsidR="00F0611A" w:rsidRPr="00A470FC">
        <w:t xml:space="preserve"> пищекомбината</w:t>
      </w:r>
    </w:p>
    <w:p w:rsidR="00216588" w:rsidRPr="00A470FC" w:rsidRDefault="00124A17" w:rsidP="00E70366">
      <w:pPr>
        <w:spacing w:line="360" w:lineRule="auto"/>
      </w:pPr>
      <w:r w:rsidRPr="00A470FC">
        <w:tab/>
      </w:r>
      <w:r w:rsidRPr="00A470FC">
        <w:tab/>
      </w:r>
      <w:r w:rsidRPr="00A470FC">
        <w:tab/>
      </w:r>
      <w:r w:rsidRPr="00A470FC">
        <w:tab/>
      </w:r>
      <w:r w:rsidRPr="00A470FC">
        <w:tab/>
      </w:r>
      <w:r w:rsidR="00F0611A" w:rsidRPr="00A470FC">
        <w:t xml:space="preserve"> </w:t>
      </w:r>
      <w:r w:rsidR="00E55C5D">
        <w:tab/>
      </w:r>
      <w:r w:rsidR="00F0611A" w:rsidRPr="00A470FC">
        <w:t>СХПК «Чурапча»</w:t>
      </w:r>
    </w:p>
    <w:p w:rsidR="00216588" w:rsidRPr="00A470FC" w:rsidRDefault="00216588" w:rsidP="00E70366">
      <w:pPr>
        <w:spacing w:line="360" w:lineRule="auto"/>
        <w:jc w:val="both"/>
      </w:pPr>
      <w:r w:rsidRPr="00A470FC">
        <w:tab/>
      </w:r>
      <w:r w:rsidRPr="00A470FC">
        <w:tab/>
      </w:r>
      <w:r w:rsidRPr="00A470FC">
        <w:tab/>
      </w:r>
      <w:r w:rsidRPr="00A470FC">
        <w:tab/>
      </w:r>
      <w:r w:rsidRPr="00A470FC">
        <w:tab/>
      </w:r>
      <w:r w:rsidRPr="00A470FC">
        <w:tab/>
      </w:r>
    </w:p>
    <w:p w:rsidR="00216588" w:rsidRPr="00A470FC" w:rsidRDefault="00216588" w:rsidP="00E70366">
      <w:pPr>
        <w:spacing w:line="360" w:lineRule="auto"/>
        <w:jc w:val="both"/>
      </w:pPr>
      <w:r w:rsidRPr="00A470FC">
        <w:rPr>
          <w:u w:val="single"/>
        </w:rPr>
        <w:t xml:space="preserve">Объем потребности </w:t>
      </w:r>
      <w:r w:rsidR="00F067C0" w:rsidRPr="00A470FC">
        <w:rPr>
          <w:u w:val="single"/>
        </w:rPr>
        <w:t>средствах</w:t>
      </w:r>
      <w:proofErr w:type="gramStart"/>
      <w:r w:rsidRPr="00A470FC">
        <w:tab/>
      </w:r>
      <w:r w:rsidR="00E55C5D">
        <w:tab/>
      </w:r>
      <w:r w:rsidRPr="00A470FC">
        <w:t>Д</w:t>
      </w:r>
      <w:proofErr w:type="gramEnd"/>
      <w:r w:rsidRPr="00A470FC">
        <w:t>ля реализации проекта необходимы</w:t>
      </w:r>
    </w:p>
    <w:p w:rsidR="00216588" w:rsidRPr="00A470FC" w:rsidRDefault="00216588" w:rsidP="00E70366">
      <w:pPr>
        <w:spacing w:line="360" w:lineRule="auto"/>
        <w:jc w:val="both"/>
      </w:pPr>
      <w:r w:rsidRPr="00A470FC">
        <w:tab/>
      </w:r>
      <w:r w:rsidRPr="00A470FC">
        <w:tab/>
      </w:r>
      <w:r w:rsidRPr="00A470FC">
        <w:tab/>
      </w:r>
      <w:r w:rsidRPr="00A470FC">
        <w:tab/>
      </w:r>
      <w:r w:rsidR="00E55C5D">
        <w:tab/>
      </w:r>
      <w:r w:rsidR="00E55C5D">
        <w:tab/>
      </w:r>
      <w:r w:rsidR="00F067C0" w:rsidRPr="00A470FC">
        <w:t xml:space="preserve">средства в размере </w:t>
      </w:r>
      <w:r w:rsidR="00055E99">
        <w:t>19 161</w:t>
      </w:r>
      <w:r w:rsidR="006B7CA3">
        <w:t>,591</w:t>
      </w:r>
      <w:r w:rsidR="00411668" w:rsidRPr="00A470FC">
        <w:t xml:space="preserve"> рублей</w:t>
      </w:r>
    </w:p>
    <w:p w:rsidR="00216588" w:rsidRPr="00A470FC" w:rsidRDefault="00216588" w:rsidP="00E70366">
      <w:pPr>
        <w:spacing w:line="360" w:lineRule="auto"/>
        <w:jc w:val="both"/>
      </w:pPr>
      <w:r w:rsidRPr="00A470FC">
        <w:rPr>
          <w:u w:val="single"/>
        </w:rPr>
        <w:t xml:space="preserve">Срок </w:t>
      </w:r>
      <w:r w:rsidR="00214F8F" w:rsidRPr="00A470FC">
        <w:rPr>
          <w:u w:val="single"/>
        </w:rPr>
        <w:t>окупаемости</w:t>
      </w:r>
      <w:r w:rsidR="00214F8F" w:rsidRPr="00A470FC">
        <w:rPr>
          <w:u w:val="single"/>
        </w:rPr>
        <w:tab/>
      </w:r>
      <w:r w:rsidR="00214F8F" w:rsidRPr="00A470FC">
        <w:tab/>
      </w:r>
      <w:r w:rsidR="00214F8F" w:rsidRPr="00A470FC">
        <w:tab/>
      </w:r>
      <w:r w:rsidR="00E55C5D">
        <w:tab/>
      </w:r>
      <w:r w:rsidR="00EE592D" w:rsidRPr="00A470FC">
        <w:t>3</w:t>
      </w:r>
      <w:r w:rsidRPr="00A470FC">
        <w:t xml:space="preserve"> (</w:t>
      </w:r>
      <w:r w:rsidR="00EE592D" w:rsidRPr="00A470FC">
        <w:t>три</w:t>
      </w:r>
      <w:r w:rsidRPr="00A470FC">
        <w:t>) год</w:t>
      </w:r>
      <w:r w:rsidR="00214F8F" w:rsidRPr="00A470FC">
        <w:t>а</w:t>
      </w:r>
    </w:p>
    <w:p w:rsidR="00216588" w:rsidRPr="00A470FC" w:rsidRDefault="00216588" w:rsidP="00E70366">
      <w:pPr>
        <w:spacing w:line="360" w:lineRule="auto"/>
        <w:jc w:val="both"/>
      </w:pPr>
    </w:p>
    <w:p w:rsidR="00216588" w:rsidRPr="00A470FC" w:rsidRDefault="00216588" w:rsidP="00E70366">
      <w:pPr>
        <w:spacing w:line="360" w:lineRule="auto"/>
        <w:jc w:val="both"/>
      </w:pPr>
    </w:p>
    <w:p w:rsidR="00DE26E0" w:rsidRPr="00A470FC" w:rsidRDefault="0018421E" w:rsidP="00E70366">
      <w:pPr>
        <w:spacing w:line="360" w:lineRule="auto"/>
        <w:rPr>
          <w:b/>
        </w:rPr>
      </w:pPr>
      <w:r w:rsidRPr="00A470FC">
        <w:rPr>
          <w:b/>
        </w:rPr>
        <w:t>Цели инициатора проекта:</w:t>
      </w:r>
    </w:p>
    <w:p w:rsidR="004D73FC" w:rsidRPr="00A470FC" w:rsidRDefault="004D73FC" w:rsidP="00E70366">
      <w:pPr>
        <w:spacing w:line="360" w:lineRule="auto"/>
        <w:rPr>
          <w:b/>
        </w:rPr>
      </w:pPr>
    </w:p>
    <w:p w:rsidR="004D73FC" w:rsidRPr="00A470FC" w:rsidRDefault="004D73FC" w:rsidP="00E70366">
      <w:pPr>
        <w:numPr>
          <w:ilvl w:val="0"/>
          <w:numId w:val="9"/>
        </w:numPr>
        <w:spacing w:line="360" w:lineRule="auto"/>
      </w:pPr>
      <w:r w:rsidRPr="00A470FC">
        <w:t>Полное обновление оборудования упаковки готовой продукции</w:t>
      </w:r>
    </w:p>
    <w:p w:rsidR="004D73FC" w:rsidRPr="00A470FC" w:rsidRDefault="004D73FC" w:rsidP="00E70366">
      <w:pPr>
        <w:numPr>
          <w:ilvl w:val="0"/>
          <w:numId w:val="9"/>
        </w:numPr>
        <w:spacing w:line="360" w:lineRule="auto"/>
      </w:pPr>
      <w:r w:rsidRPr="00A470FC">
        <w:t>Введение новых технологий</w:t>
      </w:r>
    </w:p>
    <w:p w:rsidR="004D73FC" w:rsidRPr="00A470FC" w:rsidRDefault="004D73FC" w:rsidP="00E70366">
      <w:pPr>
        <w:numPr>
          <w:ilvl w:val="0"/>
          <w:numId w:val="9"/>
        </w:numPr>
        <w:spacing w:line="360" w:lineRule="auto"/>
      </w:pPr>
      <w:r w:rsidRPr="00A470FC">
        <w:t>Повышение качество выпускаемой продукции</w:t>
      </w:r>
    </w:p>
    <w:p w:rsidR="004D73FC" w:rsidRPr="00A470FC" w:rsidRDefault="004D73FC" w:rsidP="00E70366">
      <w:pPr>
        <w:numPr>
          <w:ilvl w:val="0"/>
          <w:numId w:val="9"/>
        </w:numPr>
        <w:spacing w:line="360" w:lineRule="auto"/>
      </w:pPr>
      <w:r w:rsidRPr="00A470FC">
        <w:t xml:space="preserve">Финансово - экономическая выгода </w:t>
      </w:r>
      <w:r w:rsidR="00594C23" w:rsidRPr="00A470FC">
        <w:t>кооператива</w:t>
      </w:r>
    </w:p>
    <w:p w:rsidR="00872C03" w:rsidRPr="00A470FC" w:rsidRDefault="00872C03" w:rsidP="00E70366">
      <w:pPr>
        <w:spacing w:line="360" w:lineRule="auto"/>
      </w:pPr>
    </w:p>
    <w:p w:rsidR="00872C03" w:rsidRPr="00A470FC" w:rsidRDefault="00872C03" w:rsidP="00E70366">
      <w:pPr>
        <w:spacing w:line="360" w:lineRule="auto"/>
      </w:pPr>
    </w:p>
    <w:p w:rsidR="007E5334" w:rsidRDefault="007E5334" w:rsidP="00E70366">
      <w:pPr>
        <w:spacing w:line="360" w:lineRule="auto"/>
      </w:pPr>
    </w:p>
    <w:p w:rsidR="00FD6ED6" w:rsidRPr="00A470FC" w:rsidRDefault="00FD6ED6" w:rsidP="00E70366">
      <w:pPr>
        <w:spacing w:line="360" w:lineRule="auto"/>
      </w:pPr>
    </w:p>
    <w:p w:rsidR="001034D7" w:rsidRPr="00E66091" w:rsidRDefault="00E25D90" w:rsidP="009759DB">
      <w:pPr>
        <w:pStyle w:val="a7"/>
        <w:numPr>
          <w:ilvl w:val="0"/>
          <w:numId w:val="1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A470FC">
        <w:rPr>
          <w:rFonts w:ascii="Times New Roman" w:hAnsi="Times New Roman"/>
          <w:b/>
          <w:sz w:val="24"/>
          <w:szCs w:val="24"/>
        </w:rPr>
        <w:t>СВЕДЕНИЯ</w:t>
      </w:r>
      <w:r w:rsidR="001034D7">
        <w:rPr>
          <w:rFonts w:ascii="Times New Roman" w:hAnsi="Times New Roman"/>
          <w:b/>
          <w:sz w:val="24"/>
          <w:szCs w:val="24"/>
        </w:rPr>
        <w:t xml:space="preserve"> </w:t>
      </w:r>
      <w:r w:rsidR="00232F7B" w:rsidRPr="00A470FC">
        <w:rPr>
          <w:rFonts w:ascii="Times New Roman" w:hAnsi="Times New Roman"/>
          <w:b/>
          <w:sz w:val="24"/>
          <w:szCs w:val="24"/>
        </w:rPr>
        <w:t>О</w:t>
      </w:r>
      <w:r w:rsidR="001034D7">
        <w:rPr>
          <w:rFonts w:ascii="Times New Roman" w:hAnsi="Times New Roman"/>
          <w:b/>
          <w:sz w:val="24"/>
          <w:szCs w:val="24"/>
        </w:rPr>
        <w:t xml:space="preserve"> </w:t>
      </w:r>
      <w:r w:rsidR="00232F7B" w:rsidRPr="00A470FC">
        <w:rPr>
          <w:rFonts w:ascii="Times New Roman" w:hAnsi="Times New Roman"/>
          <w:b/>
          <w:sz w:val="24"/>
          <w:szCs w:val="24"/>
        </w:rPr>
        <w:t>СХПК</w:t>
      </w:r>
      <w:r w:rsidR="00232F7B" w:rsidRPr="00A470F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2F7B" w:rsidRPr="008C56A3">
        <w:rPr>
          <w:rFonts w:ascii="Times New Roman" w:hAnsi="Times New Roman"/>
          <w:b/>
          <w:sz w:val="24"/>
          <w:szCs w:val="24"/>
        </w:rPr>
        <w:t>«ЧУРАПЧА»</w:t>
      </w:r>
    </w:p>
    <w:p w:rsidR="00124A17" w:rsidRPr="00A470FC" w:rsidRDefault="00103273" w:rsidP="00377B17">
      <w:pPr>
        <w:spacing w:line="360" w:lineRule="auto"/>
        <w:ind w:firstLine="709"/>
        <w:jc w:val="both"/>
      </w:pPr>
      <w:r w:rsidRPr="00A470FC">
        <w:t>Сельскохозяйственный потребительский кооператив «Чурапча» организован в мае 1997 года в целях заготовки, переработки и сбыта сельскохозяйственной продукции. Учредителями кооператива вы</w:t>
      </w:r>
      <w:r w:rsidR="00CD7F7F" w:rsidRPr="00A470FC">
        <w:t xml:space="preserve">ступили </w:t>
      </w:r>
      <w:proofErr w:type="gramStart"/>
      <w:r w:rsidR="00CD7F7F" w:rsidRPr="00A470FC">
        <w:t>крестьянские</w:t>
      </w:r>
      <w:proofErr w:type="gramEnd"/>
      <w:r w:rsidR="00CD7F7F" w:rsidRPr="00A470FC">
        <w:t xml:space="preserve"> хозяйства </w:t>
      </w:r>
      <w:r w:rsidRPr="00A470FC">
        <w:t xml:space="preserve">и (свыше 1100 лично – подсобных хозяйств) </w:t>
      </w:r>
      <w:proofErr w:type="spellStart"/>
      <w:r w:rsidRPr="00A470FC">
        <w:t>Чурапчинского</w:t>
      </w:r>
      <w:proofErr w:type="spellEnd"/>
      <w:r w:rsidRPr="00A470FC">
        <w:t xml:space="preserve"> улуса</w:t>
      </w:r>
      <w:r w:rsidR="00CD7F7F" w:rsidRPr="00A470FC">
        <w:t>. Доля в паевом фонде кооперати</w:t>
      </w:r>
      <w:r w:rsidR="00E55C5D">
        <w:t>в</w:t>
      </w:r>
      <w:r w:rsidRPr="00A470FC">
        <w:t xml:space="preserve">а составляет КФХ – 48,4%; ЛПХ – 40,2%; </w:t>
      </w:r>
      <w:proofErr w:type="spellStart"/>
      <w:r w:rsidRPr="00A470FC">
        <w:t>СХПроизК</w:t>
      </w:r>
      <w:proofErr w:type="spellEnd"/>
      <w:r w:rsidRPr="00A470FC">
        <w:t xml:space="preserve"> – 1%  </w:t>
      </w:r>
      <w:r w:rsidR="00CD7F7F" w:rsidRPr="00A470FC">
        <w:t>и</w:t>
      </w:r>
      <w:r w:rsidR="00E55C5D">
        <w:t xml:space="preserve"> </w:t>
      </w:r>
      <w:proofErr w:type="spellStart"/>
      <w:r w:rsidRPr="00A470FC">
        <w:t>СХПотрбК</w:t>
      </w:r>
      <w:proofErr w:type="spellEnd"/>
      <w:r w:rsidRPr="00A470FC">
        <w:t xml:space="preserve"> – 10,5%.</w:t>
      </w:r>
    </w:p>
    <w:p w:rsidR="00124A17" w:rsidRPr="00A470FC" w:rsidRDefault="00103273" w:rsidP="00377B17">
      <w:pPr>
        <w:spacing w:line="360" w:lineRule="auto"/>
        <w:ind w:firstLine="709"/>
        <w:jc w:val="both"/>
      </w:pPr>
      <w:r w:rsidRPr="00A470FC">
        <w:t>Кооператив и</w:t>
      </w:r>
      <w:r w:rsidR="00124A17" w:rsidRPr="00A470FC">
        <w:t>меет производственные объекты: м</w:t>
      </w:r>
      <w:r w:rsidRPr="00A470FC">
        <w:t xml:space="preserve">олочный и мясоперерабатывающий заводы </w:t>
      </w:r>
      <w:proofErr w:type="gramStart"/>
      <w:r w:rsidRPr="00A470FC">
        <w:t>в</w:t>
      </w:r>
      <w:proofErr w:type="gramEnd"/>
      <w:r w:rsidRPr="00A470FC">
        <w:t xml:space="preserve"> </w:t>
      </w:r>
      <w:proofErr w:type="gramStart"/>
      <w:r w:rsidRPr="00A470FC">
        <w:t>с</w:t>
      </w:r>
      <w:proofErr w:type="gramEnd"/>
      <w:r w:rsidRPr="00A470FC">
        <w:t xml:space="preserve">. Чурапча, </w:t>
      </w:r>
      <w:proofErr w:type="spellStart"/>
      <w:r w:rsidRPr="00A470FC">
        <w:t>Мугудайский</w:t>
      </w:r>
      <w:proofErr w:type="spellEnd"/>
      <w:r w:rsidRPr="00A470FC">
        <w:t xml:space="preserve"> пищекомбинат, 19 </w:t>
      </w:r>
      <w:proofErr w:type="spellStart"/>
      <w:r w:rsidRPr="00A470FC">
        <w:t>маслоцехов</w:t>
      </w:r>
      <w:proofErr w:type="spellEnd"/>
      <w:r w:rsidRPr="00A470FC">
        <w:t xml:space="preserve"> в наслегах и производственных участ</w:t>
      </w:r>
      <w:r w:rsidR="00CD7F7F" w:rsidRPr="00A470FC">
        <w:t xml:space="preserve">ках, 2 молокоприемных </w:t>
      </w:r>
      <w:r w:rsidR="00872C03" w:rsidRPr="00A470FC">
        <w:t xml:space="preserve">пункта, </w:t>
      </w:r>
      <w:r w:rsidRPr="00A470FC">
        <w:t>механизированный убойный пункт. Кафе «</w:t>
      </w:r>
      <w:proofErr w:type="spellStart"/>
      <w:r w:rsidRPr="00A470FC">
        <w:t>Алгыс</w:t>
      </w:r>
      <w:proofErr w:type="spellEnd"/>
      <w:r w:rsidRPr="00A470FC">
        <w:t>», 4 фирменных магазина в село Чурапча («</w:t>
      </w:r>
      <w:proofErr w:type="spellStart"/>
      <w:r w:rsidRPr="00A470FC">
        <w:t>Илгэ</w:t>
      </w:r>
      <w:proofErr w:type="spellEnd"/>
      <w:r w:rsidRPr="00A470FC">
        <w:t xml:space="preserve">»; </w:t>
      </w:r>
      <w:proofErr w:type="spellStart"/>
      <w:r w:rsidRPr="00A470FC">
        <w:t>Чэбдик</w:t>
      </w:r>
      <w:proofErr w:type="spellEnd"/>
      <w:r w:rsidRPr="00A470FC">
        <w:t>»; «</w:t>
      </w:r>
      <w:proofErr w:type="spellStart"/>
      <w:r w:rsidRPr="00A470FC">
        <w:t>Быйан</w:t>
      </w:r>
      <w:proofErr w:type="spellEnd"/>
      <w:r w:rsidRPr="00A470FC">
        <w:t>») в городе Якутске («</w:t>
      </w:r>
      <w:proofErr w:type="spellStart"/>
      <w:r w:rsidRPr="00A470FC">
        <w:t>Алаас</w:t>
      </w:r>
      <w:proofErr w:type="spellEnd"/>
      <w:r w:rsidR="00E55C5D">
        <w:t xml:space="preserve"> </w:t>
      </w:r>
      <w:proofErr w:type="spellStart"/>
      <w:r w:rsidRPr="00A470FC">
        <w:t>аЬа</w:t>
      </w:r>
      <w:proofErr w:type="spellEnd"/>
      <w:r w:rsidRPr="00A470FC">
        <w:t>»), комбинат школьного и общественного питания, цех розлива очищенной питьевой воды, артезианскую скважину.</w:t>
      </w:r>
    </w:p>
    <w:p w:rsidR="00124A17" w:rsidRPr="00A470FC" w:rsidRDefault="00872C03" w:rsidP="00377B17">
      <w:pPr>
        <w:spacing w:line="360" w:lineRule="auto"/>
        <w:ind w:firstLine="709"/>
        <w:jc w:val="both"/>
      </w:pPr>
      <w:r w:rsidRPr="00A470FC">
        <w:rPr>
          <w:color w:val="000000"/>
        </w:rPr>
        <w:lastRenderedPageBreak/>
        <w:t xml:space="preserve">В СХПК «Чурапча» </w:t>
      </w:r>
      <w:proofErr w:type="gramStart"/>
      <w:r w:rsidRPr="00A470FC">
        <w:rPr>
          <w:color w:val="000000"/>
        </w:rPr>
        <w:t>по</w:t>
      </w:r>
      <w:proofErr w:type="gramEnd"/>
      <w:r w:rsidRPr="00A470FC">
        <w:rPr>
          <w:color w:val="000000"/>
        </w:rPr>
        <w:t xml:space="preserve"> </w:t>
      </w:r>
      <w:proofErr w:type="gramStart"/>
      <w:r w:rsidRPr="00A470FC">
        <w:rPr>
          <w:color w:val="000000"/>
        </w:rPr>
        <w:t>состоянии</w:t>
      </w:r>
      <w:proofErr w:type="gramEnd"/>
      <w:r w:rsidRPr="00A470FC">
        <w:rPr>
          <w:color w:val="000000"/>
        </w:rPr>
        <w:t xml:space="preserve"> на 1 января 2015 года работает слаженный коллектив численностью 146 человек. Коопер</w:t>
      </w:r>
      <w:r w:rsidR="00CD7F7F" w:rsidRPr="00A470FC">
        <w:rPr>
          <w:color w:val="000000"/>
        </w:rPr>
        <w:t xml:space="preserve">атив выпускает продукцию </w:t>
      </w:r>
      <w:r w:rsidRPr="00A470FC">
        <w:rPr>
          <w:color w:val="000000"/>
        </w:rPr>
        <w:t>280 рабочих дней в год. Выполняются все нормы КЗОТ, помимо стабильной заработной платы, работники предприятия имеют высокую социальную защищенность предусмотренных трудовым РФ и коллективным договором. Среднемесячная заработная плата составляет 21,8 тыс. руб.</w:t>
      </w:r>
    </w:p>
    <w:p w:rsidR="00872C03" w:rsidRPr="00A470FC" w:rsidRDefault="00872C03" w:rsidP="00377B17">
      <w:pPr>
        <w:spacing w:line="360" w:lineRule="auto"/>
        <w:ind w:firstLine="709"/>
        <w:jc w:val="both"/>
      </w:pPr>
      <w:r w:rsidRPr="00A470FC">
        <w:rPr>
          <w:color w:val="000000"/>
        </w:rPr>
        <w:t xml:space="preserve">Продукция СХПК «Чурапча» регулярно участвует в отраслевых конкурсах качества, республиканских, региональных и общероссийских выставках-ярмарках. </w:t>
      </w:r>
      <w:r w:rsidRPr="00A470FC">
        <w:t xml:space="preserve">Кооператив участник и победитель многих республиканских, российских и международных выставок. </w:t>
      </w:r>
    </w:p>
    <w:p w:rsidR="00DE26E0" w:rsidRPr="00A470FC" w:rsidRDefault="00DE26E0" w:rsidP="00377B17">
      <w:pPr>
        <w:spacing w:line="360" w:lineRule="auto"/>
      </w:pPr>
    </w:p>
    <w:p w:rsidR="008F7339" w:rsidRPr="00A470FC" w:rsidRDefault="008F7339" w:rsidP="00377B17">
      <w:pPr>
        <w:spacing w:line="360" w:lineRule="auto"/>
        <w:jc w:val="center"/>
      </w:pPr>
      <w:r w:rsidRPr="00A470FC">
        <w:t>ОСНОВНАЯ ДЕЯТЕЛЬНОСТЬ СХПК «ЧУРАПЧА»</w:t>
      </w:r>
    </w:p>
    <w:p w:rsidR="008F7339" w:rsidRPr="00A470FC" w:rsidRDefault="008F7339" w:rsidP="00377B17">
      <w:pPr>
        <w:spacing w:line="360" w:lineRule="auto"/>
        <w:jc w:val="center"/>
      </w:pPr>
      <w:r w:rsidRPr="00A470FC">
        <w:t>Номенклатура выпускаемой продукции кооператива:</w:t>
      </w:r>
    </w:p>
    <w:p w:rsidR="008F7339" w:rsidRPr="00A470FC" w:rsidRDefault="008F7339" w:rsidP="00377B17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470FC">
        <w:rPr>
          <w:rFonts w:ascii="Times New Roman" w:hAnsi="Times New Roman"/>
          <w:sz w:val="24"/>
          <w:szCs w:val="24"/>
          <w:u w:val="single"/>
        </w:rPr>
        <w:t xml:space="preserve">1.Мясное направление: Мясо: говядина, жеребятина, конина, свинина. </w:t>
      </w:r>
    </w:p>
    <w:p w:rsidR="008F7339" w:rsidRPr="00A470FC" w:rsidRDefault="008F7339" w:rsidP="00377B17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70FC">
        <w:rPr>
          <w:rFonts w:ascii="Times New Roman" w:hAnsi="Times New Roman"/>
          <w:sz w:val="24"/>
          <w:szCs w:val="24"/>
          <w:u w:val="single"/>
        </w:rPr>
        <w:t xml:space="preserve">Мясные полуфабрикаты: </w:t>
      </w:r>
      <w:r w:rsidRPr="00A470FC">
        <w:rPr>
          <w:rFonts w:ascii="Times New Roman" w:hAnsi="Times New Roman"/>
          <w:sz w:val="24"/>
          <w:szCs w:val="24"/>
        </w:rPr>
        <w:t xml:space="preserve">копченая, прессованная жеребятина, колбасные изделия, </w:t>
      </w:r>
      <w:r w:rsidR="002D45E9" w:rsidRPr="00A470FC">
        <w:rPr>
          <w:rFonts w:ascii="Times New Roman" w:hAnsi="Times New Roman"/>
          <w:sz w:val="24"/>
          <w:szCs w:val="24"/>
        </w:rPr>
        <w:t xml:space="preserve">кровяная колбаса, </w:t>
      </w:r>
      <w:r w:rsidR="00A822BC" w:rsidRPr="00A470FC">
        <w:rPr>
          <w:rFonts w:ascii="Times New Roman" w:hAnsi="Times New Roman"/>
          <w:sz w:val="24"/>
          <w:szCs w:val="24"/>
        </w:rPr>
        <w:t xml:space="preserve">фасованные </w:t>
      </w:r>
      <w:r w:rsidR="002D45E9" w:rsidRPr="00A470FC">
        <w:rPr>
          <w:rFonts w:ascii="Times New Roman" w:hAnsi="Times New Roman"/>
          <w:sz w:val="24"/>
          <w:szCs w:val="24"/>
        </w:rPr>
        <w:t xml:space="preserve">потроха говяжьи – жеребячьи, </w:t>
      </w:r>
      <w:r w:rsidRPr="00A470FC">
        <w:rPr>
          <w:rFonts w:ascii="Times New Roman" w:hAnsi="Times New Roman"/>
          <w:sz w:val="24"/>
          <w:szCs w:val="24"/>
        </w:rPr>
        <w:t>котлеты, пельмени,</w:t>
      </w:r>
      <w:r w:rsidR="00A822BC" w:rsidRPr="00A470FC">
        <w:rPr>
          <w:rFonts w:ascii="Times New Roman" w:hAnsi="Times New Roman"/>
          <w:sz w:val="24"/>
          <w:szCs w:val="24"/>
        </w:rPr>
        <w:t xml:space="preserve"> фрикадельки, тефтели, </w:t>
      </w:r>
      <w:r w:rsidRPr="00A470FC">
        <w:rPr>
          <w:rFonts w:ascii="Times New Roman" w:hAnsi="Times New Roman"/>
          <w:sz w:val="24"/>
          <w:szCs w:val="24"/>
        </w:rPr>
        <w:t>вареное мясо (</w:t>
      </w:r>
      <w:proofErr w:type="spellStart"/>
      <w:r w:rsidRPr="00A470FC">
        <w:rPr>
          <w:rFonts w:ascii="Times New Roman" w:hAnsi="Times New Roman"/>
          <w:sz w:val="24"/>
          <w:szCs w:val="24"/>
        </w:rPr>
        <w:t>утэьэ</w:t>
      </w:r>
      <w:proofErr w:type="spellEnd"/>
      <w:r w:rsidR="00E55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0FC">
        <w:rPr>
          <w:rFonts w:ascii="Times New Roman" w:hAnsi="Times New Roman"/>
          <w:sz w:val="24"/>
          <w:szCs w:val="24"/>
        </w:rPr>
        <w:t>эт</w:t>
      </w:r>
      <w:proofErr w:type="spellEnd"/>
      <w:r w:rsidRPr="00A470F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A470FC">
        <w:rPr>
          <w:rFonts w:ascii="Times New Roman" w:hAnsi="Times New Roman"/>
          <w:sz w:val="24"/>
          <w:szCs w:val="24"/>
        </w:rPr>
        <w:t>утэьэ</w:t>
      </w:r>
      <w:proofErr w:type="spellEnd"/>
      <w:r w:rsidR="00E55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0FC">
        <w:rPr>
          <w:rFonts w:ascii="Times New Roman" w:hAnsi="Times New Roman"/>
          <w:sz w:val="24"/>
          <w:szCs w:val="24"/>
        </w:rPr>
        <w:t>ис</w:t>
      </w:r>
      <w:proofErr w:type="spellEnd"/>
      <w:r w:rsidRPr="00A470FC">
        <w:rPr>
          <w:rFonts w:ascii="Times New Roman" w:hAnsi="Times New Roman"/>
          <w:sz w:val="24"/>
          <w:szCs w:val="24"/>
        </w:rPr>
        <w:t>.</w:t>
      </w:r>
      <w:proofErr w:type="gramEnd"/>
    </w:p>
    <w:p w:rsidR="008F7339" w:rsidRPr="00A470FC" w:rsidRDefault="008F7339" w:rsidP="00377B17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70FC">
        <w:rPr>
          <w:rFonts w:ascii="Times New Roman" w:hAnsi="Times New Roman"/>
          <w:sz w:val="24"/>
          <w:szCs w:val="24"/>
          <w:u w:val="single"/>
        </w:rPr>
        <w:t>2.Хлебобулочные</w:t>
      </w:r>
      <w:proofErr w:type="gramStart"/>
      <w:r w:rsidRPr="00A470FC">
        <w:rPr>
          <w:rFonts w:ascii="Times New Roman" w:hAnsi="Times New Roman"/>
          <w:sz w:val="24"/>
          <w:szCs w:val="24"/>
          <w:u w:val="single"/>
        </w:rPr>
        <w:t>:</w:t>
      </w:r>
      <w:r w:rsidRPr="00A470FC">
        <w:rPr>
          <w:rFonts w:ascii="Times New Roman" w:hAnsi="Times New Roman"/>
          <w:sz w:val="24"/>
          <w:szCs w:val="24"/>
        </w:rPr>
        <w:t>Х</w:t>
      </w:r>
      <w:proofErr w:type="gramEnd"/>
      <w:r w:rsidRPr="00A470FC">
        <w:rPr>
          <w:rFonts w:ascii="Times New Roman" w:hAnsi="Times New Roman"/>
          <w:sz w:val="24"/>
          <w:szCs w:val="24"/>
        </w:rPr>
        <w:t xml:space="preserve">леб, лепешки якутские, оладьи, </w:t>
      </w:r>
      <w:proofErr w:type="spellStart"/>
      <w:r w:rsidRPr="00A470FC">
        <w:rPr>
          <w:rFonts w:ascii="Times New Roman" w:hAnsi="Times New Roman"/>
          <w:sz w:val="24"/>
          <w:szCs w:val="24"/>
        </w:rPr>
        <w:t>чехон</w:t>
      </w:r>
      <w:proofErr w:type="spellEnd"/>
      <w:r w:rsidRPr="00A470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70FC">
        <w:rPr>
          <w:rFonts w:ascii="Times New Roman" w:hAnsi="Times New Roman"/>
          <w:sz w:val="24"/>
          <w:szCs w:val="24"/>
        </w:rPr>
        <w:t>чехон</w:t>
      </w:r>
      <w:proofErr w:type="spellEnd"/>
      <w:r w:rsidRPr="00A470FC">
        <w:rPr>
          <w:rFonts w:ascii="Times New Roman" w:hAnsi="Times New Roman"/>
          <w:sz w:val="24"/>
          <w:szCs w:val="24"/>
        </w:rPr>
        <w:t xml:space="preserve"> с лепешкой, пироги, блины и  кондитерские изделия.</w:t>
      </w:r>
    </w:p>
    <w:p w:rsidR="008A7315" w:rsidRDefault="008F7339" w:rsidP="00377B17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70FC">
        <w:rPr>
          <w:rFonts w:ascii="Times New Roman" w:hAnsi="Times New Roman"/>
          <w:sz w:val="24"/>
          <w:szCs w:val="24"/>
          <w:u w:val="single"/>
        </w:rPr>
        <w:t>3.Производство чистой воды:</w:t>
      </w:r>
      <w:r w:rsidRPr="00A470FC">
        <w:rPr>
          <w:rFonts w:ascii="Times New Roman" w:hAnsi="Times New Roman"/>
          <w:sz w:val="24"/>
          <w:szCs w:val="24"/>
        </w:rPr>
        <w:t xml:space="preserve">  Чистая питьевая вода (</w:t>
      </w:r>
      <w:proofErr w:type="spellStart"/>
      <w:r w:rsidRPr="00A470FC">
        <w:rPr>
          <w:rFonts w:ascii="Times New Roman" w:hAnsi="Times New Roman"/>
          <w:sz w:val="24"/>
          <w:szCs w:val="24"/>
        </w:rPr>
        <w:t>бутылированная</w:t>
      </w:r>
      <w:proofErr w:type="spellEnd"/>
      <w:r w:rsidRPr="00A470FC">
        <w:rPr>
          <w:rFonts w:ascii="Times New Roman" w:hAnsi="Times New Roman"/>
          <w:sz w:val="24"/>
          <w:szCs w:val="24"/>
        </w:rPr>
        <w:t>; налив)</w:t>
      </w:r>
    </w:p>
    <w:p w:rsidR="008F7339" w:rsidRPr="00A470FC" w:rsidRDefault="008F7339" w:rsidP="00377B17">
      <w:pPr>
        <w:pStyle w:val="a7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470FC">
        <w:rPr>
          <w:rFonts w:ascii="Times New Roman" w:hAnsi="Times New Roman"/>
          <w:sz w:val="24"/>
          <w:szCs w:val="24"/>
          <w:u w:val="single"/>
        </w:rPr>
        <w:t xml:space="preserve">4.Производство молочной продукции: </w:t>
      </w:r>
      <w:proofErr w:type="gramStart"/>
      <w:r w:rsidRPr="00A470FC">
        <w:rPr>
          <w:rFonts w:ascii="Times New Roman" w:hAnsi="Times New Roman"/>
          <w:sz w:val="24"/>
          <w:szCs w:val="24"/>
          <w:u w:val="single"/>
        </w:rPr>
        <w:t>Цельно – кисломолочная продукция</w:t>
      </w:r>
      <w:r w:rsidRPr="00A470FC">
        <w:rPr>
          <w:rFonts w:ascii="Times New Roman" w:hAnsi="Times New Roman"/>
          <w:sz w:val="24"/>
          <w:szCs w:val="24"/>
        </w:rPr>
        <w:t xml:space="preserve">,  пастеризованное молоко, сливки, сметана, кефир, йогурт, </w:t>
      </w:r>
      <w:proofErr w:type="spellStart"/>
      <w:r w:rsidRPr="00A470FC">
        <w:rPr>
          <w:rFonts w:ascii="Times New Roman" w:hAnsi="Times New Roman"/>
          <w:sz w:val="24"/>
          <w:szCs w:val="24"/>
        </w:rPr>
        <w:t>сорат</w:t>
      </w:r>
      <w:proofErr w:type="spellEnd"/>
      <w:r w:rsidRPr="00A470FC">
        <w:rPr>
          <w:rFonts w:ascii="Times New Roman" w:hAnsi="Times New Roman"/>
          <w:sz w:val="24"/>
          <w:szCs w:val="24"/>
        </w:rPr>
        <w:t xml:space="preserve">,  творог, </w:t>
      </w:r>
      <w:proofErr w:type="spellStart"/>
      <w:r w:rsidRPr="00A470FC">
        <w:rPr>
          <w:rFonts w:ascii="Times New Roman" w:hAnsi="Times New Roman"/>
          <w:sz w:val="24"/>
          <w:szCs w:val="24"/>
        </w:rPr>
        <w:t>быырпах</w:t>
      </w:r>
      <w:proofErr w:type="spellEnd"/>
      <w:r w:rsidRPr="00A470FC">
        <w:rPr>
          <w:rFonts w:ascii="Times New Roman" w:hAnsi="Times New Roman"/>
          <w:sz w:val="24"/>
          <w:szCs w:val="24"/>
        </w:rPr>
        <w:t>, кобылий кумыс</w:t>
      </w:r>
      <w:proofErr w:type="gramEnd"/>
    </w:p>
    <w:p w:rsidR="00377B17" w:rsidRDefault="008F7339" w:rsidP="00377B17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70FC">
        <w:rPr>
          <w:rFonts w:ascii="Times New Roman" w:hAnsi="Times New Roman"/>
          <w:sz w:val="24"/>
          <w:szCs w:val="24"/>
          <w:u w:val="single"/>
        </w:rPr>
        <w:t>5.Масло сливочное</w:t>
      </w:r>
      <w:r w:rsidR="00300E74" w:rsidRPr="00A470FC">
        <w:rPr>
          <w:rFonts w:ascii="Times New Roman" w:hAnsi="Times New Roman"/>
          <w:sz w:val="24"/>
          <w:szCs w:val="24"/>
        </w:rPr>
        <w:t>: «Л</w:t>
      </w:r>
      <w:r w:rsidR="00377B17">
        <w:rPr>
          <w:rFonts w:ascii="Times New Roman" w:hAnsi="Times New Roman"/>
          <w:sz w:val="24"/>
          <w:szCs w:val="24"/>
        </w:rPr>
        <w:t>юбительское», «Крестьянское»</w:t>
      </w:r>
    </w:p>
    <w:p w:rsidR="00A946FA" w:rsidRPr="00A470FC" w:rsidRDefault="00A946FA" w:rsidP="00377B17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7339" w:rsidRPr="00A470FC" w:rsidRDefault="00DC0E41" w:rsidP="00A946FA">
      <w:pPr>
        <w:ind w:firstLine="539"/>
        <w:jc w:val="center"/>
        <w:rPr>
          <w:b/>
        </w:rPr>
      </w:pPr>
      <w:r w:rsidRPr="00A470FC">
        <w:rPr>
          <w:b/>
        </w:rPr>
        <w:t xml:space="preserve">Динамика финансово - экономической </w:t>
      </w:r>
      <w:r w:rsidR="008F7339" w:rsidRPr="00A470FC">
        <w:rPr>
          <w:b/>
        </w:rPr>
        <w:t>деятельности</w:t>
      </w:r>
      <w:r w:rsidR="00D66C27" w:rsidRPr="00A470FC">
        <w:rPr>
          <w:b/>
        </w:rPr>
        <w:t xml:space="preserve">, заготовки сырья и производства продовольственных товаров </w:t>
      </w:r>
      <w:r w:rsidR="008F7339" w:rsidRPr="00A470FC">
        <w:rPr>
          <w:b/>
        </w:rPr>
        <w:t xml:space="preserve"> СХПК «Чурапча»</w:t>
      </w:r>
    </w:p>
    <w:p w:rsidR="008A7315" w:rsidRPr="00A470FC" w:rsidRDefault="008A7315" w:rsidP="00E70366">
      <w:pPr>
        <w:spacing w:line="360" w:lineRule="auto"/>
        <w:ind w:firstLine="539"/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9031" w:type="dxa"/>
        <w:tblLook w:val="04A0" w:firstRow="1" w:lastRow="0" w:firstColumn="1" w:lastColumn="0" w:noHBand="0" w:noVBand="1"/>
      </w:tblPr>
      <w:tblGrid>
        <w:gridCol w:w="4945"/>
        <w:gridCol w:w="996"/>
        <w:gridCol w:w="996"/>
        <w:gridCol w:w="996"/>
        <w:gridCol w:w="1098"/>
      </w:tblGrid>
      <w:tr w:rsidR="00872C03" w:rsidRPr="00A470FC" w:rsidTr="00DD1D8B">
        <w:trPr>
          <w:trHeight w:val="4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ПОКАЗАТЕЛИ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2012г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2013г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2014г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39" w:rsidRPr="00A470FC" w:rsidRDefault="008F7339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План</w:t>
            </w:r>
          </w:p>
          <w:p w:rsidR="008F7339" w:rsidRPr="00A470FC" w:rsidRDefault="008F7339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2015</w:t>
            </w:r>
          </w:p>
        </w:tc>
      </w:tr>
      <w:tr w:rsidR="00872C03" w:rsidRPr="00A470FC" w:rsidTr="0035736C">
        <w:trPr>
          <w:trHeight w:val="553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9" w:rsidRPr="00A470FC" w:rsidRDefault="008F7339" w:rsidP="00E70366">
            <w:pPr>
              <w:jc w:val="both"/>
              <w:rPr>
                <w:color w:val="000000"/>
              </w:rPr>
            </w:pPr>
            <w:r w:rsidRPr="00A470FC">
              <w:rPr>
                <w:color w:val="000000"/>
              </w:rPr>
              <w:t xml:space="preserve">Выручка от реализации продукции, услуг, </w:t>
            </w:r>
            <w:proofErr w:type="spellStart"/>
            <w:r w:rsidRPr="00A470FC">
              <w:rPr>
                <w:color w:val="000000"/>
              </w:rPr>
              <w:t>тыс</w:t>
            </w:r>
            <w:proofErr w:type="gramStart"/>
            <w:r w:rsidRPr="00A470FC">
              <w:rPr>
                <w:color w:val="000000"/>
              </w:rPr>
              <w:t>.р</w:t>
            </w:r>
            <w:proofErr w:type="gramEnd"/>
            <w:r w:rsidRPr="00A470FC">
              <w:rPr>
                <w:color w:val="000000"/>
              </w:rPr>
              <w:t>уб</w:t>
            </w:r>
            <w:proofErr w:type="spellEnd"/>
            <w:r w:rsidRPr="00A470FC">
              <w:rPr>
                <w:color w:val="000000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193 984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199 344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231 613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235 332</w:t>
            </w:r>
          </w:p>
        </w:tc>
      </w:tr>
      <w:tr w:rsidR="00872C03" w:rsidRPr="00A470FC" w:rsidTr="0035736C">
        <w:trPr>
          <w:trHeight w:val="553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9" w:rsidRPr="00A470FC" w:rsidRDefault="008F7339" w:rsidP="00E70366">
            <w:pPr>
              <w:jc w:val="both"/>
              <w:rPr>
                <w:color w:val="000000"/>
              </w:rPr>
            </w:pPr>
            <w:r w:rsidRPr="00A470FC">
              <w:rPr>
                <w:color w:val="000000"/>
              </w:rPr>
              <w:t>Финансовый результат, прибыль</w:t>
            </w:r>
            <w:r w:rsidR="001034D7">
              <w:rPr>
                <w:color w:val="000000"/>
              </w:rPr>
              <w:t xml:space="preserve"> </w:t>
            </w:r>
            <w:r w:rsidRPr="00A470FC">
              <w:rPr>
                <w:color w:val="000000"/>
              </w:rPr>
              <w:t>+,</w:t>
            </w:r>
            <w:r w:rsidR="001034D7">
              <w:rPr>
                <w:color w:val="000000"/>
              </w:rPr>
              <w:t xml:space="preserve"> </w:t>
            </w:r>
            <w:r w:rsidRPr="00A470FC">
              <w:rPr>
                <w:color w:val="000000"/>
              </w:rPr>
              <w:t>убыток</w:t>
            </w:r>
            <w:r w:rsidR="001034D7">
              <w:rPr>
                <w:color w:val="000000"/>
              </w:rPr>
              <w:t xml:space="preserve"> </w:t>
            </w:r>
            <w:r w:rsidRPr="00A470FC">
              <w:rPr>
                <w:color w:val="000000"/>
              </w:rPr>
              <w:t xml:space="preserve">-, </w:t>
            </w:r>
            <w:proofErr w:type="spellStart"/>
            <w:r w:rsidRPr="00A470FC">
              <w:rPr>
                <w:color w:val="000000"/>
              </w:rPr>
              <w:t>тыс</w:t>
            </w:r>
            <w:proofErr w:type="gramStart"/>
            <w:r w:rsidRPr="00A470FC">
              <w:rPr>
                <w:color w:val="000000"/>
              </w:rPr>
              <w:t>.р</w:t>
            </w:r>
            <w:proofErr w:type="gramEnd"/>
            <w:r w:rsidRPr="00A470FC">
              <w:rPr>
                <w:color w:val="000000"/>
              </w:rPr>
              <w:t>уб</w:t>
            </w:r>
            <w:proofErr w:type="spellEnd"/>
            <w:r w:rsidRPr="00A470FC">
              <w:rPr>
                <w:color w:val="000000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  <w:rPr>
                <w:color w:val="000000"/>
              </w:rPr>
            </w:pPr>
            <w:r w:rsidRPr="00A470FC">
              <w:rPr>
                <w:color w:val="000000"/>
              </w:rPr>
              <w:t>42 641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  <w:rPr>
                <w:color w:val="000000"/>
              </w:rPr>
            </w:pPr>
            <w:r w:rsidRPr="00A470FC">
              <w:rPr>
                <w:color w:val="000000"/>
              </w:rPr>
              <w:t>8 500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  <w:rPr>
                <w:color w:val="000000"/>
              </w:rPr>
            </w:pPr>
            <w:r w:rsidRPr="00A470FC">
              <w:rPr>
                <w:color w:val="000000"/>
              </w:rPr>
              <w:t>8 949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9" w:rsidRPr="00A470FC" w:rsidRDefault="008F7339" w:rsidP="00E70366">
            <w:pPr>
              <w:jc w:val="center"/>
              <w:rPr>
                <w:color w:val="000000"/>
              </w:rPr>
            </w:pPr>
            <w:r w:rsidRPr="00A470FC">
              <w:rPr>
                <w:color w:val="000000"/>
              </w:rPr>
              <w:t>12 000</w:t>
            </w:r>
          </w:p>
        </w:tc>
      </w:tr>
      <w:tr w:rsidR="00872C03" w:rsidRPr="00A470FC" w:rsidTr="0035736C">
        <w:trPr>
          <w:trHeight w:val="553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9" w:rsidRPr="00A470FC" w:rsidRDefault="008F7339" w:rsidP="00E70366">
            <w:pPr>
              <w:jc w:val="both"/>
              <w:rPr>
                <w:color w:val="000000"/>
              </w:rPr>
            </w:pPr>
            <w:r w:rsidRPr="00A470FC">
              <w:rPr>
                <w:color w:val="000000"/>
              </w:rPr>
              <w:t>Средн</w:t>
            </w:r>
            <w:r w:rsidR="00872C03" w:rsidRPr="00A470FC">
              <w:rPr>
                <w:color w:val="000000"/>
              </w:rPr>
              <w:t>емесячная заработная плата, рублей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16 380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17 106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21 881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21 881</w:t>
            </w:r>
          </w:p>
        </w:tc>
      </w:tr>
      <w:tr w:rsidR="00872C03" w:rsidRPr="00A470FC" w:rsidTr="0035736C">
        <w:trPr>
          <w:trHeight w:val="553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9" w:rsidRPr="00A470FC" w:rsidRDefault="008F7339" w:rsidP="00E70366">
            <w:pPr>
              <w:jc w:val="both"/>
              <w:rPr>
                <w:color w:val="000000"/>
              </w:rPr>
            </w:pPr>
            <w:r w:rsidRPr="00A470FC">
              <w:rPr>
                <w:color w:val="000000"/>
              </w:rPr>
              <w:t xml:space="preserve">Балансовая стоимость основных средств, </w:t>
            </w:r>
            <w:proofErr w:type="spellStart"/>
            <w:r w:rsidRPr="00A470FC">
              <w:rPr>
                <w:color w:val="000000"/>
              </w:rPr>
              <w:t>тыс</w:t>
            </w:r>
            <w:proofErr w:type="gramStart"/>
            <w:r w:rsidRPr="00A470FC">
              <w:rPr>
                <w:color w:val="000000"/>
              </w:rPr>
              <w:t>.р</w:t>
            </w:r>
            <w:proofErr w:type="gramEnd"/>
            <w:r w:rsidRPr="00A470FC">
              <w:rPr>
                <w:color w:val="000000"/>
              </w:rPr>
              <w:t>уб</w:t>
            </w:r>
            <w:proofErr w:type="spellEnd"/>
            <w:r w:rsidRPr="00A470FC">
              <w:rPr>
                <w:color w:val="000000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182 216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229 924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224 385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226 628</w:t>
            </w:r>
          </w:p>
        </w:tc>
      </w:tr>
      <w:tr w:rsidR="00872C03" w:rsidRPr="00A470FC" w:rsidTr="0035736C">
        <w:trPr>
          <w:trHeight w:val="657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9" w:rsidRPr="00A470FC" w:rsidRDefault="008F7339" w:rsidP="00E70366">
            <w:pPr>
              <w:jc w:val="both"/>
              <w:rPr>
                <w:color w:val="000000"/>
              </w:rPr>
            </w:pPr>
            <w:r w:rsidRPr="00A470FC">
              <w:rPr>
                <w:color w:val="000000"/>
              </w:rPr>
              <w:t xml:space="preserve">Производство продовольственных потребительских товаров, </w:t>
            </w:r>
            <w:proofErr w:type="spellStart"/>
            <w:r w:rsidRPr="00A470FC">
              <w:rPr>
                <w:color w:val="000000"/>
              </w:rPr>
              <w:t>тыс</w:t>
            </w:r>
            <w:proofErr w:type="gramStart"/>
            <w:r w:rsidRPr="00A470FC">
              <w:rPr>
                <w:color w:val="000000"/>
              </w:rPr>
              <w:t>.р</w:t>
            </w:r>
            <w:proofErr w:type="gramEnd"/>
            <w:r w:rsidRPr="00A470FC">
              <w:rPr>
                <w:color w:val="000000"/>
              </w:rPr>
              <w:t>уб</w:t>
            </w:r>
            <w:proofErr w:type="spellEnd"/>
            <w:r w:rsidRPr="00A470FC">
              <w:rPr>
                <w:color w:val="000000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235 575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319 575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327 990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331 269</w:t>
            </w:r>
          </w:p>
        </w:tc>
      </w:tr>
      <w:tr w:rsidR="00872C03" w:rsidRPr="00A470FC" w:rsidTr="0035736C">
        <w:trPr>
          <w:trHeight w:val="276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9" w:rsidRPr="00A470FC" w:rsidRDefault="008F7339" w:rsidP="00E70366">
            <w:pPr>
              <w:jc w:val="both"/>
              <w:rPr>
                <w:color w:val="000000"/>
              </w:rPr>
            </w:pPr>
            <w:r w:rsidRPr="00A470FC">
              <w:rPr>
                <w:color w:val="000000"/>
              </w:rPr>
              <w:t>Закуп молока,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6443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6901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6905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339" w:rsidRPr="00A470FC" w:rsidRDefault="008F7339" w:rsidP="00E70366">
            <w:pPr>
              <w:jc w:val="center"/>
            </w:pPr>
            <w:r w:rsidRPr="00A470FC">
              <w:t>7100</w:t>
            </w:r>
          </w:p>
        </w:tc>
      </w:tr>
      <w:tr w:rsidR="00872C03" w:rsidRPr="00A470FC" w:rsidTr="0035736C">
        <w:trPr>
          <w:trHeight w:val="276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9" w:rsidRPr="00A470FC" w:rsidRDefault="008F7339" w:rsidP="00E70366">
            <w:pPr>
              <w:jc w:val="both"/>
              <w:rPr>
                <w:color w:val="000000"/>
              </w:rPr>
            </w:pPr>
            <w:r w:rsidRPr="00A470FC">
              <w:rPr>
                <w:color w:val="000000"/>
              </w:rPr>
              <w:lastRenderedPageBreak/>
              <w:t>Закуп мяса,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339" w:rsidRPr="00A470FC" w:rsidRDefault="008F7339" w:rsidP="00E70366">
            <w:pPr>
              <w:jc w:val="center"/>
            </w:pPr>
            <w:r w:rsidRPr="00A470FC">
              <w:t>210</w:t>
            </w:r>
          </w:p>
        </w:tc>
      </w:tr>
      <w:tr w:rsidR="00872C03" w:rsidRPr="00A470FC" w:rsidTr="0035736C">
        <w:trPr>
          <w:trHeight w:val="276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39" w:rsidRPr="00A470FC" w:rsidRDefault="00DD1D8B" w:rsidP="00E70366">
            <w:pPr>
              <w:jc w:val="both"/>
              <w:rPr>
                <w:color w:val="000000"/>
              </w:rPr>
            </w:pPr>
            <w:r w:rsidRPr="00A470FC">
              <w:rPr>
                <w:color w:val="000000"/>
              </w:rPr>
              <w:t xml:space="preserve">Масло сливочное, </w:t>
            </w:r>
            <w:r w:rsidR="008F7339" w:rsidRPr="00A470FC">
              <w:rPr>
                <w:color w:val="000000"/>
              </w:rPr>
              <w:t>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339" w:rsidRPr="00A470FC" w:rsidRDefault="008F7339" w:rsidP="00E70366">
            <w:pPr>
              <w:jc w:val="center"/>
            </w:pPr>
            <w:r w:rsidRPr="00A470FC">
              <w:t>215</w:t>
            </w:r>
          </w:p>
        </w:tc>
      </w:tr>
      <w:tr w:rsidR="00872C03" w:rsidRPr="00A470FC" w:rsidTr="0035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45" w:type="dxa"/>
          </w:tcPr>
          <w:p w:rsidR="008F7339" w:rsidRPr="00A470FC" w:rsidRDefault="00E55C5D" w:rsidP="00E70366">
            <w:pPr>
              <w:jc w:val="both"/>
            </w:pPr>
            <w:r>
              <w:t xml:space="preserve">Цельномолочная продукция, </w:t>
            </w:r>
            <w:r w:rsidR="008F7339" w:rsidRPr="00A470FC">
              <w:t>тонн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1750,96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1779,30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1919,79</w:t>
            </w:r>
          </w:p>
        </w:tc>
        <w:tc>
          <w:tcPr>
            <w:tcW w:w="1098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2000</w:t>
            </w:r>
          </w:p>
        </w:tc>
      </w:tr>
      <w:tr w:rsidR="00872C03" w:rsidRPr="00A470FC" w:rsidTr="0035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4945" w:type="dxa"/>
          </w:tcPr>
          <w:p w:rsidR="008F7339" w:rsidRPr="00A470FC" w:rsidRDefault="00872C03" w:rsidP="00E70366">
            <w:pPr>
              <w:jc w:val="both"/>
            </w:pPr>
            <w:r w:rsidRPr="00A470FC">
              <w:t>Кисломолочна</w:t>
            </w:r>
            <w:r w:rsidR="00DD1D8B" w:rsidRPr="00A470FC">
              <w:t>я продукция,</w:t>
            </w:r>
            <w:r w:rsidR="001034D7">
              <w:t xml:space="preserve"> </w:t>
            </w:r>
            <w:r w:rsidR="008F7339" w:rsidRPr="00A470FC">
              <w:t>тонн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211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156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136</w:t>
            </w:r>
          </w:p>
        </w:tc>
        <w:tc>
          <w:tcPr>
            <w:tcW w:w="1098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140</w:t>
            </w:r>
          </w:p>
        </w:tc>
      </w:tr>
      <w:tr w:rsidR="00872C03" w:rsidRPr="00A470FC" w:rsidTr="0035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945" w:type="dxa"/>
          </w:tcPr>
          <w:p w:rsidR="008F7339" w:rsidRPr="00A470FC" w:rsidRDefault="008F7339" w:rsidP="00E70366">
            <w:pPr>
              <w:jc w:val="both"/>
            </w:pPr>
            <w:r w:rsidRPr="00A470FC">
              <w:t>Произво</w:t>
            </w:r>
            <w:r w:rsidR="00BC536B" w:rsidRPr="00A470FC">
              <w:t xml:space="preserve">дство мясных полуфабрикатов, </w:t>
            </w:r>
            <w:r w:rsidR="0035736C" w:rsidRPr="00A470FC">
              <w:t xml:space="preserve"> тонн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20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28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29</w:t>
            </w:r>
          </w:p>
        </w:tc>
        <w:tc>
          <w:tcPr>
            <w:tcW w:w="1098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30</w:t>
            </w:r>
          </w:p>
        </w:tc>
      </w:tr>
      <w:tr w:rsidR="00872C03" w:rsidRPr="00A470FC" w:rsidTr="0035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945" w:type="dxa"/>
          </w:tcPr>
          <w:p w:rsidR="008F7339" w:rsidRPr="00A470FC" w:rsidRDefault="008F7339" w:rsidP="00E70366">
            <w:pPr>
              <w:jc w:val="both"/>
            </w:pPr>
            <w:r w:rsidRPr="00A470FC">
              <w:t xml:space="preserve">Производство колбасных изделий, </w:t>
            </w:r>
            <w:r w:rsidR="00872C03" w:rsidRPr="00A470FC">
              <w:t>тонн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18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15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11</w:t>
            </w:r>
          </w:p>
        </w:tc>
        <w:tc>
          <w:tcPr>
            <w:tcW w:w="1098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8</w:t>
            </w:r>
          </w:p>
        </w:tc>
      </w:tr>
      <w:tr w:rsidR="00872C03" w:rsidRPr="00A470FC" w:rsidTr="0035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945" w:type="dxa"/>
          </w:tcPr>
          <w:p w:rsidR="008F7339" w:rsidRPr="00A470FC" w:rsidRDefault="008F7339" w:rsidP="00E70366">
            <w:pPr>
              <w:jc w:val="both"/>
            </w:pPr>
            <w:r w:rsidRPr="00A470FC">
              <w:t>Производс</w:t>
            </w:r>
            <w:r w:rsidR="0035736C" w:rsidRPr="00A470FC">
              <w:t>тво хлебобулочных, кондитерских</w:t>
            </w:r>
            <w:r w:rsidR="007C04DA" w:rsidRPr="00A470FC">
              <w:t xml:space="preserve"> изделий,</w:t>
            </w:r>
            <w:r w:rsidR="001034D7">
              <w:t xml:space="preserve"> </w:t>
            </w:r>
            <w:r w:rsidRPr="00A470FC">
              <w:t>тонн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3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18</w:t>
            </w:r>
          </w:p>
        </w:tc>
        <w:tc>
          <w:tcPr>
            <w:tcW w:w="1098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18</w:t>
            </w:r>
          </w:p>
        </w:tc>
      </w:tr>
      <w:tr w:rsidR="00872C03" w:rsidRPr="00A470FC" w:rsidTr="008C5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"/>
        </w:trPr>
        <w:tc>
          <w:tcPr>
            <w:tcW w:w="4945" w:type="dxa"/>
          </w:tcPr>
          <w:p w:rsidR="008F7339" w:rsidRPr="00A470FC" w:rsidRDefault="008F7339" w:rsidP="00E70366">
            <w:pPr>
              <w:jc w:val="both"/>
            </w:pPr>
            <w:r w:rsidRPr="00A470FC">
              <w:t>Производство чистой питьевой воды, т/</w:t>
            </w:r>
            <w:proofErr w:type="gramStart"/>
            <w:r w:rsidRPr="00A470FC">
              <w:t>п</w:t>
            </w:r>
            <w:proofErr w:type="gramEnd"/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588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2353</w:t>
            </w:r>
          </w:p>
        </w:tc>
        <w:tc>
          <w:tcPr>
            <w:tcW w:w="996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3269</w:t>
            </w:r>
          </w:p>
        </w:tc>
        <w:tc>
          <w:tcPr>
            <w:tcW w:w="1098" w:type="dxa"/>
            <w:vAlign w:val="center"/>
          </w:tcPr>
          <w:p w:rsidR="008F7339" w:rsidRPr="00A470FC" w:rsidRDefault="008F7339" w:rsidP="00E70366">
            <w:pPr>
              <w:jc w:val="center"/>
            </w:pPr>
            <w:r w:rsidRPr="00A470FC">
              <w:t>3260</w:t>
            </w:r>
          </w:p>
        </w:tc>
      </w:tr>
    </w:tbl>
    <w:p w:rsidR="00E66091" w:rsidRPr="00A470FC" w:rsidRDefault="00E66091" w:rsidP="00E70366">
      <w:pPr>
        <w:spacing w:line="360" w:lineRule="auto"/>
      </w:pPr>
    </w:p>
    <w:p w:rsidR="00963829" w:rsidRDefault="00216588" w:rsidP="009759DB">
      <w:pPr>
        <w:pStyle w:val="1"/>
        <w:numPr>
          <w:ilvl w:val="0"/>
          <w:numId w:val="11"/>
        </w:numPr>
        <w:spacing w:line="360" w:lineRule="auto"/>
        <w:ind w:left="0" w:firstLine="0"/>
        <w:jc w:val="center"/>
      </w:pPr>
      <w:r w:rsidRPr="00A470FC">
        <w:t>ИНВЕСТИЦИОННЫЙ ПЛАН</w:t>
      </w:r>
    </w:p>
    <w:p w:rsidR="00E70366" w:rsidRPr="00E70366" w:rsidRDefault="00E70366" w:rsidP="00E70366"/>
    <w:p w:rsidR="00C42896" w:rsidRPr="00A470FC" w:rsidRDefault="00216588" w:rsidP="009F4426">
      <w:pPr>
        <w:pStyle w:val="a3"/>
        <w:ind w:firstLine="708"/>
      </w:pPr>
      <w:r w:rsidRPr="00A470FC">
        <w:t xml:space="preserve">Инвестиционный замысел </w:t>
      </w:r>
      <w:r w:rsidR="005A4D02" w:rsidRPr="00A470FC">
        <w:t xml:space="preserve">данного </w:t>
      </w:r>
      <w:r w:rsidRPr="00A470FC">
        <w:t>проекта заключается в следующем: СХПК «Чурапча», усиливая позиции по стабильно функционирующему направлению деятельности в области переработки</w:t>
      </w:r>
      <w:r w:rsidR="00F067C0" w:rsidRPr="00A470FC">
        <w:t xml:space="preserve"> сельскохозяйственной продукции</w:t>
      </w:r>
      <w:r w:rsidR="005A4D02" w:rsidRPr="00A470FC">
        <w:t>,</w:t>
      </w:r>
      <w:r w:rsidR="00F067C0" w:rsidRPr="00A470FC">
        <w:t xml:space="preserve"> в основном производство цельномолочной и кисломолочной продукции проводит реконструкцию </w:t>
      </w:r>
      <w:proofErr w:type="spellStart"/>
      <w:r w:rsidR="00F067C0" w:rsidRPr="00A470FC">
        <w:t>Мугудайского</w:t>
      </w:r>
      <w:proofErr w:type="spellEnd"/>
      <w:r w:rsidR="00F067C0" w:rsidRPr="00A470FC">
        <w:t xml:space="preserve"> пищекомбината </w:t>
      </w:r>
      <w:proofErr w:type="gramStart"/>
      <w:r w:rsidR="00F067C0" w:rsidRPr="00A470FC">
        <w:t>в</w:t>
      </w:r>
      <w:proofErr w:type="gramEnd"/>
      <w:r w:rsidR="00F067C0" w:rsidRPr="00A470FC">
        <w:t xml:space="preserve"> с. </w:t>
      </w:r>
      <w:proofErr w:type="spellStart"/>
      <w:r w:rsidR="00F067C0" w:rsidRPr="00A470FC">
        <w:t>Маралай</w:t>
      </w:r>
      <w:proofErr w:type="spellEnd"/>
      <w:r w:rsidR="00F067C0" w:rsidRPr="00A470FC">
        <w:t xml:space="preserve">. Вложенные средства </w:t>
      </w:r>
      <w:r w:rsidR="009E2B3A">
        <w:t>19161,591</w:t>
      </w:r>
      <w:r w:rsidR="00A82921" w:rsidRPr="00A470FC">
        <w:t> тыс. руб.</w:t>
      </w:r>
      <w:r w:rsidR="008E1B42">
        <w:t xml:space="preserve"> будут направлены </w:t>
      </w:r>
      <w:r w:rsidR="009F4426">
        <w:t>на полную реконструкцию</w:t>
      </w:r>
      <w:r w:rsidR="00A82921" w:rsidRPr="00A470FC">
        <w:t xml:space="preserve"> </w:t>
      </w:r>
      <w:r w:rsidR="009F4426">
        <w:t>объектов комбината</w:t>
      </w:r>
      <w:r w:rsidR="008E1B42">
        <w:t xml:space="preserve">, </w:t>
      </w:r>
      <w:r w:rsidR="00F067C0" w:rsidRPr="00A470FC">
        <w:t xml:space="preserve">на </w:t>
      </w:r>
      <w:r w:rsidR="00BB5863" w:rsidRPr="00A470FC">
        <w:t xml:space="preserve">использование имеющихся свободных помещений, </w:t>
      </w:r>
      <w:r w:rsidR="00F067C0" w:rsidRPr="00A470FC">
        <w:t>замену</w:t>
      </w:r>
      <w:r w:rsidR="00BB5863" w:rsidRPr="00A470FC">
        <w:t xml:space="preserve"> технологического цикла комбината, </w:t>
      </w:r>
      <w:r w:rsidR="00EC06CF">
        <w:t xml:space="preserve">на </w:t>
      </w:r>
      <w:r w:rsidR="00BB5863" w:rsidRPr="00A470FC">
        <w:t xml:space="preserve">обновление </w:t>
      </w:r>
      <w:r w:rsidR="008E1B42">
        <w:t xml:space="preserve"> </w:t>
      </w:r>
      <w:r w:rsidR="00F067C0" w:rsidRPr="00A470FC">
        <w:t>имеющихся</w:t>
      </w:r>
      <w:r w:rsidR="001034D7">
        <w:t xml:space="preserve"> </w:t>
      </w:r>
      <w:r w:rsidR="00BB5863" w:rsidRPr="00A470FC">
        <w:t>технических мощностей</w:t>
      </w:r>
      <w:r w:rsidR="00A025E8" w:rsidRPr="00A470FC">
        <w:t>,</w:t>
      </w:r>
      <w:r w:rsidR="00EC06CF">
        <w:t xml:space="preserve"> на повышение производительности труда</w:t>
      </w:r>
      <w:r w:rsidR="00F067C0" w:rsidRPr="00A470FC">
        <w:t xml:space="preserve"> </w:t>
      </w:r>
      <w:r w:rsidR="008C56A3">
        <w:t>В ч</w:t>
      </w:r>
      <w:r w:rsidR="00F067C0" w:rsidRPr="00A470FC">
        <w:t>астности</w:t>
      </w:r>
      <w:r w:rsidR="008C56A3">
        <w:t xml:space="preserve"> </w:t>
      </w:r>
      <w:r w:rsidR="005A4D02" w:rsidRPr="00A470FC">
        <w:t xml:space="preserve">розлива и упаковки готовой продукции на более практичную при </w:t>
      </w:r>
      <w:r w:rsidR="00DE26E0" w:rsidRPr="00A470FC">
        <w:t xml:space="preserve">изготовлении на месте и </w:t>
      </w:r>
      <w:r w:rsidR="005A4D02" w:rsidRPr="00A470FC">
        <w:t xml:space="preserve">транспортировке ПЭТ бутылки. </w:t>
      </w:r>
    </w:p>
    <w:p w:rsidR="00A470FC" w:rsidRPr="00A470FC" w:rsidRDefault="00C42896" w:rsidP="00423CD0">
      <w:pPr>
        <w:pStyle w:val="a3"/>
        <w:ind w:firstLine="708"/>
      </w:pPr>
      <w:r w:rsidRPr="00A470FC">
        <w:t>Проект реконструкции подготовлен муниципальным унитарным предприятием</w:t>
      </w:r>
      <w:proofErr w:type="gramStart"/>
      <w:r w:rsidRPr="00A470FC">
        <w:t xml:space="preserve"> </w:t>
      </w:r>
      <w:proofErr w:type="spellStart"/>
      <w:r w:rsidRPr="00A470FC">
        <w:t>П</w:t>
      </w:r>
      <w:proofErr w:type="gramEnd"/>
      <w:r w:rsidRPr="00A470FC">
        <w:t>роектно</w:t>
      </w:r>
      <w:proofErr w:type="spellEnd"/>
      <w:r w:rsidRPr="00A470FC">
        <w:t xml:space="preserve"> – сметное бюро «Чурапча – </w:t>
      </w:r>
      <w:proofErr w:type="spellStart"/>
      <w:r w:rsidRPr="00A470FC">
        <w:t>Якутпроект</w:t>
      </w:r>
      <w:proofErr w:type="spellEnd"/>
      <w:r w:rsidRPr="00A470FC">
        <w:t>»</w:t>
      </w:r>
      <w:r w:rsidR="00124A17" w:rsidRPr="00A470FC">
        <w:t xml:space="preserve">. </w:t>
      </w:r>
      <w:r w:rsidR="00216588" w:rsidRPr="00A470FC">
        <w:t xml:space="preserve">Работы </w:t>
      </w:r>
      <w:r w:rsidR="00F067C0" w:rsidRPr="00A470FC">
        <w:t xml:space="preserve">по реконструкцию пищекомбината </w:t>
      </w:r>
      <w:r w:rsidR="00216588" w:rsidRPr="00A470FC">
        <w:t xml:space="preserve">будут вестись хозяйственным способом с </w:t>
      </w:r>
      <w:r w:rsidR="006F7E90" w:rsidRPr="00A470FC">
        <w:t>привлечен</w:t>
      </w:r>
      <w:r w:rsidR="00C52396" w:rsidRPr="00A470FC">
        <w:t>и</w:t>
      </w:r>
      <w:r w:rsidR="00216588" w:rsidRPr="00A470FC">
        <w:t>ем специализированной подрядной организации и</w:t>
      </w:r>
      <w:r w:rsidR="00F067C0" w:rsidRPr="00A470FC">
        <w:t xml:space="preserve"> поставщиков оборудования,</w:t>
      </w:r>
      <w:r w:rsidR="00216588" w:rsidRPr="00A470FC">
        <w:t xml:space="preserve"> расходы сост</w:t>
      </w:r>
      <w:r w:rsidR="0096599F" w:rsidRPr="00A470FC">
        <w:t xml:space="preserve">авят по </w:t>
      </w:r>
      <w:proofErr w:type="spellStart"/>
      <w:r w:rsidR="0096599F" w:rsidRPr="00A470FC">
        <w:t>проектно</w:t>
      </w:r>
      <w:proofErr w:type="spellEnd"/>
      <w:r w:rsidR="00F3288B" w:rsidRPr="00A470FC">
        <w:t xml:space="preserve"> -</w:t>
      </w:r>
      <w:r w:rsidR="0096599F" w:rsidRPr="00A470FC">
        <w:t xml:space="preserve"> сметной документации</w:t>
      </w:r>
      <w:r w:rsidR="00216588" w:rsidRPr="00A470FC">
        <w:t xml:space="preserve"> 1</w:t>
      </w:r>
      <w:r w:rsidR="001062D1">
        <w:t>8466,591</w:t>
      </w:r>
      <w:r w:rsidR="00216588" w:rsidRPr="00A470FC">
        <w:t xml:space="preserve"> тыс. руб. Для заключения договора будет проведен конкурсный отбор подрядчика основными критериями которого </w:t>
      </w:r>
    </w:p>
    <w:p w:rsidR="00124A17" w:rsidRPr="00A470FC" w:rsidRDefault="00216588" w:rsidP="00423CD0">
      <w:pPr>
        <w:pStyle w:val="a3"/>
      </w:pPr>
      <w:r w:rsidRPr="00A470FC">
        <w:t>станут: опыт выполнения аналогичных работ, наличие специальной техники и м</w:t>
      </w:r>
      <w:r w:rsidR="0076351D" w:rsidRPr="00A470FC">
        <w:t>еханизмов, ценовая составляющая</w:t>
      </w:r>
      <w:r w:rsidR="001034D7">
        <w:t xml:space="preserve"> </w:t>
      </w:r>
      <w:r w:rsidR="0076351D" w:rsidRPr="00A470FC">
        <w:t>п</w:t>
      </w:r>
      <w:r w:rsidR="00C52396" w:rsidRPr="00A470FC">
        <w:t>о требованиям</w:t>
      </w:r>
      <w:r w:rsidR="00F067C0" w:rsidRPr="00A470FC">
        <w:t xml:space="preserve"> конкурсного отбора.</w:t>
      </w:r>
      <w:r w:rsidR="001034D7">
        <w:t xml:space="preserve"> </w:t>
      </w:r>
      <w:r w:rsidRPr="00A470FC">
        <w:t xml:space="preserve">Договор будет заключен на </w:t>
      </w:r>
      <w:proofErr w:type="gramStart"/>
      <w:r w:rsidRPr="00A470FC">
        <w:t>условиях</w:t>
      </w:r>
      <w:proofErr w:type="gramEnd"/>
      <w:r w:rsidRPr="00A470FC">
        <w:t xml:space="preserve"> 30% предоплаты, которая будет засчитываться в оплату первых выполненных работ, равномерного погашения принятых объемов выполненных работ и окончательного рас</w:t>
      </w:r>
      <w:r w:rsidR="00F067C0" w:rsidRPr="00A470FC">
        <w:t>чета по завершению реконструкцию</w:t>
      </w:r>
      <w:r w:rsidRPr="00A470FC">
        <w:t>. Срок гарантийных обязательств подрядчи</w:t>
      </w:r>
      <w:r w:rsidR="00F067C0" w:rsidRPr="00A470FC">
        <w:t>ка должен составлять не менее 6 месяцев</w:t>
      </w:r>
      <w:r w:rsidRPr="00A470FC">
        <w:t>. Работы будут вестись из м</w:t>
      </w:r>
      <w:r w:rsidR="00F067C0" w:rsidRPr="00A470FC">
        <w:t xml:space="preserve">атериалов </w:t>
      </w:r>
      <w:r w:rsidR="00963829" w:rsidRPr="00A470FC">
        <w:t xml:space="preserve">СХПК «Чурапча» и </w:t>
      </w:r>
      <w:r w:rsidR="00F067C0" w:rsidRPr="00A470FC">
        <w:t>подрядчика</w:t>
      </w:r>
      <w:r w:rsidR="00963829" w:rsidRPr="00A470FC">
        <w:t xml:space="preserve"> реконструкции </w:t>
      </w:r>
      <w:r w:rsidRPr="00A470FC">
        <w:t>на условиях «давальческого сырья».</w:t>
      </w:r>
    </w:p>
    <w:p w:rsidR="00963829" w:rsidRPr="00A470FC" w:rsidRDefault="00F067C0" w:rsidP="00423CD0">
      <w:pPr>
        <w:pStyle w:val="a3"/>
        <w:ind w:firstLine="708"/>
      </w:pPr>
      <w:r w:rsidRPr="00A470FC">
        <w:t xml:space="preserve">Закуп оборудования </w:t>
      </w:r>
      <w:r w:rsidR="00E82BBF" w:rsidRPr="00A470FC">
        <w:t>будет произв</w:t>
      </w:r>
      <w:r w:rsidR="00E670E4" w:rsidRPr="00A470FC">
        <w:t>одиться</w:t>
      </w:r>
      <w:r w:rsidRPr="00A470FC">
        <w:t xml:space="preserve"> кооперативом</w:t>
      </w:r>
      <w:r w:rsidR="00E670E4" w:rsidRPr="00A470FC">
        <w:t xml:space="preserve"> самостоятельно</w:t>
      </w:r>
      <w:r w:rsidR="00F86CD0" w:rsidRPr="00A470FC">
        <w:t>,</w:t>
      </w:r>
      <w:r w:rsidR="001034D7">
        <w:t xml:space="preserve"> </w:t>
      </w:r>
      <w:r w:rsidR="00E82BBF" w:rsidRPr="00A470FC">
        <w:t>непосредственно о</w:t>
      </w:r>
      <w:r w:rsidRPr="00A470FC">
        <w:t>т производителей и делиться на 3</w:t>
      </w:r>
      <w:r w:rsidR="00E82BBF" w:rsidRPr="00A470FC">
        <w:t xml:space="preserve"> этапа: </w:t>
      </w:r>
    </w:p>
    <w:p w:rsidR="00963829" w:rsidRPr="00A470FC" w:rsidRDefault="00F067C0" w:rsidP="00423CD0">
      <w:pPr>
        <w:pStyle w:val="a3"/>
      </w:pPr>
      <w:r w:rsidRPr="00A470FC">
        <w:t xml:space="preserve">1. Ознакомление с предлагаемым оборудованием на базе «Поставщика» </w:t>
      </w:r>
    </w:p>
    <w:p w:rsidR="00963829" w:rsidRPr="00A470FC" w:rsidRDefault="00F067C0" w:rsidP="00423CD0">
      <w:pPr>
        <w:pStyle w:val="a3"/>
      </w:pPr>
      <w:r w:rsidRPr="00A470FC">
        <w:t xml:space="preserve">2. Собственно закуп – поставка оборудования  </w:t>
      </w:r>
    </w:p>
    <w:p w:rsidR="00124A17" w:rsidRPr="00A470FC" w:rsidRDefault="00F067C0" w:rsidP="00423CD0">
      <w:pPr>
        <w:pStyle w:val="a3"/>
      </w:pPr>
      <w:r w:rsidRPr="00A470FC">
        <w:lastRenderedPageBreak/>
        <w:t xml:space="preserve">3. Совместный монтаж </w:t>
      </w:r>
      <w:r w:rsidR="006E6A42" w:rsidRPr="00A470FC">
        <w:t xml:space="preserve">и пусконаладочные работы </w:t>
      </w:r>
      <w:r w:rsidRPr="00A470FC">
        <w:t xml:space="preserve">оборудования с «Поставщиком». </w:t>
      </w:r>
    </w:p>
    <w:p w:rsidR="00B16AB3" w:rsidRPr="00A470FC" w:rsidRDefault="00EE592D" w:rsidP="00423CD0">
      <w:pPr>
        <w:pStyle w:val="a3"/>
        <w:ind w:firstLine="708"/>
      </w:pPr>
      <w:r w:rsidRPr="00A470FC">
        <w:t>Срок гар</w:t>
      </w:r>
      <w:r w:rsidR="00DE327C" w:rsidRPr="00A470FC">
        <w:t>антийных обязательств поставщ</w:t>
      </w:r>
      <w:r w:rsidR="003118FB" w:rsidRPr="00A470FC">
        <w:t>ика</w:t>
      </w:r>
      <w:r w:rsidRPr="00A470FC">
        <w:t xml:space="preserve"> долже</w:t>
      </w:r>
      <w:r w:rsidR="005F3ED1" w:rsidRPr="00A470FC">
        <w:t>н составлять не менее 6 месяцев</w:t>
      </w:r>
      <w:r w:rsidR="00124A17" w:rsidRPr="00A470FC">
        <w:t>.</w:t>
      </w:r>
    </w:p>
    <w:p w:rsidR="00963829" w:rsidRPr="00A470FC" w:rsidRDefault="00EE592D" w:rsidP="00423CD0">
      <w:pPr>
        <w:pStyle w:val="a3"/>
      </w:pPr>
      <w:r w:rsidRPr="00A470FC">
        <w:t>Реконструкция в самом здании пищекомбината</w:t>
      </w:r>
      <w:r w:rsidR="008C56A3">
        <w:t xml:space="preserve"> </w:t>
      </w:r>
      <w:r w:rsidR="009119F1">
        <w:t xml:space="preserve">будут </w:t>
      </w:r>
      <w:proofErr w:type="gramStart"/>
      <w:r w:rsidR="009C0DF4" w:rsidRPr="00A470FC">
        <w:t>проводи</w:t>
      </w:r>
      <w:r w:rsidRPr="00A470FC">
        <w:t>тся</w:t>
      </w:r>
      <w:proofErr w:type="gramEnd"/>
      <w:r w:rsidRPr="00A470FC">
        <w:t xml:space="preserve"> в следующих цехах: </w:t>
      </w:r>
    </w:p>
    <w:p w:rsidR="00DD1D8B" w:rsidRPr="00A470FC" w:rsidRDefault="00DD1D8B" w:rsidP="00423CD0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8"/>
        <w:gridCol w:w="5472"/>
      </w:tblGrid>
      <w:tr w:rsidR="00216588" w:rsidRPr="00A470FC">
        <w:tc>
          <w:tcPr>
            <w:tcW w:w="4098" w:type="dxa"/>
          </w:tcPr>
          <w:p w:rsidR="00216588" w:rsidRPr="00A470FC" w:rsidRDefault="00216588" w:rsidP="00E70366">
            <w:pPr>
              <w:pStyle w:val="a3"/>
              <w:spacing w:line="240" w:lineRule="auto"/>
              <w:jc w:val="center"/>
            </w:pPr>
            <w:r w:rsidRPr="00A470FC">
              <w:t>Наименование цеха</w:t>
            </w:r>
          </w:p>
        </w:tc>
        <w:tc>
          <w:tcPr>
            <w:tcW w:w="5472" w:type="dxa"/>
          </w:tcPr>
          <w:p w:rsidR="00216588" w:rsidRPr="00A470FC" w:rsidRDefault="00216588" w:rsidP="00E70366">
            <w:pPr>
              <w:pStyle w:val="a3"/>
              <w:spacing w:line="240" w:lineRule="auto"/>
              <w:jc w:val="center"/>
            </w:pPr>
            <w:r w:rsidRPr="00A470FC">
              <w:t>Функции</w:t>
            </w:r>
          </w:p>
        </w:tc>
      </w:tr>
      <w:tr w:rsidR="009119F1" w:rsidRPr="00A470FC" w:rsidTr="00122367">
        <w:tc>
          <w:tcPr>
            <w:tcW w:w="9570" w:type="dxa"/>
            <w:gridSpan w:val="2"/>
          </w:tcPr>
          <w:p w:rsidR="009119F1" w:rsidRPr="009119F1" w:rsidRDefault="009119F1" w:rsidP="00E70366">
            <w:pPr>
              <w:pStyle w:val="a3"/>
              <w:spacing w:line="240" w:lineRule="auto"/>
              <w:jc w:val="center"/>
              <w:rPr>
                <w:b/>
              </w:rPr>
            </w:pPr>
            <w:r w:rsidRPr="009119F1">
              <w:rPr>
                <w:b/>
              </w:rPr>
              <w:t>РЕКОНСТРУКЦИЯ</w:t>
            </w:r>
          </w:p>
        </w:tc>
      </w:tr>
      <w:tr w:rsidR="009119F1" w:rsidRPr="00A470FC">
        <w:tc>
          <w:tcPr>
            <w:tcW w:w="4098" w:type="dxa"/>
          </w:tcPr>
          <w:p w:rsidR="009119F1" w:rsidRPr="00A470FC" w:rsidRDefault="009119F1" w:rsidP="009119F1">
            <w:pPr>
              <w:pStyle w:val="a3"/>
              <w:spacing w:line="240" w:lineRule="auto"/>
              <w:jc w:val="left"/>
            </w:pPr>
            <w:r>
              <w:t>Здание пищекомбината</w:t>
            </w:r>
          </w:p>
        </w:tc>
        <w:tc>
          <w:tcPr>
            <w:tcW w:w="5472" w:type="dxa"/>
          </w:tcPr>
          <w:p w:rsidR="009119F1" w:rsidRPr="00A470FC" w:rsidRDefault="009119F1" w:rsidP="009119F1">
            <w:pPr>
              <w:pStyle w:val="a3"/>
              <w:spacing w:line="240" w:lineRule="auto"/>
              <w:jc w:val="left"/>
            </w:pPr>
            <w:r>
              <w:t>Полное обеспечение работы комбината</w:t>
            </w:r>
          </w:p>
        </w:tc>
      </w:tr>
      <w:tr w:rsidR="009119F1" w:rsidRPr="00A470FC">
        <w:tc>
          <w:tcPr>
            <w:tcW w:w="4098" w:type="dxa"/>
          </w:tcPr>
          <w:p w:rsidR="009119F1" w:rsidRPr="00A470FC" w:rsidRDefault="009119F1" w:rsidP="009119F1">
            <w:pPr>
              <w:pStyle w:val="a3"/>
              <w:spacing w:line="240" w:lineRule="auto"/>
              <w:jc w:val="left"/>
            </w:pPr>
            <w:r>
              <w:t>Котельная</w:t>
            </w:r>
          </w:p>
        </w:tc>
        <w:tc>
          <w:tcPr>
            <w:tcW w:w="5472" w:type="dxa"/>
          </w:tcPr>
          <w:p w:rsidR="009119F1" w:rsidRPr="00A470FC" w:rsidRDefault="009119F1" w:rsidP="009119F1">
            <w:pPr>
              <w:pStyle w:val="a3"/>
              <w:spacing w:line="240" w:lineRule="auto"/>
              <w:jc w:val="left"/>
            </w:pPr>
            <w:r>
              <w:t>Отопление задания комбината и подача горячего пара</w:t>
            </w:r>
          </w:p>
        </w:tc>
      </w:tr>
      <w:tr w:rsidR="009119F1" w:rsidRPr="00A470FC">
        <w:tc>
          <w:tcPr>
            <w:tcW w:w="4098" w:type="dxa"/>
          </w:tcPr>
          <w:p w:rsidR="009119F1" w:rsidRDefault="009119F1" w:rsidP="009119F1">
            <w:pPr>
              <w:pStyle w:val="a3"/>
              <w:spacing w:line="240" w:lineRule="auto"/>
              <w:jc w:val="left"/>
            </w:pPr>
            <w:r>
              <w:t>Замена электрооборудования</w:t>
            </w:r>
          </w:p>
        </w:tc>
        <w:tc>
          <w:tcPr>
            <w:tcW w:w="5472" w:type="dxa"/>
          </w:tcPr>
          <w:p w:rsidR="009119F1" w:rsidRDefault="00241169" w:rsidP="009119F1">
            <w:pPr>
              <w:pStyle w:val="a3"/>
              <w:spacing w:line="240" w:lineRule="auto"/>
              <w:jc w:val="left"/>
            </w:pPr>
            <w:r>
              <w:t>Обеспечение подачи электри</w:t>
            </w:r>
            <w:r w:rsidR="009119F1">
              <w:t>чество</w:t>
            </w:r>
          </w:p>
        </w:tc>
      </w:tr>
      <w:tr w:rsidR="009119F1" w:rsidRPr="00A470FC">
        <w:tc>
          <w:tcPr>
            <w:tcW w:w="4098" w:type="dxa"/>
          </w:tcPr>
          <w:p w:rsidR="009119F1" w:rsidRDefault="009119F1" w:rsidP="009119F1">
            <w:pPr>
              <w:pStyle w:val="a3"/>
              <w:spacing w:line="240" w:lineRule="atLeast"/>
              <w:jc w:val="left"/>
            </w:pPr>
            <w:r>
              <w:t>Молокоприемный пункт</w:t>
            </w:r>
          </w:p>
        </w:tc>
        <w:tc>
          <w:tcPr>
            <w:tcW w:w="5472" w:type="dxa"/>
          </w:tcPr>
          <w:p w:rsidR="009119F1" w:rsidRDefault="009119F1" w:rsidP="009119F1">
            <w:pPr>
              <w:pStyle w:val="a3"/>
              <w:spacing w:line="240" w:lineRule="atLeast"/>
              <w:jc w:val="left"/>
            </w:pPr>
            <w:r>
              <w:t xml:space="preserve">Приемка </w:t>
            </w:r>
            <w:proofErr w:type="gramStart"/>
            <w:r>
              <w:t>сырого</w:t>
            </w:r>
            <w:proofErr w:type="gramEnd"/>
            <w:r>
              <w:t xml:space="preserve"> молока у КФХ и ЛПХ с молоковозов</w:t>
            </w:r>
          </w:p>
        </w:tc>
      </w:tr>
      <w:tr w:rsidR="00216588" w:rsidRPr="00A470FC" w:rsidTr="006E6A42">
        <w:trPr>
          <w:trHeight w:val="369"/>
        </w:trPr>
        <w:tc>
          <w:tcPr>
            <w:tcW w:w="4098" w:type="dxa"/>
          </w:tcPr>
          <w:p w:rsidR="00216588" w:rsidRPr="00A470FC" w:rsidRDefault="006E6A42" w:rsidP="00E70366">
            <w:pPr>
              <w:pStyle w:val="a3"/>
              <w:spacing w:line="240" w:lineRule="auto"/>
            </w:pPr>
            <w:r w:rsidRPr="00A470FC">
              <w:t>Цех приемки сырья</w:t>
            </w:r>
          </w:p>
        </w:tc>
        <w:tc>
          <w:tcPr>
            <w:tcW w:w="5472" w:type="dxa"/>
          </w:tcPr>
          <w:p w:rsidR="00216588" w:rsidRPr="00A470FC" w:rsidRDefault="006E6A42" w:rsidP="00E70366">
            <w:pPr>
              <w:pStyle w:val="a3"/>
              <w:spacing w:line="240" w:lineRule="auto"/>
            </w:pPr>
            <w:r w:rsidRPr="00A470FC">
              <w:t>Приемка цельномолочного сырья</w:t>
            </w:r>
            <w:r w:rsidR="008C56A3">
              <w:t>.</w:t>
            </w:r>
          </w:p>
        </w:tc>
      </w:tr>
      <w:tr w:rsidR="006E6A42" w:rsidRPr="00A470FC" w:rsidTr="00100096">
        <w:trPr>
          <w:trHeight w:val="284"/>
        </w:trPr>
        <w:tc>
          <w:tcPr>
            <w:tcW w:w="4098" w:type="dxa"/>
            <w:vAlign w:val="center"/>
          </w:tcPr>
          <w:p w:rsidR="006E6A42" w:rsidRPr="00A470FC" w:rsidRDefault="006E6A42" w:rsidP="00E70366">
            <w:pPr>
              <w:pStyle w:val="a3"/>
              <w:spacing w:line="240" w:lineRule="auto"/>
            </w:pPr>
            <w:r w:rsidRPr="00A470FC">
              <w:t>Цех готовой продукции</w:t>
            </w:r>
          </w:p>
        </w:tc>
        <w:tc>
          <w:tcPr>
            <w:tcW w:w="5472" w:type="dxa"/>
          </w:tcPr>
          <w:p w:rsidR="006E6A42" w:rsidRPr="00A470FC" w:rsidRDefault="006E6A42" w:rsidP="00E70366">
            <w:pPr>
              <w:pStyle w:val="a3"/>
              <w:spacing w:line="240" w:lineRule="auto"/>
            </w:pPr>
            <w:r w:rsidRPr="00A470FC">
              <w:t xml:space="preserve">Изготовление цельномолочных и кисломолочных продуктов. Хранение продукции до отправки в </w:t>
            </w:r>
            <w:proofErr w:type="gramStart"/>
            <w:r w:rsidRPr="00A470FC">
              <w:t>упаковочный</w:t>
            </w:r>
            <w:proofErr w:type="gramEnd"/>
            <w:r w:rsidRPr="00A470FC">
              <w:t xml:space="preserve"> цеха.</w:t>
            </w:r>
          </w:p>
        </w:tc>
      </w:tr>
      <w:tr w:rsidR="006E6A42" w:rsidRPr="00A470FC" w:rsidTr="00A10F27">
        <w:trPr>
          <w:trHeight w:val="284"/>
        </w:trPr>
        <w:tc>
          <w:tcPr>
            <w:tcW w:w="4098" w:type="dxa"/>
          </w:tcPr>
          <w:p w:rsidR="006E6A42" w:rsidRPr="00A470FC" w:rsidRDefault="006E6A42" w:rsidP="00E70366">
            <w:pPr>
              <w:pStyle w:val="a3"/>
              <w:spacing w:line="240" w:lineRule="auto"/>
            </w:pPr>
            <w:r w:rsidRPr="00A470FC">
              <w:t>Цех упаковки, комплектования продукции: Автоматическая линия розлива, производительность</w:t>
            </w:r>
            <w:r w:rsidR="00F94200" w:rsidRPr="00A470FC">
              <w:t xml:space="preserve"> до 12</w:t>
            </w:r>
            <w:r w:rsidRPr="00A470FC">
              <w:t>00 бут/час.(1,0 л)</w:t>
            </w:r>
          </w:p>
        </w:tc>
        <w:tc>
          <w:tcPr>
            <w:tcW w:w="5472" w:type="dxa"/>
          </w:tcPr>
          <w:p w:rsidR="006E6A42" w:rsidRPr="00A470FC" w:rsidRDefault="006E6A42" w:rsidP="00E70366">
            <w:pPr>
              <w:pStyle w:val="a3"/>
              <w:spacing w:line="240" w:lineRule="auto"/>
            </w:pPr>
            <w:r w:rsidRPr="00A470FC">
              <w:t>Фасовка молочных продуктов в ПЭТ бутылки от 0,2</w:t>
            </w:r>
            <w:r w:rsidR="00F94200" w:rsidRPr="00A470FC">
              <w:t>00</w:t>
            </w:r>
            <w:r w:rsidRPr="00A470FC">
              <w:t xml:space="preserve"> до 1,4 литров (молоко пастеризованное, молочные напитки, сливки, сметана, йогурт, </w:t>
            </w:r>
            <w:proofErr w:type="spellStart"/>
            <w:r w:rsidRPr="00A470FC">
              <w:t>сорат</w:t>
            </w:r>
            <w:proofErr w:type="spellEnd"/>
            <w:r w:rsidRPr="00A470FC">
              <w:t xml:space="preserve">, кефир, </w:t>
            </w:r>
            <w:proofErr w:type="spellStart"/>
            <w:r w:rsidRPr="00A470FC">
              <w:t>быырпах</w:t>
            </w:r>
            <w:proofErr w:type="spellEnd"/>
            <w:r w:rsidRPr="00A470FC">
              <w:t>, кумыс кобылий).</w:t>
            </w:r>
          </w:p>
        </w:tc>
      </w:tr>
      <w:tr w:rsidR="00216588" w:rsidRPr="00A470FC" w:rsidTr="00A10F27">
        <w:trPr>
          <w:trHeight w:val="284"/>
        </w:trPr>
        <w:tc>
          <w:tcPr>
            <w:tcW w:w="4098" w:type="dxa"/>
          </w:tcPr>
          <w:p w:rsidR="00216588" w:rsidRPr="00A470FC" w:rsidRDefault="00216588" w:rsidP="00E70366">
            <w:pPr>
              <w:pStyle w:val="a3"/>
              <w:spacing w:line="240" w:lineRule="auto"/>
            </w:pPr>
            <w:r w:rsidRPr="00A470FC">
              <w:t>Экспедиторский цех</w:t>
            </w:r>
          </w:p>
        </w:tc>
        <w:tc>
          <w:tcPr>
            <w:tcW w:w="5472" w:type="dxa"/>
          </w:tcPr>
          <w:p w:rsidR="00216588" w:rsidRPr="00A470FC" w:rsidRDefault="00216588" w:rsidP="00E70366">
            <w:pPr>
              <w:pStyle w:val="a3"/>
              <w:spacing w:line="240" w:lineRule="auto"/>
            </w:pPr>
            <w:r w:rsidRPr="00A470FC">
              <w:t>Хранение готовой продукции до момента отправки покупателям</w:t>
            </w:r>
          </w:p>
        </w:tc>
      </w:tr>
    </w:tbl>
    <w:p w:rsidR="00E70366" w:rsidRDefault="00E70366" w:rsidP="00E66091">
      <w:pPr>
        <w:pStyle w:val="a3"/>
      </w:pPr>
    </w:p>
    <w:p w:rsidR="00E36622" w:rsidRDefault="002A49B2" w:rsidP="007C04C1">
      <w:pPr>
        <w:pStyle w:val="a3"/>
        <w:spacing w:line="240" w:lineRule="auto"/>
        <w:ind w:firstLine="708"/>
      </w:pPr>
      <w:r w:rsidRPr="00A470FC">
        <w:t>Стоимость приобретения</w:t>
      </w:r>
      <w:r w:rsidR="00216588" w:rsidRPr="00A470FC">
        <w:t xml:space="preserve"> технологическог</w:t>
      </w:r>
      <w:r w:rsidR="00C52396" w:rsidRPr="00A470FC">
        <w:t xml:space="preserve">о оборудования </w:t>
      </w:r>
      <w:r w:rsidR="00F27791" w:rsidRPr="00A470FC">
        <w:t xml:space="preserve">составляет </w:t>
      </w:r>
      <w:r w:rsidR="00E36622">
        <w:t xml:space="preserve">8629,520 </w:t>
      </w:r>
      <w:r w:rsidR="005F3CEE" w:rsidRPr="00A470FC">
        <w:t>тыс. руб.</w:t>
      </w:r>
      <w:r w:rsidR="00E36622">
        <w:t xml:space="preserve"> с учетом транспортировки до ст. Беркакит и </w:t>
      </w:r>
      <w:proofErr w:type="spellStart"/>
      <w:proofErr w:type="gramStart"/>
      <w:r w:rsidR="00E36622">
        <w:t>пуско</w:t>
      </w:r>
      <w:proofErr w:type="spellEnd"/>
      <w:r w:rsidR="00E36622">
        <w:t xml:space="preserve"> - наладочных</w:t>
      </w:r>
      <w:proofErr w:type="gramEnd"/>
      <w:r w:rsidR="00E36622">
        <w:t xml:space="preserve"> работ.</w:t>
      </w:r>
      <w:r w:rsidR="005F3CEE" w:rsidRPr="00A470FC">
        <w:t xml:space="preserve"> Финансовые р</w:t>
      </w:r>
      <w:r w:rsidR="00C52396" w:rsidRPr="00A470FC">
        <w:t>ас</w:t>
      </w:r>
      <w:r w:rsidR="006E6A42" w:rsidRPr="00A470FC">
        <w:t>ходы по плану приходятся на 2016</w:t>
      </w:r>
      <w:r w:rsidR="00E36622">
        <w:t xml:space="preserve"> год без стоимости</w:t>
      </w:r>
      <w:r w:rsidR="00C52396" w:rsidRPr="00A470FC">
        <w:t xml:space="preserve"> доставки</w:t>
      </w:r>
      <w:r w:rsidR="00F57144" w:rsidRPr="00A470FC">
        <w:t xml:space="preserve"> до с. </w:t>
      </w:r>
      <w:proofErr w:type="spellStart"/>
      <w:r w:rsidR="00F57144" w:rsidRPr="00A470FC">
        <w:t>Маралай</w:t>
      </w:r>
      <w:proofErr w:type="spellEnd"/>
      <w:r w:rsidR="00E36622">
        <w:t xml:space="preserve"> </w:t>
      </w:r>
      <w:proofErr w:type="gramStart"/>
      <w:r w:rsidR="00E36622">
        <w:t>которое</w:t>
      </w:r>
      <w:proofErr w:type="gramEnd"/>
      <w:r w:rsidR="00E36622">
        <w:t xml:space="preserve"> финансируется на собственные средства кооператива. </w:t>
      </w:r>
    </w:p>
    <w:p w:rsidR="005F3CEE" w:rsidRPr="00A470FC" w:rsidRDefault="00CA3CB1" w:rsidP="007C04C1">
      <w:pPr>
        <w:pStyle w:val="a3"/>
        <w:spacing w:line="240" w:lineRule="auto"/>
        <w:ind w:firstLine="708"/>
      </w:pPr>
      <w:r w:rsidRPr="00A470FC">
        <w:t>Предварительные переговоры поставки</w:t>
      </w:r>
      <w:r w:rsidR="005B36A0" w:rsidRPr="00A470FC">
        <w:t xml:space="preserve"> оборудования проводя</w:t>
      </w:r>
      <w:r w:rsidR="00703341" w:rsidRPr="00A470FC">
        <w:t>тся с ООО Научно – Производственн</w:t>
      </w:r>
      <w:r w:rsidR="00725C90" w:rsidRPr="00A470FC">
        <w:t>ым</w:t>
      </w:r>
      <w:r w:rsidRPr="00A470FC">
        <w:t xml:space="preserve"> Объединение</w:t>
      </w:r>
      <w:r w:rsidR="00725C90" w:rsidRPr="00A470FC">
        <w:t>м</w:t>
      </w:r>
      <w:r w:rsidRPr="00A470FC">
        <w:t xml:space="preserve"> «Компания «АВИС» </w:t>
      </w:r>
      <w:r w:rsidR="00703341" w:rsidRPr="00A470FC">
        <w:t>Республики Удмуртия г. Ижевск</w:t>
      </w:r>
      <w:r w:rsidR="00404946" w:rsidRPr="00A470FC">
        <w:t>.</w:t>
      </w:r>
      <w:r w:rsidR="004F4876" w:rsidRPr="00A470FC">
        <w:t xml:space="preserve"> Имеется договор намерения на поставку оборудования</w:t>
      </w:r>
      <w:r w:rsidR="00B95053" w:rsidRPr="00A470FC">
        <w:t>, при положительном решении инвестирования, договор будет подписан.</w:t>
      </w:r>
    </w:p>
    <w:p w:rsidR="002009B2" w:rsidRPr="00A470FC" w:rsidRDefault="00E36622" w:rsidP="00423CD0">
      <w:pPr>
        <w:pStyle w:val="a3"/>
        <w:spacing w:line="240" w:lineRule="auto"/>
        <w:ind w:firstLine="360"/>
      </w:pPr>
      <w:r>
        <w:t xml:space="preserve">     </w:t>
      </w:r>
      <w:r w:rsidR="00404946" w:rsidRPr="00A470FC">
        <w:t xml:space="preserve">Данная компания специализируется на проектирование и производство оборудования по </w:t>
      </w:r>
      <w:proofErr w:type="spellStart"/>
      <w:r w:rsidR="00404946" w:rsidRPr="00A470FC">
        <w:t>выдуву</w:t>
      </w:r>
      <w:proofErr w:type="spellEnd"/>
      <w:r w:rsidR="00404946" w:rsidRPr="00A470FC">
        <w:t xml:space="preserve"> пластиковой бутыл</w:t>
      </w:r>
      <w:r w:rsidR="005F3ED1" w:rsidRPr="00A470FC">
        <w:t>ки (ПЭТ – тары) и автоматической линии</w:t>
      </w:r>
      <w:r w:rsidR="00404946" w:rsidRPr="00A470FC">
        <w:t xml:space="preserve"> розлива</w:t>
      </w:r>
      <w:r w:rsidR="005F3ED1" w:rsidRPr="00A470FC">
        <w:t xml:space="preserve">, </w:t>
      </w:r>
      <w:proofErr w:type="spellStart"/>
      <w:r w:rsidR="005F3ED1" w:rsidRPr="00A470FC">
        <w:t>укупора</w:t>
      </w:r>
      <w:proofErr w:type="spellEnd"/>
      <w:r w:rsidR="00E66091">
        <w:t xml:space="preserve"> </w:t>
      </w:r>
      <w:proofErr w:type="spellStart"/>
      <w:r w:rsidR="00EB0FC9" w:rsidRPr="00A470FC">
        <w:t>этикирования</w:t>
      </w:r>
      <w:proofErr w:type="spellEnd"/>
      <w:r w:rsidR="00404946" w:rsidRPr="00A470FC">
        <w:t xml:space="preserve"> цельномолочных и кисломолочных продуктов</w:t>
      </w:r>
      <w:r w:rsidR="00C3386A" w:rsidRPr="00A470FC">
        <w:t xml:space="preserve">. Предлагаемая </w:t>
      </w:r>
      <w:r w:rsidR="007A53A6" w:rsidRPr="00A470FC">
        <w:t>линия осуществляет следующие операции</w:t>
      </w:r>
      <w:r w:rsidR="00AF538C" w:rsidRPr="00A470FC">
        <w:t xml:space="preserve"> по упаковке готовой продукции</w:t>
      </w:r>
      <w:r w:rsidR="005D3ED9" w:rsidRPr="00A470FC">
        <w:t>:</w:t>
      </w:r>
    </w:p>
    <w:p w:rsidR="00404946" w:rsidRPr="00A470FC" w:rsidRDefault="00FC522C" w:rsidP="006B7CA3">
      <w:pPr>
        <w:pStyle w:val="a3"/>
        <w:numPr>
          <w:ilvl w:val="0"/>
          <w:numId w:val="8"/>
        </w:numPr>
        <w:spacing w:line="240" w:lineRule="auto"/>
        <w:ind w:left="714" w:hanging="357"/>
      </w:pPr>
      <w:r w:rsidRPr="00A470FC">
        <w:t xml:space="preserve">Автоматическое одностадийное ополаскивание дезинфицирующим раствором (озонированная вода) тару и пробки перед </w:t>
      </w:r>
      <w:r w:rsidR="0017154D" w:rsidRPr="00A470FC">
        <w:t>розл</w:t>
      </w:r>
      <w:r w:rsidRPr="00A470FC">
        <w:t>ивом</w:t>
      </w:r>
      <w:r w:rsidR="0017154D" w:rsidRPr="00A470FC">
        <w:t xml:space="preserve"> и укупоркой</w:t>
      </w:r>
    </w:p>
    <w:p w:rsidR="00916F3A" w:rsidRPr="00A470FC" w:rsidRDefault="00916F3A" w:rsidP="007C04C1">
      <w:pPr>
        <w:pStyle w:val="a3"/>
        <w:numPr>
          <w:ilvl w:val="0"/>
          <w:numId w:val="8"/>
        </w:numPr>
        <w:spacing w:line="240" w:lineRule="auto"/>
        <w:ind w:left="714" w:hanging="357"/>
      </w:pPr>
      <w:r w:rsidRPr="00A470FC">
        <w:t>Бесконтактный налив продукции</w:t>
      </w:r>
    </w:p>
    <w:p w:rsidR="00916F3A" w:rsidRPr="00A470FC" w:rsidRDefault="00916F3A" w:rsidP="007C04C1">
      <w:pPr>
        <w:pStyle w:val="a3"/>
        <w:numPr>
          <w:ilvl w:val="0"/>
          <w:numId w:val="8"/>
        </w:numPr>
        <w:spacing w:line="240" w:lineRule="auto"/>
        <w:ind w:left="714" w:hanging="357"/>
      </w:pPr>
      <w:r w:rsidRPr="00A470FC">
        <w:t>Дозирование продукта</w:t>
      </w:r>
    </w:p>
    <w:p w:rsidR="00916F3A" w:rsidRPr="00A470FC" w:rsidRDefault="00916F3A" w:rsidP="007C04C1">
      <w:pPr>
        <w:pStyle w:val="a3"/>
        <w:numPr>
          <w:ilvl w:val="0"/>
          <w:numId w:val="8"/>
        </w:numPr>
        <w:spacing w:line="240" w:lineRule="auto"/>
        <w:ind w:left="714" w:hanging="357"/>
      </w:pPr>
      <w:r w:rsidRPr="00A470FC">
        <w:t>Система циркуляционной мойки каналов подачи продукта</w:t>
      </w:r>
    </w:p>
    <w:p w:rsidR="00916F3A" w:rsidRPr="00A470FC" w:rsidRDefault="00916F3A" w:rsidP="007C04C1">
      <w:pPr>
        <w:pStyle w:val="a3"/>
        <w:numPr>
          <w:ilvl w:val="0"/>
          <w:numId w:val="8"/>
        </w:numPr>
        <w:spacing w:line="240" w:lineRule="auto"/>
        <w:ind w:left="714" w:hanging="357"/>
      </w:pPr>
      <w:r w:rsidRPr="00A470FC">
        <w:t>Стерильный воздух в зоне фасовки продукта и поддержание избыточного давления</w:t>
      </w:r>
    </w:p>
    <w:p w:rsidR="00916F3A" w:rsidRPr="00A470FC" w:rsidRDefault="00916F3A" w:rsidP="007C04C1">
      <w:pPr>
        <w:pStyle w:val="a3"/>
        <w:numPr>
          <w:ilvl w:val="0"/>
          <w:numId w:val="8"/>
        </w:numPr>
        <w:spacing w:line="240" w:lineRule="auto"/>
        <w:ind w:left="714" w:hanging="357"/>
      </w:pPr>
      <w:r w:rsidRPr="00A470FC">
        <w:t>Отсутствие застойных зон в каналах подачи продукта</w:t>
      </w:r>
    </w:p>
    <w:p w:rsidR="00916F3A" w:rsidRPr="00A470FC" w:rsidRDefault="00916F3A" w:rsidP="007C04C1">
      <w:pPr>
        <w:pStyle w:val="a3"/>
        <w:numPr>
          <w:ilvl w:val="0"/>
          <w:numId w:val="8"/>
        </w:numPr>
        <w:spacing w:line="240" w:lineRule="auto"/>
        <w:ind w:left="714" w:hanging="357"/>
      </w:pPr>
      <w:r w:rsidRPr="00A470FC">
        <w:t>Гигиеническое исполнение оборудования в зоне розлива продукта</w:t>
      </w:r>
    </w:p>
    <w:p w:rsidR="00916F3A" w:rsidRPr="00A470FC" w:rsidRDefault="00916F3A" w:rsidP="007C04C1">
      <w:pPr>
        <w:pStyle w:val="a3"/>
        <w:numPr>
          <w:ilvl w:val="0"/>
          <w:numId w:val="8"/>
        </w:numPr>
        <w:spacing w:line="240" w:lineRule="auto"/>
        <w:ind w:left="714" w:hanging="357"/>
      </w:pPr>
      <w:r w:rsidRPr="00A470FC">
        <w:t>Влагостойкое исполнение элементов электроники и автоматики в зоне розлива</w:t>
      </w:r>
    </w:p>
    <w:p w:rsidR="00916F3A" w:rsidRPr="00A470FC" w:rsidRDefault="00916F3A" w:rsidP="007C04C1">
      <w:pPr>
        <w:pStyle w:val="a3"/>
        <w:numPr>
          <w:ilvl w:val="0"/>
          <w:numId w:val="8"/>
        </w:numPr>
        <w:spacing w:line="240" w:lineRule="auto"/>
        <w:ind w:left="714" w:hanging="357"/>
      </w:pPr>
      <w:r w:rsidRPr="00A470FC">
        <w:t>Автоматическая ориентирование винтовой пробки; укупорка пробки</w:t>
      </w:r>
    </w:p>
    <w:p w:rsidR="00423CD0" w:rsidRDefault="00916F3A" w:rsidP="00423CD0">
      <w:pPr>
        <w:pStyle w:val="a3"/>
        <w:numPr>
          <w:ilvl w:val="0"/>
          <w:numId w:val="8"/>
        </w:numPr>
        <w:spacing w:line="240" w:lineRule="auto"/>
        <w:ind w:left="714" w:hanging="357"/>
      </w:pPr>
      <w:r w:rsidRPr="00A470FC">
        <w:t>Автоматическая подготовка и подача дезинфицирующего раствора на оп</w:t>
      </w:r>
      <w:r w:rsidR="008539A1" w:rsidRPr="00A470FC">
        <w:t>ола</w:t>
      </w:r>
      <w:r w:rsidRPr="00A470FC">
        <w:t>скивание</w:t>
      </w:r>
      <w:r w:rsidR="00E55C5D">
        <w:t>.</w:t>
      </w:r>
      <w:r w:rsidRPr="00A470FC">
        <w:t xml:space="preserve">  </w:t>
      </w:r>
    </w:p>
    <w:p w:rsidR="00423CD0" w:rsidRDefault="00423CD0" w:rsidP="00423CD0">
      <w:pPr>
        <w:pStyle w:val="a3"/>
        <w:spacing w:line="240" w:lineRule="auto"/>
        <w:ind w:left="714"/>
      </w:pPr>
    </w:p>
    <w:p w:rsidR="009F251C" w:rsidRDefault="009F251C" w:rsidP="00423CD0">
      <w:pPr>
        <w:pStyle w:val="a3"/>
        <w:spacing w:line="240" w:lineRule="auto"/>
        <w:ind w:left="714"/>
      </w:pPr>
      <w:bookmarkStart w:id="0" w:name="_GoBack"/>
      <w:bookmarkEnd w:id="0"/>
    </w:p>
    <w:tbl>
      <w:tblPr>
        <w:tblpPr w:leftFromText="180" w:rightFromText="180" w:vertAnchor="text" w:horzAnchor="margin" w:tblpXSpec="center" w:tblpY="788"/>
        <w:tblW w:w="10199" w:type="dxa"/>
        <w:tblLook w:val="04A0" w:firstRow="1" w:lastRow="0" w:firstColumn="1" w:lastColumn="0" w:noHBand="0" w:noVBand="1"/>
      </w:tblPr>
      <w:tblGrid>
        <w:gridCol w:w="456"/>
        <w:gridCol w:w="4472"/>
        <w:gridCol w:w="1417"/>
        <w:gridCol w:w="1560"/>
        <w:gridCol w:w="992"/>
        <w:gridCol w:w="1302"/>
      </w:tblGrid>
      <w:tr w:rsidR="00423CD0" w:rsidRPr="00A470FC" w:rsidTr="00423CD0">
        <w:trPr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CD0" w:rsidRPr="00A470FC" w:rsidRDefault="00423CD0" w:rsidP="00423CD0">
            <w:pPr>
              <w:rPr>
                <w:color w:val="000000"/>
              </w:rPr>
            </w:pPr>
            <w:r w:rsidRPr="00A470FC">
              <w:rPr>
                <w:color w:val="000000"/>
              </w:rPr>
              <w:lastRenderedPageBreak/>
              <w:t> 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</w:pPr>
            <w:r w:rsidRPr="00A470FC">
              <w:t>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</w:pPr>
            <w:r w:rsidRPr="00A470FC">
              <w:t>Модель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CD0" w:rsidRPr="00A470FC" w:rsidRDefault="00423CD0" w:rsidP="00423CD0">
            <w:pPr>
              <w:jc w:val="center"/>
            </w:pPr>
            <w:proofErr w:type="spellStart"/>
            <w:r w:rsidRPr="00A470FC">
              <w:t>Энерго</w:t>
            </w:r>
            <w:proofErr w:type="spellEnd"/>
            <w:r w:rsidRPr="00A470FC">
              <w:t xml:space="preserve"> -</w:t>
            </w:r>
          </w:p>
          <w:p w:rsidR="00423CD0" w:rsidRPr="00A470FC" w:rsidRDefault="00423CD0" w:rsidP="00423CD0">
            <w:pPr>
              <w:jc w:val="center"/>
            </w:pPr>
            <w:r w:rsidRPr="00A470FC">
              <w:t>потребление</w:t>
            </w:r>
          </w:p>
          <w:p w:rsidR="00423CD0" w:rsidRPr="00A470FC" w:rsidRDefault="00423CD0" w:rsidP="00423CD0">
            <w:pPr>
              <w:jc w:val="center"/>
            </w:pPr>
            <w:r w:rsidRPr="00A470FC">
              <w:t>кВт/час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</w:pPr>
            <w:r w:rsidRPr="00A470FC">
              <w:t>кол-во</w:t>
            </w:r>
          </w:p>
          <w:p w:rsidR="00423CD0" w:rsidRPr="00A470FC" w:rsidRDefault="00423CD0" w:rsidP="00423CD0">
            <w:pPr>
              <w:jc w:val="center"/>
            </w:pPr>
            <w:r w:rsidRPr="00A470FC">
              <w:t>шт.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CD0" w:rsidRPr="00A470FC" w:rsidRDefault="00423CD0" w:rsidP="00423CD0">
            <w:pPr>
              <w:jc w:val="center"/>
            </w:pPr>
            <w:r w:rsidRPr="00A470FC">
              <w:t xml:space="preserve">Сумма, </w:t>
            </w:r>
            <w:proofErr w:type="spellStart"/>
            <w:r w:rsidRPr="00A470FC">
              <w:t>тыс</w:t>
            </w:r>
            <w:proofErr w:type="gramStart"/>
            <w:r w:rsidRPr="00A470FC">
              <w:t>.р</w:t>
            </w:r>
            <w:proofErr w:type="gramEnd"/>
            <w:r w:rsidRPr="00A470FC">
              <w:t>уб</w:t>
            </w:r>
            <w:proofErr w:type="spellEnd"/>
          </w:p>
        </w:tc>
      </w:tr>
      <w:tr w:rsidR="00423CD0" w:rsidRPr="00A470FC" w:rsidTr="00423CD0">
        <w:trPr>
          <w:trHeight w:val="17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</w:rPr>
            </w:pPr>
            <w:r w:rsidRPr="00A470FC">
              <w:rPr>
                <w:color w:val="000000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470FC">
              <w:rPr>
                <w:color w:val="000000"/>
                <w:sz w:val="22"/>
                <w:szCs w:val="22"/>
              </w:rPr>
              <w:t>Триблок</w:t>
            </w:r>
            <w:proofErr w:type="spellEnd"/>
            <w:r w:rsidRPr="00A470FC">
              <w:rPr>
                <w:color w:val="000000"/>
                <w:sz w:val="22"/>
                <w:szCs w:val="22"/>
              </w:rPr>
              <w:t xml:space="preserve"> ополаскивания (бутылки и пробки) розлива молочных и кисломолочных напитко</w:t>
            </w:r>
            <w:proofErr w:type="gramStart"/>
            <w:r w:rsidRPr="00A470FC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A470FC">
              <w:rPr>
                <w:color w:val="000000"/>
                <w:sz w:val="22"/>
                <w:szCs w:val="22"/>
              </w:rPr>
              <w:t xml:space="preserve">дозирование </w:t>
            </w:r>
            <w:proofErr w:type="spellStart"/>
            <w:r w:rsidRPr="00A470FC">
              <w:rPr>
                <w:color w:val="000000"/>
                <w:sz w:val="22"/>
                <w:szCs w:val="22"/>
              </w:rPr>
              <w:t>расходомерами,бесконтактный</w:t>
            </w:r>
            <w:proofErr w:type="spellEnd"/>
            <w:r w:rsidRPr="00A470FC">
              <w:rPr>
                <w:color w:val="000000"/>
                <w:sz w:val="22"/>
                <w:szCs w:val="22"/>
              </w:rPr>
              <w:t xml:space="preserve"> налив), </w:t>
            </w:r>
            <w:proofErr w:type="spellStart"/>
            <w:r w:rsidRPr="00A470FC">
              <w:rPr>
                <w:color w:val="000000"/>
                <w:sz w:val="22"/>
                <w:szCs w:val="22"/>
              </w:rPr>
              <w:t>укупора</w:t>
            </w:r>
            <w:proofErr w:type="spellEnd"/>
            <w:r w:rsidRPr="00A470FC">
              <w:rPr>
                <w:color w:val="000000"/>
                <w:sz w:val="22"/>
                <w:szCs w:val="22"/>
              </w:rPr>
              <w:t xml:space="preserve"> и ориентации винтовой пробкой. Система мойки, </w:t>
            </w:r>
            <w:proofErr w:type="spellStart"/>
            <w:r w:rsidRPr="00A470FC">
              <w:rPr>
                <w:color w:val="000000"/>
                <w:sz w:val="22"/>
                <w:szCs w:val="22"/>
              </w:rPr>
              <w:t>влагозащишенное</w:t>
            </w:r>
            <w:proofErr w:type="spellEnd"/>
            <w:r w:rsidRPr="00A470FC">
              <w:rPr>
                <w:color w:val="000000"/>
                <w:sz w:val="22"/>
                <w:szCs w:val="22"/>
              </w:rPr>
              <w:t xml:space="preserve"> исполнение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ТРМ – 4 - 1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3780</w:t>
            </w:r>
          </w:p>
        </w:tc>
      </w:tr>
      <w:tr w:rsidR="00423CD0" w:rsidRPr="00A470FC" w:rsidTr="00423CD0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</w:rPr>
            </w:pPr>
            <w:r w:rsidRPr="00A470FC">
              <w:rPr>
                <w:color w:val="000000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CD0" w:rsidRPr="00A470FC" w:rsidRDefault="00423CD0" w:rsidP="00423CD0">
            <w:pPr>
              <w:jc w:val="both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Блок подготовки и подачи стерильного воздуха в зону налива, формирования избыточного давления. Очистка от взвешенных частиц, удаление влаги, ультрафиолетовая обработка для стерилизации воздуха Производительность 2000 л/мин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ОВ-Н-2000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423CD0" w:rsidRPr="00A470FC" w:rsidTr="00423CD0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0"/>
                <w:szCs w:val="20"/>
              </w:rPr>
            </w:pPr>
            <w:r w:rsidRPr="00A470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CD0" w:rsidRPr="00A470FC" w:rsidRDefault="00423CD0" w:rsidP="00423CD0">
            <w:pPr>
              <w:jc w:val="both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Озонатор воды для дезинфекционного ополаскивания бутылки и пробки 1 м3/ч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СОВ -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792</w:t>
            </w:r>
          </w:p>
        </w:tc>
      </w:tr>
      <w:tr w:rsidR="00423CD0" w:rsidRPr="00A470FC" w:rsidTr="00423CD0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0"/>
                <w:szCs w:val="20"/>
              </w:rPr>
            </w:pPr>
            <w:r w:rsidRPr="00A470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CD0" w:rsidRPr="00A470FC" w:rsidRDefault="00423CD0" w:rsidP="00423CD0">
            <w:pPr>
              <w:jc w:val="both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Аппарат нанесения самоклеющейся этикетки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470FC">
              <w:rPr>
                <w:color w:val="000000"/>
                <w:sz w:val="22"/>
                <w:szCs w:val="22"/>
                <w:lang w:val="en-US"/>
              </w:rPr>
              <w:t>Collamat</w:t>
            </w:r>
            <w:proofErr w:type="spellEnd"/>
            <w:r w:rsidRPr="00A470FC">
              <w:rPr>
                <w:color w:val="000000"/>
                <w:sz w:val="22"/>
                <w:szCs w:val="22"/>
                <w:lang w:val="en-US"/>
              </w:rPr>
              <w:t xml:space="preserve"> 2610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70FC">
              <w:rPr>
                <w:color w:val="000000"/>
                <w:sz w:val="22"/>
                <w:szCs w:val="22"/>
                <w:lang w:val="en-US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70F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70FC">
              <w:rPr>
                <w:color w:val="000000"/>
                <w:sz w:val="22"/>
                <w:szCs w:val="22"/>
                <w:lang w:val="en-US"/>
              </w:rPr>
              <w:t>456</w:t>
            </w:r>
          </w:p>
        </w:tc>
      </w:tr>
      <w:tr w:rsidR="00423CD0" w:rsidRPr="00A470FC" w:rsidTr="00423CD0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470FC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both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 xml:space="preserve">Автоматический аппарат маркировки, двухстрочный, </w:t>
            </w:r>
            <w:proofErr w:type="spellStart"/>
            <w:r w:rsidRPr="00A470FC">
              <w:rPr>
                <w:color w:val="000000"/>
                <w:sz w:val="22"/>
                <w:szCs w:val="22"/>
              </w:rPr>
              <w:t>каплеструйный</w:t>
            </w:r>
            <w:proofErr w:type="spellEnd"/>
            <w:r w:rsidRPr="00A470FC">
              <w:rPr>
                <w:color w:val="000000"/>
                <w:sz w:val="22"/>
                <w:szCs w:val="22"/>
              </w:rPr>
              <w:t xml:space="preserve"> с комплектом чернил и растворителя, держателем маркировочной головки датчиком бутылки и столом установки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70FC">
              <w:rPr>
                <w:color w:val="000000"/>
                <w:sz w:val="22"/>
                <w:szCs w:val="22"/>
                <w:lang w:val="en-US"/>
              </w:rPr>
              <w:t>LYNX 5900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390</w:t>
            </w:r>
          </w:p>
        </w:tc>
      </w:tr>
      <w:tr w:rsidR="00423CD0" w:rsidRPr="00A470FC" w:rsidTr="00423CD0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0"/>
                <w:szCs w:val="20"/>
              </w:rPr>
            </w:pPr>
            <w:r w:rsidRPr="00A470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470FC">
              <w:rPr>
                <w:color w:val="000000"/>
                <w:sz w:val="22"/>
                <w:szCs w:val="22"/>
              </w:rPr>
              <w:t>Автоматический</w:t>
            </w:r>
            <w:proofErr w:type="gramEnd"/>
            <w:r w:rsidRPr="00A470F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70FC">
              <w:rPr>
                <w:color w:val="000000"/>
                <w:sz w:val="22"/>
                <w:szCs w:val="22"/>
              </w:rPr>
              <w:t>группиратор</w:t>
            </w:r>
            <w:proofErr w:type="spellEnd"/>
            <w:r w:rsidRPr="00A470FC">
              <w:rPr>
                <w:color w:val="000000"/>
                <w:sz w:val="22"/>
                <w:szCs w:val="22"/>
              </w:rPr>
              <w:t xml:space="preserve"> бутылок в полиэтиленовую пленку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АГ -3000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572</w:t>
            </w:r>
          </w:p>
        </w:tc>
      </w:tr>
      <w:tr w:rsidR="00423CD0" w:rsidRPr="00A470FC" w:rsidTr="00423CD0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0"/>
                <w:szCs w:val="20"/>
              </w:rPr>
            </w:pPr>
            <w:r w:rsidRPr="00A470F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CD0" w:rsidRPr="00A470FC" w:rsidRDefault="00423CD0" w:rsidP="00423CD0">
            <w:pPr>
              <w:jc w:val="both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 xml:space="preserve">Аппарат термической усадки туннельного типа 400 </w:t>
            </w:r>
            <w:proofErr w:type="spellStart"/>
            <w:r w:rsidRPr="00A470FC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A470FC">
              <w:rPr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470FC">
              <w:rPr>
                <w:color w:val="000000"/>
                <w:sz w:val="22"/>
                <w:szCs w:val="22"/>
              </w:rPr>
              <w:t>ТТ</w:t>
            </w:r>
            <w:proofErr w:type="gramEnd"/>
            <w:r w:rsidRPr="00A470FC">
              <w:rPr>
                <w:color w:val="000000"/>
                <w:sz w:val="22"/>
                <w:szCs w:val="22"/>
              </w:rPr>
              <w:t xml:space="preserve"> Эконом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423CD0" w:rsidRPr="00A470FC" w:rsidTr="00423CD0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0"/>
                <w:szCs w:val="20"/>
              </w:rPr>
            </w:pPr>
            <w:r w:rsidRPr="00A470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both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 xml:space="preserve">Транспортер отводящий, длина 5 м ширина 80 </w:t>
            </w:r>
            <w:proofErr w:type="spellStart"/>
            <w:r w:rsidRPr="00A470FC">
              <w:rPr>
                <w:color w:val="000000"/>
                <w:sz w:val="22"/>
                <w:szCs w:val="22"/>
              </w:rPr>
              <w:t>мм</w:t>
            </w:r>
            <w:proofErr w:type="gramStart"/>
            <w:r w:rsidRPr="00A470FC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A470FC">
              <w:rPr>
                <w:color w:val="000000"/>
                <w:sz w:val="22"/>
                <w:szCs w:val="22"/>
              </w:rPr>
              <w:t>бъем</w:t>
            </w:r>
            <w:proofErr w:type="spellEnd"/>
            <w:r w:rsidRPr="00A470FC">
              <w:rPr>
                <w:color w:val="000000"/>
                <w:sz w:val="22"/>
                <w:szCs w:val="22"/>
              </w:rPr>
              <w:t xml:space="preserve"> тары 0,5 – 3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ТРП - 5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162</w:t>
            </w:r>
          </w:p>
        </w:tc>
      </w:tr>
      <w:tr w:rsidR="00423CD0" w:rsidRPr="00A470FC" w:rsidTr="00423CD0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0"/>
                <w:szCs w:val="20"/>
              </w:rPr>
            </w:pPr>
            <w:r w:rsidRPr="00A470F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 xml:space="preserve">Ванна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ИПКС-021 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 w:rsidRPr="00A470FC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423CD0" w:rsidRPr="00A470FC" w:rsidTr="00423CD0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Гомогенизатор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 1000-25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952,4</w:t>
            </w:r>
          </w:p>
        </w:tc>
      </w:tr>
      <w:tr w:rsidR="00423CD0" w:rsidRPr="00A470FC" w:rsidTr="00423CD0">
        <w:trPr>
          <w:trHeight w:val="4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CD0" w:rsidRPr="00A470FC" w:rsidRDefault="00423CD0" w:rsidP="00423CD0">
            <w:pPr>
              <w:rPr>
                <w:color w:val="000000"/>
              </w:rPr>
            </w:pPr>
            <w:r w:rsidRPr="00A470FC">
              <w:rPr>
                <w:color w:val="000000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</w:pPr>
            <w:r w:rsidRPr="00A470FC"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CD0" w:rsidRPr="00A470FC" w:rsidRDefault="00423CD0" w:rsidP="0042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7842,4</w:t>
            </w:r>
          </w:p>
        </w:tc>
      </w:tr>
    </w:tbl>
    <w:p w:rsidR="00CA3CB1" w:rsidRPr="00A470FC" w:rsidRDefault="00881AC1" w:rsidP="00E70366">
      <w:pPr>
        <w:pStyle w:val="a3"/>
        <w:jc w:val="center"/>
        <w:rPr>
          <w:b/>
        </w:rPr>
      </w:pPr>
      <w:r>
        <w:rPr>
          <w:b/>
        </w:rPr>
        <w:t>Марка, м</w:t>
      </w:r>
      <w:r w:rsidR="00CA3CB1" w:rsidRPr="00A470FC">
        <w:rPr>
          <w:b/>
        </w:rPr>
        <w:t>одель, количество и предварительная стоимость оборудования:</w:t>
      </w:r>
    </w:p>
    <w:p w:rsidR="0014314E" w:rsidRDefault="0014314E" w:rsidP="00E70366">
      <w:pPr>
        <w:pStyle w:val="a3"/>
      </w:pPr>
    </w:p>
    <w:p w:rsidR="0065113B" w:rsidRDefault="0065113B" w:rsidP="00572777">
      <w:pPr>
        <w:pStyle w:val="a3"/>
        <w:rPr>
          <w:b/>
        </w:rPr>
      </w:pPr>
    </w:p>
    <w:p w:rsidR="00E2785B" w:rsidRPr="00A470FC" w:rsidRDefault="008A7315" w:rsidP="009759DB">
      <w:pPr>
        <w:pStyle w:val="a3"/>
        <w:numPr>
          <w:ilvl w:val="0"/>
          <w:numId w:val="11"/>
        </w:numPr>
        <w:ind w:left="0" w:firstLine="0"/>
        <w:jc w:val="center"/>
        <w:rPr>
          <w:b/>
        </w:rPr>
      </w:pPr>
      <w:r w:rsidRPr="00A470FC">
        <w:rPr>
          <w:b/>
        </w:rPr>
        <w:t>ФИНАНСИРОВАНИЕ ПРОЕКТА</w:t>
      </w:r>
    </w:p>
    <w:p w:rsidR="006307E7" w:rsidRPr="00A470FC" w:rsidRDefault="006307E7" w:rsidP="00E70366">
      <w:pPr>
        <w:pStyle w:val="a3"/>
        <w:ind w:firstLine="708"/>
      </w:pPr>
      <w:r w:rsidRPr="00A470FC">
        <w:t>Общие расходы на реконструкцию пищекомби</w:t>
      </w:r>
      <w:r w:rsidR="002B0751">
        <w:t>ната составляют 19161,591</w:t>
      </w:r>
      <w:r w:rsidR="006D1D06" w:rsidRPr="00A470FC">
        <w:t xml:space="preserve"> тыс. рублей</w:t>
      </w:r>
      <w:r w:rsidR="00153DB9" w:rsidRPr="00A470FC">
        <w:t>,</w:t>
      </w:r>
      <w:r w:rsidR="006D1D06" w:rsidRPr="00A470FC">
        <w:t xml:space="preserve"> в том числе инвестиционный бюджет </w:t>
      </w:r>
      <w:r w:rsidR="00153DB9" w:rsidRPr="00A470FC">
        <w:t xml:space="preserve"> МСХ и ПП РС (Я)  </w:t>
      </w:r>
      <w:r w:rsidR="002B0751">
        <w:t>18861</w:t>
      </w:r>
      <w:r w:rsidR="00DF3B49">
        <w:t>,591</w:t>
      </w:r>
      <w:r w:rsidR="006D1D06" w:rsidRPr="00A470FC">
        <w:t xml:space="preserve"> тыс. рублей. </w:t>
      </w:r>
      <w:r w:rsidR="00E12161" w:rsidRPr="00A470FC">
        <w:t>Собстве</w:t>
      </w:r>
      <w:r w:rsidR="00DF3B49">
        <w:t>нные средства СХПК «Чурапча» 30</w:t>
      </w:r>
      <w:r w:rsidR="004B1FE9" w:rsidRPr="00A470FC">
        <w:t>0</w:t>
      </w:r>
      <w:r w:rsidR="00E12161" w:rsidRPr="00A470FC">
        <w:t>,000 тыс. рублей</w:t>
      </w:r>
    </w:p>
    <w:p w:rsidR="00E70366" w:rsidRPr="00E70366" w:rsidRDefault="00E70366" w:rsidP="00E70366"/>
    <w:p w:rsidR="008A7315" w:rsidRPr="00B64A92" w:rsidRDefault="003E4858" w:rsidP="00B64A92">
      <w:pPr>
        <w:pStyle w:val="2"/>
        <w:rPr>
          <w:b w:val="0"/>
        </w:rPr>
      </w:pPr>
      <w:r>
        <w:t>Г</w:t>
      </w:r>
      <w:r w:rsidR="004B447C" w:rsidRPr="00A470FC">
        <w:t xml:space="preserve">рафик </w:t>
      </w:r>
      <w:r>
        <w:t xml:space="preserve">и источники </w:t>
      </w:r>
      <w:r w:rsidR="004B447C" w:rsidRPr="00A470FC">
        <w:t>финансирования</w:t>
      </w:r>
      <w:r w:rsidR="004B447C" w:rsidRPr="00A470FC">
        <w:tab/>
      </w:r>
      <w:r w:rsidR="00B64A92">
        <w:t xml:space="preserve">                  </w:t>
      </w:r>
      <w:r>
        <w:t xml:space="preserve">        </w:t>
      </w:r>
      <w:r w:rsidR="00B64A92">
        <w:t xml:space="preserve">                      </w:t>
      </w:r>
      <w:proofErr w:type="spellStart"/>
      <w:r w:rsidR="006A5CA3" w:rsidRPr="00A470FC">
        <w:rPr>
          <w:b w:val="0"/>
        </w:rPr>
        <w:t>тыс</w:t>
      </w:r>
      <w:proofErr w:type="gramStart"/>
      <w:r w:rsidR="00216588" w:rsidRPr="00A470FC">
        <w:rPr>
          <w:b w:val="0"/>
        </w:rPr>
        <w:t>.р</w:t>
      </w:r>
      <w:proofErr w:type="gramEnd"/>
      <w:r w:rsidR="00216588" w:rsidRPr="00A470FC">
        <w:rPr>
          <w:b w:val="0"/>
        </w:rPr>
        <w:t>уб</w:t>
      </w:r>
      <w:proofErr w:type="spellEnd"/>
      <w:r w:rsidR="00216588" w:rsidRPr="00A470FC">
        <w:rPr>
          <w:b w:val="0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240"/>
        <w:gridCol w:w="1417"/>
      </w:tblGrid>
      <w:tr w:rsidR="006A5CA3" w:rsidRPr="00A470FC" w:rsidTr="00DC712F">
        <w:tc>
          <w:tcPr>
            <w:tcW w:w="5665" w:type="dxa"/>
          </w:tcPr>
          <w:p w:rsidR="006A5CA3" w:rsidRPr="00A470FC" w:rsidRDefault="006A5CA3" w:rsidP="00E70366">
            <w:pPr>
              <w:jc w:val="both"/>
            </w:pPr>
            <w:r w:rsidRPr="00A470FC">
              <w:t xml:space="preserve">Направление расходования средств </w:t>
            </w:r>
          </w:p>
        </w:tc>
        <w:tc>
          <w:tcPr>
            <w:tcW w:w="2240" w:type="dxa"/>
          </w:tcPr>
          <w:p w:rsidR="006A5CA3" w:rsidRPr="00A470FC" w:rsidRDefault="00DC712F" w:rsidP="00E70366">
            <w:r w:rsidRPr="00A470FC">
              <w:t>Финансирование</w:t>
            </w:r>
          </w:p>
        </w:tc>
        <w:tc>
          <w:tcPr>
            <w:tcW w:w="1417" w:type="dxa"/>
          </w:tcPr>
          <w:p w:rsidR="006A5CA3" w:rsidRPr="00A470FC" w:rsidRDefault="006A5CA3" w:rsidP="00E70366">
            <w:pPr>
              <w:jc w:val="center"/>
            </w:pPr>
            <w:r w:rsidRPr="00A470FC">
              <w:t>2016 год</w:t>
            </w:r>
          </w:p>
        </w:tc>
      </w:tr>
      <w:tr w:rsidR="006A5CA3" w:rsidRPr="00A470FC" w:rsidTr="00DC712F">
        <w:tc>
          <w:tcPr>
            <w:tcW w:w="5665" w:type="dxa"/>
          </w:tcPr>
          <w:p w:rsidR="006A5CA3" w:rsidRPr="00A470FC" w:rsidRDefault="006A5CA3" w:rsidP="00E70366">
            <w:pPr>
              <w:jc w:val="both"/>
            </w:pPr>
            <w:r w:rsidRPr="00A470FC">
              <w:t xml:space="preserve">Капитальные вложения в реконструкции производственной базы </w:t>
            </w:r>
          </w:p>
        </w:tc>
        <w:tc>
          <w:tcPr>
            <w:tcW w:w="2240" w:type="dxa"/>
            <w:vAlign w:val="center"/>
          </w:tcPr>
          <w:p w:rsidR="006A5CA3" w:rsidRPr="00A470FC" w:rsidRDefault="00DC712F" w:rsidP="00E70366">
            <w:pPr>
              <w:jc w:val="center"/>
            </w:pPr>
            <w:r w:rsidRPr="00A470FC">
              <w:t>Бюджет МСХ и ПП</w:t>
            </w:r>
          </w:p>
        </w:tc>
        <w:tc>
          <w:tcPr>
            <w:tcW w:w="1417" w:type="dxa"/>
            <w:vAlign w:val="center"/>
          </w:tcPr>
          <w:p w:rsidR="006A5CA3" w:rsidRPr="00A470FC" w:rsidRDefault="007D3C4D" w:rsidP="00311081">
            <w:pPr>
              <w:jc w:val="center"/>
            </w:pPr>
            <w:r>
              <w:t>976</w:t>
            </w:r>
            <w:r w:rsidR="00122367">
              <w:t>3,394</w:t>
            </w:r>
          </w:p>
        </w:tc>
      </w:tr>
      <w:tr w:rsidR="006A5CA3" w:rsidRPr="00A470FC" w:rsidTr="00DC712F">
        <w:tc>
          <w:tcPr>
            <w:tcW w:w="5665" w:type="dxa"/>
          </w:tcPr>
          <w:p w:rsidR="006A5CA3" w:rsidRPr="00A470FC" w:rsidRDefault="006D5889" w:rsidP="00E70366">
            <w:r w:rsidRPr="00A470FC">
              <w:t>Приобретение</w:t>
            </w:r>
            <w:r w:rsidR="006A5CA3" w:rsidRPr="00A470FC">
              <w:t xml:space="preserve"> технологического оборудования</w:t>
            </w:r>
          </w:p>
        </w:tc>
        <w:tc>
          <w:tcPr>
            <w:tcW w:w="2240" w:type="dxa"/>
            <w:vAlign w:val="center"/>
          </w:tcPr>
          <w:p w:rsidR="006A5CA3" w:rsidRPr="00A470FC" w:rsidRDefault="00DC712F" w:rsidP="00E70366">
            <w:pPr>
              <w:jc w:val="center"/>
            </w:pPr>
            <w:r w:rsidRPr="00A470FC">
              <w:t>Бюджет МСХ и ПП</w:t>
            </w:r>
          </w:p>
        </w:tc>
        <w:tc>
          <w:tcPr>
            <w:tcW w:w="1417" w:type="dxa"/>
            <w:vAlign w:val="center"/>
          </w:tcPr>
          <w:p w:rsidR="006A5CA3" w:rsidRPr="00A470FC" w:rsidRDefault="00122367" w:rsidP="00311081">
            <w:pPr>
              <w:jc w:val="center"/>
            </w:pPr>
            <w:r>
              <w:t>7842,400</w:t>
            </w:r>
          </w:p>
        </w:tc>
      </w:tr>
      <w:tr w:rsidR="00DC712F" w:rsidRPr="00A470FC" w:rsidTr="00DC712F">
        <w:tc>
          <w:tcPr>
            <w:tcW w:w="5665" w:type="dxa"/>
          </w:tcPr>
          <w:p w:rsidR="00DC712F" w:rsidRPr="00A470FC" w:rsidRDefault="00DC712F" w:rsidP="00E70366">
            <w:r w:rsidRPr="00A470FC">
              <w:lastRenderedPageBreak/>
              <w:t>Пуско-наладочные работы</w:t>
            </w:r>
          </w:p>
        </w:tc>
        <w:tc>
          <w:tcPr>
            <w:tcW w:w="2240" w:type="dxa"/>
            <w:vAlign w:val="center"/>
          </w:tcPr>
          <w:p w:rsidR="00DC712F" w:rsidRPr="00A470FC" w:rsidRDefault="00A3147A" w:rsidP="00E70366">
            <w:r w:rsidRPr="00A470FC">
              <w:t>Бюджет МСХ и ПП</w:t>
            </w:r>
          </w:p>
        </w:tc>
        <w:tc>
          <w:tcPr>
            <w:tcW w:w="1417" w:type="dxa"/>
            <w:vAlign w:val="center"/>
          </w:tcPr>
          <w:p w:rsidR="00DC712F" w:rsidRPr="00A470FC" w:rsidRDefault="00122367" w:rsidP="00311081">
            <w:pPr>
              <w:jc w:val="center"/>
            </w:pPr>
            <w:r>
              <w:t>392,120</w:t>
            </w:r>
          </w:p>
        </w:tc>
      </w:tr>
      <w:tr w:rsidR="00F150C6" w:rsidRPr="00A470FC" w:rsidTr="00122367">
        <w:tc>
          <w:tcPr>
            <w:tcW w:w="5665" w:type="dxa"/>
          </w:tcPr>
          <w:p w:rsidR="00F150C6" w:rsidRPr="00A470FC" w:rsidRDefault="00F150C6" w:rsidP="00E70366">
            <w:r w:rsidRPr="00A470FC">
              <w:t>Транспортировка оборудования по ЖД ст. Беркакит</w:t>
            </w:r>
          </w:p>
        </w:tc>
        <w:tc>
          <w:tcPr>
            <w:tcW w:w="2240" w:type="dxa"/>
            <w:vAlign w:val="center"/>
          </w:tcPr>
          <w:p w:rsidR="00F150C6" w:rsidRPr="00A470FC" w:rsidRDefault="00F150C6" w:rsidP="00E70366">
            <w:pPr>
              <w:jc w:val="center"/>
            </w:pPr>
            <w:r w:rsidRPr="00A470FC">
              <w:t>Бюджет МСХ и ПП</w:t>
            </w:r>
          </w:p>
        </w:tc>
        <w:tc>
          <w:tcPr>
            <w:tcW w:w="1417" w:type="dxa"/>
            <w:vAlign w:val="center"/>
          </w:tcPr>
          <w:p w:rsidR="00F150C6" w:rsidRPr="00A470FC" w:rsidRDefault="007D3C4D" w:rsidP="00311081">
            <w:pPr>
              <w:jc w:val="center"/>
            </w:pPr>
            <w:r>
              <w:t>39</w:t>
            </w:r>
            <w:r w:rsidR="00F150C6" w:rsidRPr="00A470FC">
              <w:t>5,000</w:t>
            </w:r>
          </w:p>
        </w:tc>
      </w:tr>
      <w:tr w:rsidR="00DC712F" w:rsidRPr="00A470FC" w:rsidTr="00DC712F">
        <w:tc>
          <w:tcPr>
            <w:tcW w:w="5665" w:type="dxa"/>
          </w:tcPr>
          <w:p w:rsidR="00DC712F" w:rsidRPr="00A470FC" w:rsidRDefault="00A3147A" w:rsidP="00E70366">
            <w:r w:rsidRPr="00A470FC">
              <w:t xml:space="preserve">Транспортировка оборудования </w:t>
            </w:r>
            <w:proofErr w:type="gramStart"/>
            <w:r w:rsidR="00F150C6" w:rsidRPr="00A470FC">
              <w:t>до</w:t>
            </w:r>
            <w:proofErr w:type="gramEnd"/>
            <w:r w:rsidR="00F150C6" w:rsidRPr="00A470FC">
              <w:t xml:space="preserve"> с. Чурапча</w:t>
            </w:r>
          </w:p>
        </w:tc>
        <w:tc>
          <w:tcPr>
            <w:tcW w:w="2240" w:type="dxa"/>
            <w:vAlign w:val="center"/>
          </w:tcPr>
          <w:p w:rsidR="00DC712F" w:rsidRPr="00A470FC" w:rsidRDefault="00A3147A" w:rsidP="00E70366">
            <w:pPr>
              <w:jc w:val="center"/>
            </w:pPr>
            <w:r w:rsidRPr="00A470FC">
              <w:t>СХПК «Чурапча»</w:t>
            </w:r>
          </w:p>
        </w:tc>
        <w:tc>
          <w:tcPr>
            <w:tcW w:w="1417" w:type="dxa"/>
            <w:vAlign w:val="center"/>
          </w:tcPr>
          <w:p w:rsidR="00DC712F" w:rsidRPr="00A470FC" w:rsidRDefault="00311081" w:rsidP="00311081">
            <w:pPr>
              <w:jc w:val="center"/>
            </w:pPr>
            <w:r w:rsidRPr="00DD4F45">
              <w:rPr>
                <w:highlight w:val="yellow"/>
              </w:rPr>
              <w:t>30</w:t>
            </w:r>
            <w:r w:rsidR="004B1FE9" w:rsidRPr="00DD4F45">
              <w:rPr>
                <w:highlight w:val="yellow"/>
              </w:rPr>
              <w:t>0</w:t>
            </w:r>
            <w:r w:rsidR="00A3147A" w:rsidRPr="00DD4F45">
              <w:rPr>
                <w:highlight w:val="yellow"/>
              </w:rPr>
              <w:t>,000</w:t>
            </w:r>
          </w:p>
        </w:tc>
      </w:tr>
      <w:tr w:rsidR="003308E5" w:rsidRPr="00A470FC" w:rsidTr="00DC712F">
        <w:tc>
          <w:tcPr>
            <w:tcW w:w="5665" w:type="dxa"/>
          </w:tcPr>
          <w:p w:rsidR="003308E5" w:rsidRPr="00A470FC" w:rsidRDefault="003308E5" w:rsidP="00E70366">
            <w:proofErr w:type="spellStart"/>
            <w:r>
              <w:t>Справочно</w:t>
            </w:r>
            <w:proofErr w:type="spellEnd"/>
            <w:r>
              <w:t>*</w:t>
            </w:r>
          </w:p>
        </w:tc>
        <w:tc>
          <w:tcPr>
            <w:tcW w:w="2240" w:type="dxa"/>
            <w:vAlign w:val="center"/>
          </w:tcPr>
          <w:p w:rsidR="003308E5" w:rsidRPr="00A470FC" w:rsidRDefault="007D3C4D" w:rsidP="00E70366">
            <w:pPr>
              <w:jc w:val="center"/>
            </w:pPr>
            <w:r>
              <w:t xml:space="preserve">Бюджет МСХ и ПП </w:t>
            </w:r>
          </w:p>
        </w:tc>
        <w:tc>
          <w:tcPr>
            <w:tcW w:w="1417" w:type="dxa"/>
            <w:vAlign w:val="center"/>
          </w:tcPr>
          <w:p w:rsidR="003308E5" w:rsidRDefault="003308E5" w:rsidP="00311081">
            <w:pPr>
              <w:jc w:val="center"/>
            </w:pPr>
            <w:r>
              <w:t>468,677</w:t>
            </w:r>
          </w:p>
        </w:tc>
      </w:tr>
      <w:tr w:rsidR="006A5CA3" w:rsidRPr="00A470FC" w:rsidTr="00DC712F">
        <w:tc>
          <w:tcPr>
            <w:tcW w:w="5665" w:type="dxa"/>
          </w:tcPr>
          <w:p w:rsidR="006A5CA3" w:rsidRPr="00A470FC" w:rsidRDefault="006A5CA3" w:rsidP="00E70366">
            <w:pPr>
              <w:jc w:val="both"/>
            </w:pPr>
            <w:r w:rsidRPr="00A470FC">
              <w:t>Итого:</w:t>
            </w:r>
          </w:p>
        </w:tc>
        <w:tc>
          <w:tcPr>
            <w:tcW w:w="2240" w:type="dxa"/>
            <w:vAlign w:val="center"/>
          </w:tcPr>
          <w:p w:rsidR="006A5CA3" w:rsidRPr="00A470FC" w:rsidRDefault="006A5CA3" w:rsidP="00E70366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5CA3" w:rsidRPr="00A470FC" w:rsidRDefault="007D3C4D" w:rsidP="003308E5">
            <w:r>
              <w:t>19161</w:t>
            </w:r>
            <w:r w:rsidR="003308E5">
              <w:t>,591</w:t>
            </w:r>
          </w:p>
        </w:tc>
      </w:tr>
    </w:tbl>
    <w:p w:rsidR="00C659E4" w:rsidRDefault="005F7865" w:rsidP="00423CD0">
      <w:pPr>
        <w:ind w:left="720"/>
        <w:jc w:val="both"/>
      </w:pPr>
      <w:r>
        <w:t xml:space="preserve"> </w:t>
      </w:r>
      <w:r w:rsidR="00A76B9C">
        <w:t>*</w:t>
      </w:r>
      <w:r w:rsidR="006048A3">
        <w:t xml:space="preserve">Стоимость используемых </w:t>
      </w:r>
      <w:r w:rsidR="00E25636">
        <w:t>коэффициентов</w:t>
      </w:r>
      <w:r w:rsidR="00A76B9C">
        <w:t xml:space="preserve"> (СНиП 4-09-914; МДС 81-1,99)</w:t>
      </w:r>
      <w:r w:rsidR="00E25636">
        <w:t xml:space="preserve"> </w:t>
      </w:r>
    </w:p>
    <w:p w:rsidR="003511E6" w:rsidRPr="00A470FC" w:rsidRDefault="00216588" w:rsidP="00423CD0">
      <w:pPr>
        <w:ind w:left="720"/>
        <w:jc w:val="both"/>
      </w:pPr>
      <w:r w:rsidRPr="00A470FC">
        <w:tab/>
      </w:r>
    </w:p>
    <w:p w:rsidR="00216588" w:rsidRPr="00A470FC" w:rsidRDefault="00216588" w:rsidP="00423CD0">
      <w:pPr>
        <w:ind w:firstLine="708"/>
        <w:jc w:val="both"/>
      </w:pPr>
      <w:r w:rsidRPr="00A470FC">
        <w:t>Основной объем расходовани</w:t>
      </w:r>
      <w:r w:rsidR="006C5FC2" w:rsidRPr="00A470FC">
        <w:t>я сре</w:t>
      </w:r>
      <w:proofErr w:type="gramStart"/>
      <w:r w:rsidR="006C5FC2" w:rsidRPr="00A470FC">
        <w:t>дств</w:t>
      </w:r>
      <w:r w:rsidR="00C52396" w:rsidRPr="00A470FC">
        <w:t xml:space="preserve"> пр</w:t>
      </w:r>
      <w:proofErr w:type="gramEnd"/>
      <w:r w:rsidR="00C52396" w:rsidRPr="00A470FC">
        <w:t>иходится</w:t>
      </w:r>
      <w:r w:rsidR="00E56BBB" w:rsidRPr="00A470FC">
        <w:t xml:space="preserve"> на период </w:t>
      </w:r>
      <w:r w:rsidR="00B810CF" w:rsidRPr="00A470FC">
        <w:t>2016 года, когда будут сделаны платежи н</w:t>
      </w:r>
      <w:r w:rsidR="00C573EA">
        <w:t xml:space="preserve">а </w:t>
      </w:r>
      <w:r w:rsidR="00C74D16" w:rsidRPr="00A470FC">
        <w:t>приобретение</w:t>
      </w:r>
      <w:r w:rsidR="00B810CF" w:rsidRPr="00A470FC">
        <w:t xml:space="preserve"> материалов для реконструкции</w:t>
      </w:r>
      <w:r w:rsidRPr="00A470FC">
        <w:t xml:space="preserve">, предоплата за оборудование. В </w:t>
      </w:r>
      <w:proofErr w:type="gramStart"/>
      <w:r w:rsidR="00E56BBB" w:rsidRPr="00A470FC">
        <w:t>течении</w:t>
      </w:r>
      <w:proofErr w:type="gramEnd"/>
      <w:r w:rsidR="00B810CF" w:rsidRPr="00A470FC">
        <w:t xml:space="preserve"> 2016</w:t>
      </w:r>
      <w:r w:rsidR="002C55F2" w:rsidRPr="00A470FC">
        <w:t xml:space="preserve"> года планируетс</w:t>
      </w:r>
      <w:r w:rsidR="000D307D" w:rsidRPr="00A470FC">
        <w:t>я запуск</w:t>
      </w:r>
      <w:r w:rsidR="006C5FC2" w:rsidRPr="00A470FC">
        <w:t xml:space="preserve"> пищекомбината</w:t>
      </w:r>
      <w:r w:rsidRPr="00A470FC">
        <w:t xml:space="preserve">. </w:t>
      </w:r>
    </w:p>
    <w:p w:rsidR="00872C03" w:rsidRPr="00A470FC" w:rsidRDefault="00216588" w:rsidP="00423CD0">
      <w:pPr>
        <w:ind w:firstLine="708"/>
        <w:jc w:val="both"/>
      </w:pPr>
      <w:r w:rsidRPr="00A470FC">
        <w:t xml:space="preserve">В </w:t>
      </w:r>
      <w:proofErr w:type="gramStart"/>
      <w:r w:rsidRPr="00A470FC">
        <w:t>резуль</w:t>
      </w:r>
      <w:r w:rsidR="003308E5">
        <w:t>тате</w:t>
      </w:r>
      <w:proofErr w:type="gramEnd"/>
      <w:r w:rsidR="003308E5">
        <w:t xml:space="preserve"> капитальных вложений сумма</w:t>
      </w:r>
      <w:r w:rsidRPr="00A470FC">
        <w:t xml:space="preserve"> баланса </w:t>
      </w:r>
      <w:r w:rsidR="002C55F2" w:rsidRPr="00A470FC">
        <w:t>СХПК «Чурапча»</w:t>
      </w:r>
      <w:r w:rsidRPr="00A470FC">
        <w:t xml:space="preserve"> увеличится на сумму</w:t>
      </w:r>
      <w:r w:rsidR="007D3C4D">
        <w:t>18074,471</w:t>
      </w:r>
      <w:r w:rsidR="002C55F2" w:rsidRPr="00A470FC">
        <w:t xml:space="preserve"> тыс.</w:t>
      </w:r>
      <w:r w:rsidRPr="00A470FC">
        <w:t xml:space="preserve"> руб.</w:t>
      </w:r>
      <w:r w:rsidR="002C55F2" w:rsidRPr="00A470FC">
        <w:t>,</w:t>
      </w:r>
      <w:r w:rsidRPr="00A470FC">
        <w:t xml:space="preserve"> из которых </w:t>
      </w:r>
      <w:r w:rsidR="007D3C4D">
        <w:t>976</w:t>
      </w:r>
      <w:r w:rsidR="00204772">
        <w:t>3,394</w:t>
      </w:r>
      <w:r w:rsidR="002C55F2" w:rsidRPr="00A470FC">
        <w:t xml:space="preserve"> тыс. руб.</w:t>
      </w:r>
      <w:r w:rsidRPr="00A470FC">
        <w:t xml:space="preserve"> составит</w:t>
      </w:r>
      <w:r w:rsidR="00B810CF" w:rsidRPr="00A470FC">
        <w:t xml:space="preserve"> стоимость реконструкции производственной базы</w:t>
      </w:r>
      <w:r w:rsidRPr="00A470FC">
        <w:t xml:space="preserve"> и </w:t>
      </w:r>
      <w:r w:rsidR="00204772">
        <w:t>7842,400</w:t>
      </w:r>
      <w:r w:rsidR="002C55F2" w:rsidRPr="00A470FC">
        <w:t xml:space="preserve"> тыс. </w:t>
      </w:r>
      <w:r w:rsidRPr="00A470FC">
        <w:t xml:space="preserve"> руб. – стоимость оборудования.</w:t>
      </w:r>
      <w:r w:rsidR="008C56A3">
        <w:t xml:space="preserve"> </w:t>
      </w:r>
      <w:r w:rsidR="00670C22" w:rsidRPr="00A470FC">
        <w:t>Таким образом, при том</w:t>
      </w:r>
      <w:r w:rsidR="00C507CF" w:rsidRPr="00A470FC">
        <w:t xml:space="preserve"> чт</w:t>
      </w:r>
      <w:r w:rsidR="009C281F" w:rsidRPr="00A470FC">
        <w:t>о по состоянию на 01 января 2015 г. о</w:t>
      </w:r>
      <w:r w:rsidR="00C507CF" w:rsidRPr="00A470FC">
        <w:t>сновные средс</w:t>
      </w:r>
      <w:r w:rsidR="00204772">
        <w:t>тва СХПК «Чурапча» стоят 2</w:t>
      </w:r>
      <w:r w:rsidR="004A23E8">
        <w:t>26628</w:t>
      </w:r>
      <w:r w:rsidR="009C281F" w:rsidRPr="00A470FC">
        <w:t xml:space="preserve"> </w:t>
      </w:r>
      <w:proofErr w:type="spellStart"/>
      <w:r w:rsidR="009C281F" w:rsidRPr="00A470FC">
        <w:t>тыс</w:t>
      </w:r>
      <w:proofErr w:type="gramStart"/>
      <w:r w:rsidR="009C281F" w:rsidRPr="00A470FC">
        <w:t>.р</w:t>
      </w:r>
      <w:proofErr w:type="gramEnd"/>
      <w:r w:rsidR="009C281F" w:rsidRPr="00A470FC">
        <w:t>уб</w:t>
      </w:r>
      <w:proofErr w:type="spellEnd"/>
      <w:r w:rsidR="009C281F" w:rsidRPr="00A470FC">
        <w:t xml:space="preserve">., к </w:t>
      </w:r>
      <w:r w:rsidR="00BE12F4" w:rsidRPr="00A470FC">
        <w:t xml:space="preserve">1 января </w:t>
      </w:r>
      <w:r w:rsidR="009C281F" w:rsidRPr="00A470FC">
        <w:t>2017</w:t>
      </w:r>
      <w:r w:rsidR="00BE12F4" w:rsidRPr="00A470FC">
        <w:t xml:space="preserve"> года</w:t>
      </w:r>
      <w:r w:rsidR="00C507CF" w:rsidRPr="00A470FC">
        <w:t xml:space="preserve"> этот показатель только </w:t>
      </w:r>
      <w:r w:rsidR="009C281F" w:rsidRPr="00A470FC">
        <w:t xml:space="preserve">за счет проекта составит </w:t>
      </w:r>
      <w:r w:rsidR="00BE12F4" w:rsidRPr="00A470FC">
        <w:t>2</w:t>
      </w:r>
      <w:r w:rsidR="007D3C4D">
        <w:t>36</w:t>
      </w:r>
      <w:r w:rsidR="004A23E8">
        <w:t>640,635</w:t>
      </w:r>
      <w:r w:rsidR="007C2DC6">
        <w:t xml:space="preserve"> </w:t>
      </w:r>
      <w:proofErr w:type="spellStart"/>
      <w:r w:rsidR="004A77A8" w:rsidRPr="00A470FC">
        <w:t>тыс.руб.</w:t>
      </w:r>
      <w:r w:rsidR="00B41DCC" w:rsidRPr="00A470FC">
        <w:t>с</w:t>
      </w:r>
      <w:proofErr w:type="spellEnd"/>
      <w:r w:rsidR="00B41DCC" w:rsidRPr="00A470FC">
        <w:t xml:space="preserve"> учетом списания изношенных </w:t>
      </w:r>
      <w:r w:rsidR="00CB0F45">
        <w:t>основных средств (оборудования)</w:t>
      </w:r>
      <w:r w:rsidR="004A23E8">
        <w:t>,</w:t>
      </w:r>
      <w:r w:rsidR="00CB0F45">
        <w:t xml:space="preserve"> переоценки объектов</w:t>
      </w:r>
      <w:r w:rsidR="00A1624F">
        <w:t>.</w:t>
      </w:r>
    </w:p>
    <w:p w:rsidR="00E70366" w:rsidRPr="00E70366" w:rsidRDefault="00E70366" w:rsidP="00423CD0"/>
    <w:p w:rsidR="00216588" w:rsidRPr="00A470FC" w:rsidRDefault="008A7315" w:rsidP="00423CD0">
      <w:pPr>
        <w:pStyle w:val="3"/>
        <w:spacing w:line="240" w:lineRule="auto"/>
        <w:jc w:val="center"/>
      </w:pPr>
      <w:r w:rsidRPr="00A470FC">
        <w:t>4</w:t>
      </w:r>
      <w:r w:rsidR="00516E59" w:rsidRPr="00A470FC">
        <w:t xml:space="preserve">. </w:t>
      </w:r>
      <w:r w:rsidRPr="00A470FC">
        <w:t xml:space="preserve">ОРГАНИЗАЦИЯ ПРОИЗВОДСТВА ПРОДУКЦИИ ВО ВРЕМЯ ПРОВЕДЕНИЯ РЕКОНСТРУКЦИИ </w:t>
      </w:r>
    </w:p>
    <w:p w:rsidR="00DD1D8B" w:rsidRPr="00A470FC" w:rsidRDefault="008A7315" w:rsidP="00423CD0">
      <w:pPr>
        <w:ind w:firstLine="540"/>
        <w:jc w:val="center"/>
        <w:rPr>
          <w:b/>
          <w:bCs/>
        </w:rPr>
      </w:pPr>
      <w:r w:rsidRPr="00A470FC">
        <w:rPr>
          <w:b/>
          <w:bCs/>
        </w:rPr>
        <w:t>4</w:t>
      </w:r>
      <w:r w:rsidR="00216588" w:rsidRPr="00A470FC">
        <w:rPr>
          <w:b/>
          <w:bCs/>
        </w:rPr>
        <w:t>.</w:t>
      </w:r>
      <w:r w:rsidR="00F614D7" w:rsidRPr="00A470FC">
        <w:rPr>
          <w:b/>
          <w:bCs/>
        </w:rPr>
        <w:t xml:space="preserve">1. </w:t>
      </w:r>
      <w:r w:rsidR="00162A5B" w:rsidRPr="00A470FC">
        <w:rPr>
          <w:b/>
          <w:bCs/>
        </w:rPr>
        <w:t>Основное производство</w:t>
      </w:r>
    </w:p>
    <w:p w:rsidR="00BE37D7" w:rsidRPr="00A470FC" w:rsidRDefault="007D72C4" w:rsidP="00423CD0">
      <w:pPr>
        <w:ind w:firstLine="709"/>
        <w:jc w:val="both"/>
      </w:pPr>
      <w:r w:rsidRPr="00A470FC">
        <w:t xml:space="preserve">В </w:t>
      </w:r>
      <w:r w:rsidR="00216588" w:rsidRPr="00A470FC">
        <w:t>перио</w:t>
      </w:r>
      <w:r w:rsidR="00B232B1" w:rsidRPr="00A470FC">
        <w:t>д</w:t>
      </w:r>
      <w:r w:rsidRPr="00A470FC">
        <w:t xml:space="preserve"> реконструкции пищекомбината </w:t>
      </w:r>
      <w:r w:rsidR="00B232B1" w:rsidRPr="00A470FC">
        <w:t xml:space="preserve"> деятельность кооператива</w:t>
      </w:r>
      <w:r w:rsidR="00216588" w:rsidRPr="00A470FC">
        <w:t xml:space="preserve"> будет вестись по </w:t>
      </w:r>
      <w:r w:rsidR="00E46368" w:rsidRPr="00A470FC">
        <w:t xml:space="preserve">основному направлению деятельности </w:t>
      </w:r>
      <w:r w:rsidR="00B672F4" w:rsidRPr="00A470FC">
        <w:t>– производству цельномолочных, кисломолочных</w:t>
      </w:r>
      <w:r w:rsidRPr="00A470FC">
        <w:t xml:space="preserve"> продуктов с привлечением других мощностей кооператива: </w:t>
      </w:r>
      <w:proofErr w:type="spellStart"/>
      <w:r w:rsidRPr="00A470FC">
        <w:t>Чурапчинский</w:t>
      </w:r>
      <w:proofErr w:type="spellEnd"/>
      <w:r w:rsidR="002009B2">
        <w:t xml:space="preserve"> </w:t>
      </w:r>
      <w:r w:rsidR="00894D11" w:rsidRPr="00A470FC">
        <w:t xml:space="preserve">маслозавод; </w:t>
      </w:r>
      <w:proofErr w:type="spellStart"/>
      <w:r w:rsidR="00894D11" w:rsidRPr="00A470FC">
        <w:t>Диринский</w:t>
      </w:r>
      <w:proofErr w:type="spellEnd"/>
      <w:r w:rsidR="00894D11" w:rsidRPr="00A470FC">
        <w:t xml:space="preserve"> и </w:t>
      </w:r>
      <w:proofErr w:type="spellStart"/>
      <w:r w:rsidR="00894D11" w:rsidRPr="00A470FC">
        <w:t>Сылан</w:t>
      </w:r>
      <w:r w:rsidRPr="00A470FC">
        <w:t>ские</w:t>
      </w:r>
      <w:proofErr w:type="spellEnd"/>
      <w:r w:rsidR="002009B2">
        <w:t xml:space="preserve"> </w:t>
      </w:r>
      <w:proofErr w:type="spellStart"/>
      <w:r w:rsidRPr="00A470FC">
        <w:t>маслоцеха</w:t>
      </w:r>
      <w:proofErr w:type="spellEnd"/>
      <w:r w:rsidR="00216588" w:rsidRPr="00A470FC">
        <w:t>. Продолжение этого нап</w:t>
      </w:r>
      <w:r w:rsidR="00D67529" w:rsidRPr="00A470FC">
        <w:t>равления планируется на весь период реконструкции</w:t>
      </w:r>
      <w:r w:rsidR="00216588" w:rsidRPr="00A470FC">
        <w:t xml:space="preserve"> с сохранением прежнего уровня </w:t>
      </w:r>
      <w:r w:rsidR="00967ACD" w:rsidRPr="00A470FC">
        <w:t xml:space="preserve">выпуска продукции и </w:t>
      </w:r>
      <w:r w:rsidR="00216588" w:rsidRPr="00A470FC">
        <w:t>выручки</w:t>
      </w:r>
      <w:r w:rsidR="00967ACD" w:rsidRPr="00A470FC">
        <w:t xml:space="preserve"> от реализации</w:t>
      </w:r>
      <w:r w:rsidR="001F3F3A" w:rsidRPr="00A470FC">
        <w:t>, ф</w:t>
      </w:r>
      <w:r w:rsidR="00216588" w:rsidRPr="00A470FC">
        <w:t>инансовый резул</w:t>
      </w:r>
      <w:r w:rsidR="00D67529" w:rsidRPr="00A470FC">
        <w:t>ьтат от деятельности будет сохран</w:t>
      </w:r>
      <w:r w:rsidR="00216588" w:rsidRPr="00A470FC">
        <w:t>ен</w:t>
      </w:r>
      <w:r w:rsidR="001F3F3A" w:rsidRPr="00A470FC">
        <w:t>.</w:t>
      </w:r>
      <w:r w:rsidR="002009B2">
        <w:t xml:space="preserve"> </w:t>
      </w:r>
      <w:r w:rsidR="00BE37D7" w:rsidRPr="00A470FC">
        <w:t>Кооператив также имеет мясоперерабатывающий завод,</w:t>
      </w:r>
      <w:r w:rsidR="002009B2">
        <w:t xml:space="preserve"> </w:t>
      </w:r>
      <w:r w:rsidR="00BE37D7" w:rsidRPr="00A470FC">
        <w:t>комбинат</w:t>
      </w:r>
      <w:r w:rsidR="008C56A3">
        <w:t xml:space="preserve"> </w:t>
      </w:r>
      <w:r w:rsidR="00BE37D7" w:rsidRPr="00A470FC">
        <w:t xml:space="preserve">школьного и общественного питания, цех розлива чистой питьевой воды, 19 маслодельных цехов и 2 молокоприемных пункта, механизированный убойный </w:t>
      </w:r>
      <w:proofErr w:type="gramStart"/>
      <w:r w:rsidR="00BE37D7" w:rsidRPr="00A470FC">
        <w:t>пункт</w:t>
      </w:r>
      <w:proofErr w:type="gramEnd"/>
      <w:r w:rsidR="00BE37D7" w:rsidRPr="00A470FC">
        <w:t xml:space="preserve"> что по плану должно способствовать сохранение общего объема выпуска продукции. </w:t>
      </w:r>
    </w:p>
    <w:p w:rsidR="00C9479A" w:rsidRPr="00A470FC" w:rsidRDefault="00C25582" w:rsidP="00423CD0">
      <w:pPr>
        <w:pStyle w:val="a7"/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Обеспечение</w:t>
      </w:r>
      <w:r w:rsidR="001A1B51">
        <w:rPr>
          <w:rFonts w:ascii="Times New Roman" w:hAnsi="Times New Roman"/>
          <w:b/>
          <w:sz w:val="24"/>
        </w:rPr>
        <w:t xml:space="preserve"> работы пищекомбината </w:t>
      </w:r>
    </w:p>
    <w:p w:rsidR="00C9479A" w:rsidRPr="00A470FC" w:rsidRDefault="00C9479A" w:rsidP="00423CD0">
      <w:pPr>
        <w:ind w:firstLine="708"/>
        <w:jc w:val="both"/>
        <w:rPr>
          <w:bCs/>
        </w:rPr>
      </w:pPr>
      <w:r w:rsidRPr="00A470FC">
        <w:rPr>
          <w:bCs/>
        </w:rPr>
        <w:t>Снабжение производства будет производиться по установленной схеме:</w:t>
      </w:r>
    </w:p>
    <w:p w:rsidR="00C9479A" w:rsidRPr="00A470FC" w:rsidRDefault="00C9479A" w:rsidP="00423CD0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0FC">
        <w:rPr>
          <w:rFonts w:ascii="Times New Roman" w:hAnsi="Times New Roman"/>
          <w:sz w:val="24"/>
          <w:szCs w:val="24"/>
        </w:rPr>
        <w:t>Теплоснабжением и электричеством полнос</w:t>
      </w:r>
      <w:r w:rsidR="004315ED" w:rsidRPr="00A470FC">
        <w:rPr>
          <w:rFonts w:ascii="Times New Roman" w:hAnsi="Times New Roman"/>
          <w:sz w:val="24"/>
          <w:szCs w:val="24"/>
        </w:rPr>
        <w:t>тью обеспечивает</w:t>
      </w:r>
      <w:r w:rsidR="00BB29E0" w:rsidRPr="00A470FC">
        <w:rPr>
          <w:rFonts w:ascii="Times New Roman" w:hAnsi="Times New Roman"/>
          <w:sz w:val="24"/>
          <w:szCs w:val="24"/>
        </w:rPr>
        <w:t xml:space="preserve"> собственно кооператив</w:t>
      </w:r>
    </w:p>
    <w:p w:rsidR="00C9479A" w:rsidRPr="00A470FC" w:rsidRDefault="00AF37F4" w:rsidP="00423CD0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0FC">
        <w:rPr>
          <w:rFonts w:ascii="Times New Roman" w:hAnsi="Times New Roman"/>
          <w:sz w:val="24"/>
          <w:szCs w:val="24"/>
        </w:rPr>
        <w:t xml:space="preserve">Водоснабжение с </w:t>
      </w:r>
      <w:proofErr w:type="spellStart"/>
      <w:r w:rsidRPr="00A470FC">
        <w:rPr>
          <w:rFonts w:ascii="Times New Roman" w:hAnsi="Times New Roman"/>
          <w:sz w:val="24"/>
          <w:szCs w:val="24"/>
        </w:rPr>
        <w:t>Мугудайской</w:t>
      </w:r>
      <w:proofErr w:type="spellEnd"/>
      <w:r w:rsidRPr="00A470FC">
        <w:rPr>
          <w:rFonts w:ascii="Times New Roman" w:hAnsi="Times New Roman"/>
          <w:sz w:val="24"/>
          <w:szCs w:val="24"/>
        </w:rPr>
        <w:t xml:space="preserve"> арте</w:t>
      </w:r>
      <w:r w:rsidR="00C9479A" w:rsidRPr="00A470FC">
        <w:rPr>
          <w:rFonts w:ascii="Times New Roman" w:hAnsi="Times New Roman"/>
          <w:sz w:val="24"/>
          <w:szCs w:val="24"/>
        </w:rPr>
        <w:t xml:space="preserve">зианской скважины, которое </w:t>
      </w:r>
      <w:proofErr w:type="gramStart"/>
      <w:r w:rsidR="00C9479A" w:rsidRPr="00A470FC">
        <w:rPr>
          <w:rFonts w:ascii="Times New Roman" w:hAnsi="Times New Roman"/>
          <w:sz w:val="24"/>
          <w:szCs w:val="24"/>
        </w:rPr>
        <w:t>имеет лицензию и является</w:t>
      </w:r>
      <w:proofErr w:type="gramEnd"/>
      <w:r w:rsidR="00C9479A" w:rsidRPr="00A470FC">
        <w:rPr>
          <w:rFonts w:ascii="Times New Roman" w:hAnsi="Times New Roman"/>
          <w:sz w:val="24"/>
          <w:szCs w:val="24"/>
        </w:rPr>
        <w:t xml:space="preserve"> собственностью.</w:t>
      </w:r>
    </w:p>
    <w:p w:rsidR="00E437DB" w:rsidRPr="00A470FC" w:rsidRDefault="00957A4E" w:rsidP="00423CD0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0FC">
        <w:rPr>
          <w:rFonts w:ascii="Times New Roman" w:hAnsi="Times New Roman"/>
          <w:sz w:val="24"/>
          <w:szCs w:val="24"/>
        </w:rPr>
        <w:t xml:space="preserve">Транспортное обеспечение </w:t>
      </w:r>
      <w:r w:rsidR="0083179D" w:rsidRPr="00A470FC">
        <w:rPr>
          <w:rFonts w:ascii="Times New Roman" w:hAnsi="Times New Roman"/>
          <w:sz w:val="24"/>
          <w:szCs w:val="24"/>
        </w:rPr>
        <w:t xml:space="preserve">осуществляется </w:t>
      </w:r>
      <w:r w:rsidRPr="00A470FC">
        <w:rPr>
          <w:rFonts w:ascii="Times New Roman" w:hAnsi="Times New Roman"/>
          <w:sz w:val="24"/>
          <w:szCs w:val="24"/>
        </w:rPr>
        <w:t>собственно кооперативом.</w:t>
      </w:r>
    </w:p>
    <w:p w:rsidR="0055046F" w:rsidRPr="00A470FC" w:rsidRDefault="003C510F" w:rsidP="00423CD0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470FC">
        <w:rPr>
          <w:color w:val="000000"/>
        </w:rPr>
        <w:t xml:space="preserve">После реконструкции для </w:t>
      </w:r>
      <w:r w:rsidR="00C9479A" w:rsidRPr="00A470FC">
        <w:rPr>
          <w:color w:val="000000"/>
        </w:rPr>
        <w:t>обслужи</w:t>
      </w:r>
      <w:r w:rsidR="00FD0592" w:rsidRPr="00A470FC">
        <w:rPr>
          <w:color w:val="000000"/>
        </w:rPr>
        <w:t>вания</w:t>
      </w:r>
      <w:r w:rsidR="00C9479A" w:rsidRPr="00A470FC">
        <w:rPr>
          <w:color w:val="000000"/>
        </w:rPr>
        <w:t xml:space="preserve"> мощностей пищекомбината будут сохранены рабочие места </w:t>
      </w:r>
      <w:proofErr w:type="gramStart"/>
      <w:r w:rsidR="00C9479A" w:rsidRPr="00A470FC">
        <w:rPr>
          <w:color w:val="000000"/>
        </w:rPr>
        <w:t>согласно</w:t>
      </w:r>
      <w:proofErr w:type="gramEnd"/>
      <w:r w:rsidR="00C9479A" w:rsidRPr="00A470FC">
        <w:rPr>
          <w:color w:val="000000"/>
        </w:rPr>
        <w:t xml:space="preserve"> штатного расписания кооператива.</w:t>
      </w:r>
    </w:p>
    <w:p w:rsidR="00423CD0" w:rsidRDefault="00423CD0" w:rsidP="00423CD0">
      <w:pPr>
        <w:pStyle w:val="a4"/>
        <w:spacing w:before="0" w:beforeAutospacing="0" w:after="0" w:afterAutospacing="0"/>
        <w:jc w:val="center"/>
        <w:rPr>
          <w:b/>
          <w:szCs w:val="18"/>
        </w:rPr>
      </w:pPr>
    </w:p>
    <w:p w:rsidR="00423CD0" w:rsidRDefault="00423CD0" w:rsidP="00423CD0">
      <w:pPr>
        <w:pStyle w:val="a4"/>
        <w:spacing w:before="0" w:beforeAutospacing="0" w:after="0" w:afterAutospacing="0"/>
        <w:jc w:val="center"/>
        <w:rPr>
          <w:b/>
          <w:szCs w:val="18"/>
        </w:rPr>
      </w:pPr>
    </w:p>
    <w:p w:rsidR="00423CD0" w:rsidRDefault="00423CD0" w:rsidP="00423CD0">
      <w:pPr>
        <w:pStyle w:val="a4"/>
        <w:spacing w:before="0" w:beforeAutospacing="0" w:after="0" w:afterAutospacing="0"/>
        <w:jc w:val="center"/>
        <w:rPr>
          <w:b/>
          <w:szCs w:val="18"/>
        </w:rPr>
      </w:pPr>
    </w:p>
    <w:p w:rsidR="00423CD0" w:rsidRDefault="00423CD0" w:rsidP="00423CD0">
      <w:pPr>
        <w:pStyle w:val="a4"/>
        <w:spacing w:before="0" w:beforeAutospacing="0" w:after="0" w:afterAutospacing="0"/>
        <w:jc w:val="center"/>
        <w:rPr>
          <w:b/>
          <w:szCs w:val="18"/>
        </w:rPr>
      </w:pPr>
    </w:p>
    <w:p w:rsidR="00C9479A" w:rsidRDefault="0014314E" w:rsidP="00423CD0">
      <w:pPr>
        <w:pStyle w:val="a4"/>
        <w:spacing w:before="0" w:beforeAutospacing="0" w:after="0" w:afterAutospacing="0"/>
        <w:jc w:val="center"/>
        <w:rPr>
          <w:b/>
          <w:szCs w:val="18"/>
        </w:rPr>
      </w:pPr>
      <w:r w:rsidRPr="00A470FC">
        <w:rPr>
          <w:b/>
          <w:szCs w:val="18"/>
        </w:rPr>
        <w:t>Штатная</w:t>
      </w:r>
      <w:r w:rsidR="00C9479A" w:rsidRPr="00A470FC">
        <w:rPr>
          <w:b/>
          <w:szCs w:val="18"/>
        </w:rPr>
        <w:t xml:space="preserve"> единица пищекомбината</w:t>
      </w:r>
    </w:p>
    <w:p w:rsidR="00CC03AE" w:rsidRPr="00A470FC" w:rsidRDefault="00CC03AE" w:rsidP="00423CD0">
      <w:pPr>
        <w:pStyle w:val="a4"/>
        <w:spacing w:before="0" w:beforeAutospacing="0" w:after="0" w:afterAutospacing="0"/>
        <w:jc w:val="center"/>
        <w:rPr>
          <w:b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268"/>
      </w:tblGrid>
      <w:tr w:rsidR="00C9479A" w:rsidRPr="00A470FC" w:rsidTr="006F4222">
        <w:trPr>
          <w:cantSplit/>
          <w:trHeight w:val="524"/>
        </w:trPr>
        <w:tc>
          <w:tcPr>
            <w:tcW w:w="7196" w:type="dxa"/>
            <w:vAlign w:val="center"/>
          </w:tcPr>
          <w:p w:rsidR="00C9479A" w:rsidRPr="00A470FC" w:rsidRDefault="00C9479A" w:rsidP="00423CD0">
            <w:pPr>
              <w:ind w:right="374"/>
              <w:jc w:val="center"/>
              <w:rPr>
                <w:szCs w:val="18"/>
              </w:rPr>
            </w:pPr>
            <w:r w:rsidRPr="00A470FC">
              <w:rPr>
                <w:szCs w:val="18"/>
              </w:rPr>
              <w:t>Номенклатура штатных единиц</w:t>
            </w:r>
          </w:p>
        </w:tc>
        <w:tc>
          <w:tcPr>
            <w:tcW w:w="2268" w:type="dxa"/>
            <w:vAlign w:val="center"/>
          </w:tcPr>
          <w:p w:rsidR="00C9479A" w:rsidRPr="00A470FC" w:rsidRDefault="00C9479A" w:rsidP="00423CD0">
            <w:pPr>
              <w:ind w:right="374"/>
              <w:jc w:val="center"/>
            </w:pPr>
            <w:r w:rsidRPr="00A470FC">
              <w:t>Количество</w:t>
            </w:r>
          </w:p>
        </w:tc>
      </w:tr>
      <w:tr w:rsidR="00C9479A" w:rsidRPr="00A470FC" w:rsidTr="006F4222">
        <w:tc>
          <w:tcPr>
            <w:tcW w:w="7196" w:type="dxa"/>
          </w:tcPr>
          <w:p w:rsidR="00C9479A" w:rsidRPr="00A470FC" w:rsidRDefault="00C9479A" w:rsidP="00423CD0">
            <w:pPr>
              <w:ind w:right="374"/>
              <w:jc w:val="center"/>
            </w:pPr>
            <w:r w:rsidRPr="00A470FC">
              <w:t>Заведующий пищекомбинатом</w:t>
            </w:r>
          </w:p>
        </w:tc>
        <w:tc>
          <w:tcPr>
            <w:tcW w:w="2268" w:type="dxa"/>
          </w:tcPr>
          <w:p w:rsidR="00C9479A" w:rsidRPr="00A470FC" w:rsidRDefault="00A64D29" w:rsidP="00423CD0">
            <w:pPr>
              <w:ind w:right="374"/>
              <w:jc w:val="center"/>
            </w:pPr>
            <w:r>
              <w:t xml:space="preserve">   </w:t>
            </w:r>
            <w:r w:rsidR="00C9479A" w:rsidRPr="00A470FC">
              <w:t>1</w:t>
            </w:r>
          </w:p>
        </w:tc>
      </w:tr>
      <w:tr w:rsidR="00C9479A" w:rsidRPr="00A470FC" w:rsidTr="006F4222">
        <w:tc>
          <w:tcPr>
            <w:tcW w:w="7196" w:type="dxa"/>
          </w:tcPr>
          <w:p w:rsidR="00C9479A" w:rsidRPr="00A470FC" w:rsidRDefault="00C9479A" w:rsidP="00423CD0">
            <w:pPr>
              <w:ind w:right="374"/>
              <w:jc w:val="center"/>
            </w:pPr>
            <w:r w:rsidRPr="00A470FC">
              <w:t>Лаборант</w:t>
            </w:r>
          </w:p>
        </w:tc>
        <w:tc>
          <w:tcPr>
            <w:tcW w:w="2268" w:type="dxa"/>
          </w:tcPr>
          <w:p w:rsidR="00C9479A" w:rsidRPr="00A470FC" w:rsidRDefault="00C9479A" w:rsidP="00423CD0">
            <w:pPr>
              <w:tabs>
                <w:tab w:val="left" w:pos="507"/>
              </w:tabs>
              <w:ind w:right="175"/>
              <w:jc w:val="center"/>
            </w:pPr>
            <w:r w:rsidRPr="00A470FC">
              <w:t>1</w:t>
            </w:r>
          </w:p>
        </w:tc>
      </w:tr>
      <w:tr w:rsidR="00C9479A" w:rsidRPr="00A470FC" w:rsidTr="006F4222">
        <w:tc>
          <w:tcPr>
            <w:tcW w:w="7196" w:type="dxa"/>
          </w:tcPr>
          <w:p w:rsidR="00C9479A" w:rsidRPr="00A470FC" w:rsidRDefault="00C9479A" w:rsidP="00423CD0">
            <w:pPr>
              <w:ind w:right="374"/>
              <w:jc w:val="center"/>
            </w:pPr>
            <w:r w:rsidRPr="00A470FC">
              <w:t>Приемщик сырья</w:t>
            </w:r>
          </w:p>
        </w:tc>
        <w:tc>
          <w:tcPr>
            <w:tcW w:w="2268" w:type="dxa"/>
          </w:tcPr>
          <w:p w:rsidR="00C9479A" w:rsidRPr="00A470FC" w:rsidRDefault="00C9479A" w:rsidP="00423CD0">
            <w:pPr>
              <w:tabs>
                <w:tab w:val="left" w:pos="507"/>
              </w:tabs>
              <w:ind w:right="175"/>
              <w:jc w:val="center"/>
            </w:pPr>
            <w:r w:rsidRPr="00A470FC">
              <w:t>1</w:t>
            </w:r>
          </w:p>
        </w:tc>
      </w:tr>
      <w:tr w:rsidR="00C9479A" w:rsidRPr="00A470FC" w:rsidTr="006F4222">
        <w:tc>
          <w:tcPr>
            <w:tcW w:w="7196" w:type="dxa"/>
          </w:tcPr>
          <w:p w:rsidR="00C9479A" w:rsidRPr="00A470FC" w:rsidRDefault="00C9479A" w:rsidP="00423CD0">
            <w:pPr>
              <w:ind w:right="374"/>
              <w:jc w:val="center"/>
            </w:pPr>
            <w:r w:rsidRPr="00A470FC">
              <w:t>Инженер оборудования</w:t>
            </w:r>
          </w:p>
        </w:tc>
        <w:tc>
          <w:tcPr>
            <w:tcW w:w="2268" w:type="dxa"/>
          </w:tcPr>
          <w:p w:rsidR="00C9479A" w:rsidRPr="00A470FC" w:rsidRDefault="00C9479A" w:rsidP="00423CD0">
            <w:pPr>
              <w:tabs>
                <w:tab w:val="left" w:pos="507"/>
              </w:tabs>
              <w:ind w:right="175"/>
              <w:jc w:val="center"/>
            </w:pPr>
            <w:r w:rsidRPr="00A470FC">
              <w:t>1</w:t>
            </w:r>
          </w:p>
        </w:tc>
      </w:tr>
      <w:tr w:rsidR="00C9479A" w:rsidRPr="00A470FC" w:rsidTr="006F4222">
        <w:tc>
          <w:tcPr>
            <w:tcW w:w="7196" w:type="dxa"/>
          </w:tcPr>
          <w:p w:rsidR="00C9479A" w:rsidRPr="00A470FC" w:rsidRDefault="00C9479A" w:rsidP="00423CD0">
            <w:pPr>
              <w:ind w:right="374"/>
              <w:jc w:val="center"/>
            </w:pPr>
            <w:r w:rsidRPr="00A470FC">
              <w:t>Операторы молочного цеха</w:t>
            </w:r>
          </w:p>
        </w:tc>
        <w:tc>
          <w:tcPr>
            <w:tcW w:w="2268" w:type="dxa"/>
          </w:tcPr>
          <w:p w:rsidR="00C9479A" w:rsidRPr="00A470FC" w:rsidRDefault="00C9479A" w:rsidP="00423CD0">
            <w:pPr>
              <w:tabs>
                <w:tab w:val="left" w:pos="507"/>
              </w:tabs>
              <w:ind w:right="175"/>
              <w:jc w:val="center"/>
            </w:pPr>
            <w:r w:rsidRPr="00A470FC">
              <w:t>2</w:t>
            </w:r>
          </w:p>
        </w:tc>
      </w:tr>
      <w:tr w:rsidR="00C9479A" w:rsidRPr="00A470FC" w:rsidTr="006F4222">
        <w:tc>
          <w:tcPr>
            <w:tcW w:w="7196" w:type="dxa"/>
          </w:tcPr>
          <w:p w:rsidR="00C9479A" w:rsidRPr="00A470FC" w:rsidRDefault="00C9479A" w:rsidP="00423CD0">
            <w:pPr>
              <w:ind w:right="374"/>
              <w:jc w:val="center"/>
            </w:pPr>
            <w:r w:rsidRPr="00A470FC">
              <w:t>Рабочий молочного цеха</w:t>
            </w:r>
          </w:p>
        </w:tc>
        <w:tc>
          <w:tcPr>
            <w:tcW w:w="2268" w:type="dxa"/>
          </w:tcPr>
          <w:p w:rsidR="00C9479A" w:rsidRPr="00A470FC" w:rsidRDefault="00C9479A" w:rsidP="00423CD0">
            <w:pPr>
              <w:tabs>
                <w:tab w:val="left" w:pos="507"/>
              </w:tabs>
              <w:ind w:right="175"/>
              <w:jc w:val="center"/>
            </w:pPr>
            <w:r w:rsidRPr="00A470FC">
              <w:t>1</w:t>
            </w:r>
          </w:p>
        </w:tc>
      </w:tr>
      <w:tr w:rsidR="00C9479A" w:rsidRPr="00A470FC" w:rsidTr="006F4222">
        <w:tc>
          <w:tcPr>
            <w:tcW w:w="7196" w:type="dxa"/>
          </w:tcPr>
          <w:p w:rsidR="00C9479A" w:rsidRPr="00A470FC" w:rsidRDefault="00C9479A" w:rsidP="00423CD0">
            <w:pPr>
              <w:ind w:right="374"/>
              <w:jc w:val="center"/>
            </w:pPr>
            <w:r w:rsidRPr="00A470FC">
              <w:t>Рабочий - упаковщик</w:t>
            </w:r>
          </w:p>
        </w:tc>
        <w:tc>
          <w:tcPr>
            <w:tcW w:w="2268" w:type="dxa"/>
          </w:tcPr>
          <w:p w:rsidR="00C9479A" w:rsidRPr="00A470FC" w:rsidRDefault="00C9479A" w:rsidP="00423CD0">
            <w:pPr>
              <w:tabs>
                <w:tab w:val="left" w:pos="507"/>
              </w:tabs>
              <w:ind w:right="175"/>
              <w:jc w:val="center"/>
            </w:pPr>
            <w:r w:rsidRPr="00A470FC">
              <w:t>1</w:t>
            </w:r>
          </w:p>
        </w:tc>
      </w:tr>
      <w:tr w:rsidR="00C9479A" w:rsidRPr="00A470FC" w:rsidTr="006F4222">
        <w:tc>
          <w:tcPr>
            <w:tcW w:w="7196" w:type="dxa"/>
          </w:tcPr>
          <w:p w:rsidR="00C9479A" w:rsidRPr="00A470FC" w:rsidRDefault="00C9479A" w:rsidP="00423CD0">
            <w:pPr>
              <w:ind w:right="374"/>
              <w:jc w:val="center"/>
            </w:pPr>
            <w:proofErr w:type="gramStart"/>
            <w:r w:rsidRPr="00A470FC">
              <w:lastRenderedPageBreak/>
              <w:t>Заведующий</w:t>
            </w:r>
            <w:proofErr w:type="gramEnd"/>
            <w:r w:rsidRPr="00A470FC">
              <w:t xml:space="preserve"> хозяйственной части</w:t>
            </w:r>
          </w:p>
        </w:tc>
        <w:tc>
          <w:tcPr>
            <w:tcW w:w="2268" w:type="dxa"/>
          </w:tcPr>
          <w:p w:rsidR="00C9479A" w:rsidRPr="00A470FC" w:rsidRDefault="00C9479A" w:rsidP="00423CD0">
            <w:pPr>
              <w:tabs>
                <w:tab w:val="left" w:pos="507"/>
              </w:tabs>
              <w:ind w:right="175"/>
              <w:jc w:val="center"/>
            </w:pPr>
            <w:r w:rsidRPr="00A470FC">
              <w:t>1</w:t>
            </w:r>
          </w:p>
        </w:tc>
      </w:tr>
      <w:tr w:rsidR="00C9479A" w:rsidRPr="00A470FC" w:rsidTr="006F4222">
        <w:tc>
          <w:tcPr>
            <w:tcW w:w="7196" w:type="dxa"/>
          </w:tcPr>
          <w:p w:rsidR="00C9479A" w:rsidRPr="00A470FC" w:rsidRDefault="00C9479A" w:rsidP="00423CD0">
            <w:pPr>
              <w:ind w:right="374"/>
              <w:jc w:val="center"/>
            </w:pPr>
            <w:r w:rsidRPr="00A470FC">
              <w:t>Кочегары - охранники</w:t>
            </w:r>
          </w:p>
        </w:tc>
        <w:tc>
          <w:tcPr>
            <w:tcW w:w="2268" w:type="dxa"/>
          </w:tcPr>
          <w:p w:rsidR="00C9479A" w:rsidRPr="00A470FC" w:rsidRDefault="00C9479A" w:rsidP="00423CD0">
            <w:pPr>
              <w:tabs>
                <w:tab w:val="left" w:pos="507"/>
              </w:tabs>
              <w:ind w:right="175"/>
              <w:jc w:val="center"/>
            </w:pPr>
            <w:r w:rsidRPr="00A470FC">
              <w:t>3</w:t>
            </w:r>
          </w:p>
        </w:tc>
      </w:tr>
      <w:tr w:rsidR="00C9479A" w:rsidRPr="00A470FC" w:rsidTr="006F4222">
        <w:tc>
          <w:tcPr>
            <w:tcW w:w="7196" w:type="dxa"/>
          </w:tcPr>
          <w:p w:rsidR="00C9479A" w:rsidRPr="00A470FC" w:rsidRDefault="00C9479A" w:rsidP="00423CD0">
            <w:pPr>
              <w:ind w:right="374"/>
              <w:jc w:val="center"/>
            </w:pPr>
            <w:r w:rsidRPr="00A470FC">
              <w:t>ВСЕГО</w:t>
            </w:r>
          </w:p>
        </w:tc>
        <w:tc>
          <w:tcPr>
            <w:tcW w:w="2268" w:type="dxa"/>
          </w:tcPr>
          <w:p w:rsidR="00C9479A" w:rsidRPr="00A470FC" w:rsidRDefault="00C9479A" w:rsidP="00423CD0">
            <w:pPr>
              <w:tabs>
                <w:tab w:val="left" w:pos="507"/>
              </w:tabs>
              <w:ind w:right="175"/>
              <w:jc w:val="center"/>
            </w:pPr>
            <w:r w:rsidRPr="00A470FC">
              <w:t>12</w:t>
            </w:r>
          </w:p>
        </w:tc>
      </w:tr>
    </w:tbl>
    <w:p w:rsidR="00E70366" w:rsidRDefault="00E70366" w:rsidP="00423CD0">
      <w:pPr>
        <w:ind w:firstLine="708"/>
        <w:jc w:val="both"/>
      </w:pPr>
    </w:p>
    <w:p w:rsidR="00790B97" w:rsidRPr="00A470FC" w:rsidRDefault="00790B97" w:rsidP="00423CD0">
      <w:pPr>
        <w:ind w:firstLine="708"/>
        <w:jc w:val="both"/>
      </w:pPr>
      <w:r w:rsidRPr="00A470FC">
        <w:t>Логистическое направление в кооперативе состоит из инженеров в количе</w:t>
      </w:r>
      <w:r w:rsidR="0055046F" w:rsidRPr="00A470FC">
        <w:t xml:space="preserve">стве 2 штатных единиц, которые </w:t>
      </w:r>
      <w:r w:rsidRPr="00A470FC">
        <w:t xml:space="preserve">обеспечивают транспортировку сырья и материалов, а так же выбора оптимальных транспортных схем. </w:t>
      </w:r>
    </w:p>
    <w:p w:rsidR="00790B97" w:rsidRPr="00A470FC" w:rsidRDefault="00790B97" w:rsidP="00423CD0">
      <w:pPr>
        <w:ind w:firstLine="708"/>
        <w:jc w:val="both"/>
      </w:pPr>
      <w:r w:rsidRPr="00A470FC">
        <w:t xml:space="preserve">Подразделение маркетинга и сбыта товаров готовой продукции в составе 3 штатных единиц осуществляет </w:t>
      </w:r>
      <w:r w:rsidR="00BF33D0" w:rsidRPr="00A470FC">
        <w:t>реализацию продукции</w:t>
      </w:r>
      <w:r w:rsidRPr="00A470FC">
        <w:t xml:space="preserve"> по всем направлениям, выбирая оптимальный вариант снабжения торговых точек.</w:t>
      </w:r>
    </w:p>
    <w:p w:rsidR="00BF33D0" w:rsidRDefault="00790B97" w:rsidP="00423CD0">
      <w:pPr>
        <w:ind w:firstLine="708"/>
        <w:jc w:val="both"/>
      </w:pPr>
      <w:r w:rsidRPr="00A470FC">
        <w:t>Ру</w:t>
      </w:r>
      <w:r w:rsidR="001A1B51">
        <w:t xml:space="preserve">ководство всеми процессами </w:t>
      </w:r>
      <w:r w:rsidRPr="00A470FC">
        <w:t xml:space="preserve"> осуществляться аппаратом управления</w:t>
      </w:r>
      <w:r w:rsidR="00BF33D0" w:rsidRPr="00A470FC">
        <w:t xml:space="preserve"> кооператива</w:t>
      </w:r>
      <w:r w:rsidR="00541665" w:rsidRPr="00A470FC">
        <w:t xml:space="preserve">. </w:t>
      </w:r>
      <w:r w:rsidR="00BF33D0" w:rsidRPr="00A470FC">
        <w:t xml:space="preserve">При </w:t>
      </w:r>
      <w:r w:rsidRPr="00A470FC">
        <w:t xml:space="preserve">неизменном объеме производства, количество штатных единиц всех уровней </w:t>
      </w:r>
      <w:r w:rsidR="00FA2D26" w:rsidRPr="00A470FC">
        <w:t>будет оставаться без изменений.</w:t>
      </w:r>
    </w:p>
    <w:p w:rsidR="00515DF5" w:rsidRPr="00A470FC" w:rsidRDefault="00515DF5" w:rsidP="00423CD0">
      <w:pPr>
        <w:ind w:firstLine="708"/>
        <w:jc w:val="both"/>
      </w:pPr>
    </w:p>
    <w:p w:rsidR="00DD1D8B" w:rsidRPr="00A470FC" w:rsidRDefault="00E46368" w:rsidP="00515DF5">
      <w:pPr>
        <w:jc w:val="both"/>
        <w:rPr>
          <w:b/>
          <w:color w:val="000000"/>
        </w:rPr>
      </w:pPr>
      <w:r w:rsidRPr="00A470FC">
        <w:tab/>
      </w:r>
      <w:r w:rsidR="001423FF" w:rsidRPr="00A470FC">
        <w:rPr>
          <w:b/>
          <w:color w:val="000000"/>
        </w:rPr>
        <w:t>Выпуск продукции</w:t>
      </w:r>
      <w:r w:rsidR="008C56A3">
        <w:rPr>
          <w:b/>
          <w:color w:val="000000"/>
        </w:rPr>
        <w:t xml:space="preserve"> </w:t>
      </w:r>
      <w:proofErr w:type="spellStart"/>
      <w:r w:rsidR="00BF33D0" w:rsidRPr="00A470FC">
        <w:rPr>
          <w:b/>
          <w:color w:val="000000"/>
        </w:rPr>
        <w:t>Мугудайского</w:t>
      </w:r>
      <w:proofErr w:type="spellEnd"/>
      <w:r w:rsidR="00BF33D0" w:rsidRPr="00A470FC">
        <w:rPr>
          <w:b/>
          <w:color w:val="000000"/>
        </w:rPr>
        <w:t xml:space="preserve"> пищекомбината</w:t>
      </w:r>
      <w:r w:rsidR="00F01894" w:rsidRPr="00A470FC">
        <w:rPr>
          <w:b/>
          <w:color w:val="000000"/>
        </w:rPr>
        <w:t xml:space="preserve"> за ряд лет и плановые показатели до 2018 года.</w:t>
      </w:r>
    </w:p>
    <w:tbl>
      <w:tblPr>
        <w:tblpPr w:leftFromText="180" w:rightFromText="180" w:vertAnchor="text" w:tblpXSpec="center" w:tblpY="1"/>
        <w:tblOverlap w:val="never"/>
        <w:tblW w:w="8755" w:type="dxa"/>
        <w:tblLook w:val="04A0" w:firstRow="1" w:lastRow="0" w:firstColumn="1" w:lastColumn="0" w:noHBand="0" w:noVBand="1"/>
      </w:tblPr>
      <w:tblGrid>
        <w:gridCol w:w="4140"/>
        <w:gridCol w:w="987"/>
        <w:gridCol w:w="992"/>
        <w:gridCol w:w="993"/>
        <w:gridCol w:w="1643"/>
      </w:tblGrid>
      <w:tr w:rsidR="001A1B51" w:rsidRPr="00A470FC" w:rsidTr="001A1B51">
        <w:trPr>
          <w:trHeight w:val="416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51" w:rsidRPr="00A470FC" w:rsidRDefault="001A1B51" w:rsidP="00E70366">
            <w:pPr>
              <w:rPr>
                <w:b/>
                <w:color w:val="000000"/>
              </w:rPr>
            </w:pPr>
          </w:p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ПОКАЗАТЕЛИ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по годам</w:t>
            </w:r>
          </w:p>
        </w:tc>
      </w:tr>
      <w:tr w:rsidR="001A1B51" w:rsidRPr="00A470FC" w:rsidTr="001A1B51">
        <w:trPr>
          <w:trHeight w:val="222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51" w:rsidRPr="00A470FC" w:rsidRDefault="001A1B51" w:rsidP="00E70366">
            <w:pPr>
              <w:rPr>
                <w:b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2016г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2017г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2018</w:t>
            </w:r>
          </w:p>
        </w:tc>
      </w:tr>
      <w:tr w:rsidR="001A1B51" w:rsidRPr="00A470FC" w:rsidTr="001A1B51">
        <w:trPr>
          <w:trHeight w:val="28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51" w:rsidRPr="00A470FC" w:rsidRDefault="001A1B51" w:rsidP="00E70366">
            <w:pPr>
              <w:rPr>
                <w:color w:val="000000"/>
              </w:rPr>
            </w:pPr>
            <w:r w:rsidRPr="00A470FC">
              <w:rPr>
                <w:color w:val="000000"/>
              </w:rPr>
              <w:t>ЦМП, тонн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1470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1480</w:t>
            </w:r>
          </w:p>
        </w:tc>
      </w:tr>
      <w:tr w:rsidR="001A1B51" w:rsidRPr="00A470FC" w:rsidTr="001A1B51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51" w:rsidRPr="00A470FC" w:rsidRDefault="001A1B51" w:rsidP="00E70366">
            <w:pPr>
              <w:rPr>
                <w:color w:val="000000"/>
              </w:rPr>
            </w:pPr>
            <w:r w:rsidRPr="00A470FC">
              <w:rPr>
                <w:color w:val="000000"/>
              </w:rPr>
              <w:t>КМП, тонн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125</w:t>
            </w:r>
          </w:p>
        </w:tc>
      </w:tr>
      <w:tr w:rsidR="001A1B51" w:rsidRPr="00A470FC" w:rsidTr="001A1B51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51" w:rsidRPr="00A470FC" w:rsidRDefault="001A1B51" w:rsidP="00E70366">
            <w:pPr>
              <w:rPr>
                <w:color w:val="000000"/>
              </w:rPr>
            </w:pPr>
            <w:r w:rsidRPr="00A470FC">
              <w:rPr>
                <w:color w:val="000000"/>
              </w:rPr>
              <w:t>Масло сливочное, тонн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6</w:t>
            </w:r>
          </w:p>
        </w:tc>
      </w:tr>
    </w:tbl>
    <w:p w:rsidR="009759DB" w:rsidRPr="00A470FC" w:rsidRDefault="009759DB" w:rsidP="00E70366">
      <w:pPr>
        <w:pStyle w:val="a4"/>
        <w:spacing w:before="0" w:beforeAutospacing="0" w:after="0" w:afterAutospacing="0" w:line="360" w:lineRule="auto"/>
        <w:rPr>
          <w:b/>
          <w:color w:val="000000"/>
          <w:highlight w:val="yellow"/>
        </w:rPr>
      </w:pPr>
    </w:p>
    <w:p w:rsidR="004E3B83" w:rsidRPr="00A470FC" w:rsidRDefault="00F01894" w:rsidP="00E70366">
      <w:pPr>
        <w:pStyle w:val="a4"/>
        <w:spacing w:before="0" w:beforeAutospacing="0" w:after="0" w:afterAutospacing="0" w:line="360" w:lineRule="auto"/>
        <w:ind w:firstLine="708"/>
        <w:rPr>
          <w:b/>
          <w:color w:val="000000"/>
        </w:rPr>
      </w:pPr>
      <w:r w:rsidRPr="00A470FC">
        <w:rPr>
          <w:b/>
          <w:color w:val="000000"/>
        </w:rPr>
        <w:t xml:space="preserve">Основные расходы на содержание </w:t>
      </w:r>
      <w:proofErr w:type="spellStart"/>
      <w:r w:rsidRPr="00A470FC">
        <w:rPr>
          <w:b/>
          <w:color w:val="000000"/>
        </w:rPr>
        <w:t>Мугудайского</w:t>
      </w:r>
      <w:proofErr w:type="spellEnd"/>
      <w:r w:rsidRPr="00A470FC">
        <w:rPr>
          <w:b/>
          <w:color w:val="000000"/>
        </w:rPr>
        <w:t xml:space="preserve"> пищекомбината</w:t>
      </w:r>
    </w:p>
    <w:p w:rsidR="00DD1D8B" w:rsidRPr="00A470FC" w:rsidRDefault="00DD1D8B" w:rsidP="00E70366">
      <w:pPr>
        <w:pStyle w:val="a4"/>
        <w:spacing w:before="0" w:beforeAutospacing="0" w:after="0" w:afterAutospacing="0" w:line="360" w:lineRule="auto"/>
        <w:ind w:firstLine="708"/>
        <w:rPr>
          <w:b/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8611" w:type="dxa"/>
        <w:tblLook w:val="04A0" w:firstRow="1" w:lastRow="0" w:firstColumn="1" w:lastColumn="0" w:noHBand="0" w:noVBand="1"/>
      </w:tblPr>
      <w:tblGrid>
        <w:gridCol w:w="4951"/>
        <w:gridCol w:w="915"/>
        <w:gridCol w:w="876"/>
        <w:gridCol w:w="902"/>
        <w:gridCol w:w="967"/>
      </w:tblGrid>
      <w:tr w:rsidR="001A1B51" w:rsidRPr="00A470FC" w:rsidTr="001A1B51">
        <w:trPr>
          <w:trHeight w:val="285"/>
        </w:trPr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51" w:rsidRPr="00A470FC" w:rsidRDefault="001A1B51" w:rsidP="00E70366">
            <w:pPr>
              <w:rPr>
                <w:b/>
                <w:color w:val="000000"/>
              </w:rPr>
            </w:pPr>
          </w:p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Номенклатура затрат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по годам</w:t>
            </w:r>
          </w:p>
        </w:tc>
      </w:tr>
      <w:tr w:rsidR="001A1B51" w:rsidRPr="00A470FC" w:rsidTr="001A1B51">
        <w:trPr>
          <w:trHeight w:val="252"/>
        </w:trPr>
        <w:tc>
          <w:tcPr>
            <w:tcW w:w="4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51" w:rsidRPr="00A470FC" w:rsidRDefault="001A1B51" w:rsidP="00E70366">
            <w:pPr>
              <w:rPr>
                <w:b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2015г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2016г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2017г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51" w:rsidRPr="00A470FC" w:rsidRDefault="001A1B51" w:rsidP="00E70366">
            <w:pPr>
              <w:jc w:val="center"/>
              <w:rPr>
                <w:b/>
                <w:color w:val="000000"/>
              </w:rPr>
            </w:pPr>
            <w:r w:rsidRPr="00A470FC">
              <w:rPr>
                <w:b/>
                <w:color w:val="000000"/>
              </w:rPr>
              <w:t>2018г</w:t>
            </w:r>
          </w:p>
        </w:tc>
      </w:tr>
      <w:tr w:rsidR="001A1B51" w:rsidRPr="00A470FC" w:rsidTr="001A1B51">
        <w:trPr>
          <w:trHeight w:val="284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51" w:rsidRPr="00A470FC" w:rsidRDefault="001A1B51" w:rsidP="00E70366">
            <w:pPr>
              <w:rPr>
                <w:color w:val="000000"/>
              </w:rPr>
            </w:pPr>
            <w:r w:rsidRPr="00A470FC">
              <w:rPr>
                <w:color w:val="000000"/>
              </w:rPr>
              <w:t xml:space="preserve">Заработная плата  </w:t>
            </w:r>
            <w:proofErr w:type="spellStart"/>
            <w:r w:rsidRPr="00A470FC">
              <w:rPr>
                <w:color w:val="000000"/>
              </w:rPr>
              <w:t>тыс</w:t>
            </w:r>
            <w:proofErr w:type="gramStart"/>
            <w:r w:rsidRPr="00A470FC">
              <w:rPr>
                <w:color w:val="000000"/>
              </w:rPr>
              <w:t>.р</w:t>
            </w:r>
            <w:proofErr w:type="gramEnd"/>
            <w:r w:rsidRPr="00A470FC">
              <w:rPr>
                <w:color w:val="000000"/>
              </w:rPr>
              <w:t>б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3920,4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3943,9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3967,5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3991,3</w:t>
            </w:r>
          </w:p>
        </w:tc>
      </w:tr>
      <w:tr w:rsidR="001A1B51" w:rsidRPr="00A470FC" w:rsidTr="001A1B51">
        <w:trPr>
          <w:trHeight w:val="284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51" w:rsidRPr="00A470FC" w:rsidRDefault="001A1B51" w:rsidP="00E70366">
            <w:pPr>
              <w:rPr>
                <w:color w:val="000000"/>
              </w:rPr>
            </w:pPr>
            <w:r w:rsidRPr="00A470FC">
              <w:rPr>
                <w:color w:val="000000"/>
              </w:rPr>
              <w:t xml:space="preserve">Теплоснабжение   тыс. </w:t>
            </w:r>
            <w:proofErr w:type="spellStart"/>
            <w:r w:rsidRPr="00A470FC">
              <w:rPr>
                <w:color w:val="000000"/>
              </w:rPr>
              <w:t>рб</w:t>
            </w:r>
            <w:proofErr w:type="spellEnd"/>
            <w:r w:rsidRPr="00A470FC">
              <w:rPr>
                <w:color w:val="000000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1140,2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1202,9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1257,0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1302,2</w:t>
            </w:r>
          </w:p>
        </w:tc>
      </w:tr>
      <w:tr w:rsidR="001A1B51" w:rsidRPr="00A470FC" w:rsidTr="001A1B51">
        <w:trPr>
          <w:trHeight w:val="284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51" w:rsidRPr="00A470FC" w:rsidRDefault="001A1B51" w:rsidP="00E70366">
            <w:pPr>
              <w:rPr>
                <w:color w:val="000000"/>
              </w:rPr>
            </w:pPr>
            <w:r w:rsidRPr="00A470FC">
              <w:rPr>
                <w:color w:val="000000"/>
              </w:rPr>
              <w:t xml:space="preserve">Электроэнергия    тыс. </w:t>
            </w:r>
            <w:proofErr w:type="spellStart"/>
            <w:r w:rsidRPr="00A470FC">
              <w:rPr>
                <w:color w:val="000000"/>
              </w:rPr>
              <w:t>рб</w:t>
            </w:r>
            <w:proofErr w:type="spellEnd"/>
            <w:r w:rsidRPr="00A470FC">
              <w:rPr>
                <w:color w:val="000000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376,8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397,5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418,5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437,4</w:t>
            </w:r>
          </w:p>
        </w:tc>
      </w:tr>
      <w:tr w:rsidR="001A1B51" w:rsidRPr="00A470FC" w:rsidTr="001A1B51">
        <w:trPr>
          <w:trHeight w:val="284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51" w:rsidRPr="00A470FC" w:rsidRDefault="001A1B51" w:rsidP="00E70366">
            <w:pPr>
              <w:rPr>
                <w:color w:val="000000"/>
              </w:rPr>
            </w:pPr>
            <w:r w:rsidRPr="00A470FC">
              <w:rPr>
                <w:color w:val="000000"/>
              </w:rPr>
              <w:t xml:space="preserve">Транспортные       тыс. </w:t>
            </w:r>
            <w:proofErr w:type="spellStart"/>
            <w:r w:rsidRPr="00A470FC">
              <w:rPr>
                <w:color w:val="000000"/>
              </w:rPr>
              <w:t>рб</w:t>
            </w:r>
            <w:proofErr w:type="spellEnd"/>
            <w:r w:rsidRPr="00A470FC">
              <w:rPr>
                <w:color w:val="000000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1602,9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1691,0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r w:rsidRPr="00A470FC">
              <w:t>1767,0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1830,7</w:t>
            </w:r>
          </w:p>
        </w:tc>
      </w:tr>
      <w:tr w:rsidR="001A1B51" w:rsidRPr="00A470FC" w:rsidTr="001A1B51">
        <w:trPr>
          <w:trHeight w:val="284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51" w:rsidRPr="00A470FC" w:rsidRDefault="001A1B51" w:rsidP="00E70366">
            <w:pPr>
              <w:rPr>
                <w:color w:val="000000"/>
              </w:rPr>
            </w:pPr>
            <w:r w:rsidRPr="00A470FC">
              <w:rPr>
                <w:color w:val="000000"/>
              </w:rPr>
              <w:t xml:space="preserve">Прочие расходы    тыс. </w:t>
            </w:r>
            <w:proofErr w:type="spellStart"/>
            <w:r w:rsidRPr="00A470FC">
              <w:rPr>
                <w:color w:val="000000"/>
              </w:rPr>
              <w:t>рб</w:t>
            </w:r>
            <w:proofErr w:type="spellEnd"/>
            <w:r w:rsidRPr="00A470FC">
              <w:rPr>
                <w:color w:val="000000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450,2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474,9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496,3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514,2</w:t>
            </w:r>
          </w:p>
        </w:tc>
      </w:tr>
      <w:tr w:rsidR="001A1B51" w:rsidRPr="00A470FC" w:rsidTr="001A1B51">
        <w:trPr>
          <w:trHeight w:val="284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51" w:rsidRPr="00A470FC" w:rsidRDefault="001A1B51" w:rsidP="00E70366">
            <w:pPr>
              <w:rPr>
                <w:color w:val="000000"/>
              </w:rPr>
            </w:pPr>
            <w:r w:rsidRPr="00A470FC">
              <w:rPr>
                <w:color w:val="000000"/>
              </w:rPr>
              <w:t xml:space="preserve">Всего  расходов     тыс. </w:t>
            </w:r>
            <w:proofErr w:type="spellStart"/>
            <w:r w:rsidRPr="00A470FC">
              <w:rPr>
                <w:color w:val="000000"/>
              </w:rPr>
              <w:t>рб</w:t>
            </w:r>
            <w:proofErr w:type="spellEnd"/>
            <w:r w:rsidRPr="00A470FC">
              <w:rPr>
                <w:color w:val="000000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7490,5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7710,2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7906,3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51" w:rsidRPr="00A470FC" w:rsidRDefault="001A1B51" w:rsidP="00E70366">
            <w:pPr>
              <w:jc w:val="center"/>
            </w:pPr>
            <w:r w:rsidRPr="00A470FC">
              <w:t>8075,8</w:t>
            </w:r>
          </w:p>
        </w:tc>
      </w:tr>
    </w:tbl>
    <w:p w:rsidR="00DD1D8B" w:rsidRPr="00A470FC" w:rsidRDefault="00DD1D8B" w:rsidP="00E70366">
      <w:pPr>
        <w:spacing w:line="360" w:lineRule="auto"/>
        <w:jc w:val="both"/>
        <w:rPr>
          <w:color w:val="FF0000"/>
        </w:rPr>
      </w:pPr>
    </w:p>
    <w:p w:rsidR="00216588" w:rsidRPr="00A470FC" w:rsidRDefault="00494060" w:rsidP="00E70366">
      <w:pPr>
        <w:spacing w:line="360" w:lineRule="auto"/>
        <w:ind w:firstLine="708"/>
        <w:jc w:val="both"/>
      </w:pPr>
      <w:r w:rsidRPr="00A470FC">
        <w:t>Плановые показатели составлены с учетом показателей инфляции при ст</w:t>
      </w:r>
      <w:r w:rsidR="00630D55">
        <w:t xml:space="preserve">абильном уровне заготовки сырья и сохранения </w:t>
      </w:r>
      <w:r w:rsidR="00B75C1A">
        <w:t>прежне</w:t>
      </w:r>
      <w:r w:rsidR="00630D55">
        <w:t>го уровня производительности труда, снижения плановых издержек производства.</w:t>
      </w:r>
    </w:p>
    <w:p w:rsidR="00DD1D8B" w:rsidRDefault="00DD1D8B" w:rsidP="00E70366">
      <w:pPr>
        <w:spacing w:line="360" w:lineRule="auto"/>
        <w:rPr>
          <w:b/>
        </w:rPr>
      </w:pPr>
    </w:p>
    <w:p w:rsidR="00423CD0" w:rsidRDefault="00423CD0" w:rsidP="00E70366">
      <w:pPr>
        <w:spacing w:line="360" w:lineRule="auto"/>
        <w:rPr>
          <w:b/>
        </w:rPr>
      </w:pPr>
    </w:p>
    <w:sectPr w:rsidR="00423CD0" w:rsidSect="00423CD0">
      <w:footerReference w:type="even" r:id="rId18"/>
      <w:footerReference w:type="default" r:id="rId19"/>
      <w:pgSz w:w="11906" w:h="16838" w:code="9"/>
      <w:pgMar w:top="568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15" w:rsidRDefault="00633D15">
      <w:r>
        <w:separator/>
      </w:r>
    </w:p>
  </w:endnote>
  <w:endnote w:type="continuationSeparator" w:id="0">
    <w:p w:rsidR="00633D15" w:rsidRDefault="0063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67" w:rsidRDefault="0026622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23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367">
      <w:rPr>
        <w:rStyle w:val="a5"/>
        <w:noProof/>
      </w:rPr>
      <w:t>5</w:t>
    </w:r>
    <w:r>
      <w:rPr>
        <w:rStyle w:val="a5"/>
      </w:rPr>
      <w:fldChar w:fldCharType="end"/>
    </w:r>
  </w:p>
  <w:p w:rsidR="00122367" w:rsidRDefault="001223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67" w:rsidRDefault="0026622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23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251C">
      <w:rPr>
        <w:rStyle w:val="a5"/>
        <w:noProof/>
      </w:rPr>
      <w:t>5</w:t>
    </w:r>
    <w:r>
      <w:rPr>
        <w:rStyle w:val="a5"/>
      </w:rPr>
      <w:fldChar w:fldCharType="end"/>
    </w:r>
  </w:p>
  <w:p w:rsidR="00122367" w:rsidRDefault="001223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15" w:rsidRDefault="00633D15">
      <w:r>
        <w:separator/>
      </w:r>
    </w:p>
  </w:footnote>
  <w:footnote w:type="continuationSeparator" w:id="0">
    <w:p w:rsidR="00633D15" w:rsidRDefault="0063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2CA"/>
    <w:multiLevelType w:val="hybridMultilevel"/>
    <w:tmpl w:val="D340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E6B"/>
    <w:multiLevelType w:val="hybridMultilevel"/>
    <w:tmpl w:val="88A0E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FD5DD5"/>
    <w:multiLevelType w:val="hybridMultilevel"/>
    <w:tmpl w:val="B0C4F7DE"/>
    <w:lvl w:ilvl="0" w:tplc="7578D6E6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F4D5E"/>
    <w:multiLevelType w:val="multilevel"/>
    <w:tmpl w:val="46EAF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4">
    <w:nsid w:val="20AE70FF"/>
    <w:multiLevelType w:val="hybridMultilevel"/>
    <w:tmpl w:val="829E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B2F3C"/>
    <w:multiLevelType w:val="multilevel"/>
    <w:tmpl w:val="AE021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57917F7"/>
    <w:multiLevelType w:val="hybridMultilevel"/>
    <w:tmpl w:val="5450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C2BEE"/>
    <w:multiLevelType w:val="hybridMultilevel"/>
    <w:tmpl w:val="814CA0F4"/>
    <w:lvl w:ilvl="0" w:tplc="3A6CBD44">
      <w:start w:val="1"/>
      <w:numFmt w:val="decimal"/>
      <w:lvlText w:val="%1."/>
      <w:lvlJc w:val="left"/>
      <w:pPr>
        <w:ind w:left="503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A112A4"/>
    <w:multiLevelType w:val="hybridMultilevel"/>
    <w:tmpl w:val="04FEF59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4DD10B7F"/>
    <w:multiLevelType w:val="hybridMultilevel"/>
    <w:tmpl w:val="E356FA9E"/>
    <w:lvl w:ilvl="0" w:tplc="FD3A3E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E7A596D"/>
    <w:multiLevelType w:val="hybridMultilevel"/>
    <w:tmpl w:val="87F2B2B6"/>
    <w:lvl w:ilvl="0" w:tplc="264462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052092"/>
    <w:multiLevelType w:val="hybridMultilevel"/>
    <w:tmpl w:val="6D66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63835"/>
    <w:multiLevelType w:val="hybridMultilevel"/>
    <w:tmpl w:val="EA5E9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CC25C0"/>
    <w:multiLevelType w:val="hybridMultilevel"/>
    <w:tmpl w:val="9AE4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0744C"/>
    <w:multiLevelType w:val="hybridMultilevel"/>
    <w:tmpl w:val="A9C8CB18"/>
    <w:lvl w:ilvl="0" w:tplc="AC1093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ED0062"/>
    <w:multiLevelType w:val="multilevel"/>
    <w:tmpl w:val="B2142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B2B"/>
    <w:rsid w:val="00010EE1"/>
    <w:rsid w:val="00024052"/>
    <w:rsid w:val="00041999"/>
    <w:rsid w:val="0005079F"/>
    <w:rsid w:val="00055E99"/>
    <w:rsid w:val="00072A98"/>
    <w:rsid w:val="00077B2B"/>
    <w:rsid w:val="00077E72"/>
    <w:rsid w:val="000852C3"/>
    <w:rsid w:val="0009454A"/>
    <w:rsid w:val="000B1148"/>
    <w:rsid w:val="000D307D"/>
    <w:rsid w:val="000E0F35"/>
    <w:rsid w:val="000E76FA"/>
    <w:rsid w:val="000F307D"/>
    <w:rsid w:val="00100096"/>
    <w:rsid w:val="00103273"/>
    <w:rsid w:val="001034D7"/>
    <w:rsid w:val="001062D1"/>
    <w:rsid w:val="00115058"/>
    <w:rsid w:val="00122367"/>
    <w:rsid w:val="00124A17"/>
    <w:rsid w:val="00137A8C"/>
    <w:rsid w:val="001423FF"/>
    <w:rsid w:val="0014314E"/>
    <w:rsid w:val="00153DB9"/>
    <w:rsid w:val="00155DB9"/>
    <w:rsid w:val="00162A5B"/>
    <w:rsid w:val="0017154D"/>
    <w:rsid w:val="00180567"/>
    <w:rsid w:val="0018421E"/>
    <w:rsid w:val="001A1B51"/>
    <w:rsid w:val="001A5CD4"/>
    <w:rsid w:val="001B7B66"/>
    <w:rsid w:val="001C0704"/>
    <w:rsid w:val="001D2DB5"/>
    <w:rsid w:val="001D6DC9"/>
    <w:rsid w:val="001E154E"/>
    <w:rsid w:val="001F3F3A"/>
    <w:rsid w:val="002009B2"/>
    <w:rsid w:val="00204772"/>
    <w:rsid w:val="00214F8F"/>
    <w:rsid w:val="00216588"/>
    <w:rsid w:val="0021741E"/>
    <w:rsid w:val="002174D2"/>
    <w:rsid w:val="002216C7"/>
    <w:rsid w:val="00222959"/>
    <w:rsid w:val="00222F60"/>
    <w:rsid w:val="00227400"/>
    <w:rsid w:val="00232F7B"/>
    <w:rsid w:val="00241169"/>
    <w:rsid w:val="00252DAD"/>
    <w:rsid w:val="0026622C"/>
    <w:rsid w:val="002662B0"/>
    <w:rsid w:val="00277963"/>
    <w:rsid w:val="002860C8"/>
    <w:rsid w:val="00286268"/>
    <w:rsid w:val="00287C3D"/>
    <w:rsid w:val="0029106F"/>
    <w:rsid w:val="002936D7"/>
    <w:rsid w:val="00294299"/>
    <w:rsid w:val="002A49B2"/>
    <w:rsid w:val="002A6A69"/>
    <w:rsid w:val="002B0751"/>
    <w:rsid w:val="002B53AF"/>
    <w:rsid w:val="002C28AE"/>
    <w:rsid w:val="002C55F2"/>
    <w:rsid w:val="002D45E9"/>
    <w:rsid w:val="002E2871"/>
    <w:rsid w:val="00300E74"/>
    <w:rsid w:val="00311081"/>
    <w:rsid w:val="003118FB"/>
    <w:rsid w:val="00314AC6"/>
    <w:rsid w:val="003308E5"/>
    <w:rsid w:val="003468C4"/>
    <w:rsid w:val="00347958"/>
    <w:rsid w:val="00350048"/>
    <w:rsid w:val="003511E6"/>
    <w:rsid w:val="0035315F"/>
    <w:rsid w:val="0035736C"/>
    <w:rsid w:val="00366C01"/>
    <w:rsid w:val="00375554"/>
    <w:rsid w:val="003760B8"/>
    <w:rsid w:val="00377B17"/>
    <w:rsid w:val="00380087"/>
    <w:rsid w:val="00396818"/>
    <w:rsid w:val="003A2A43"/>
    <w:rsid w:val="003B68B5"/>
    <w:rsid w:val="003C510F"/>
    <w:rsid w:val="003D1471"/>
    <w:rsid w:val="003E3AE5"/>
    <w:rsid w:val="003E4858"/>
    <w:rsid w:val="003F1FEE"/>
    <w:rsid w:val="003F22AD"/>
    <w:rsid w:val="003F31CB"/>
    <w:rsid w:val="00401145"/>
    <w:rsid w:val="00404946"/>
    <w:rsid w:val="004069A5"/>
    <w:rsid w:val="00411668"/>
    <w:rsid w:val="00423CD0"/>
    <w:rsid w:val="004315ED"/>
    <w:rsid w:val="00441ED1"/>
    <w:rsid w:val="0045215B"/>
    <w:rsid w:val="00457051"/>
    <w:rsid w:val="00460528"/>
    <w:rsid w:val="00463FD5"/>
    <w:rsid w:val="004729C9"/>
    <w:rsid w:val="00483E87"/>
    <w:rsid w:val="00486DF3"/>
    <w:rsid w:val="00494060"/>
    <w:rsid w:val="004942E4"/>
    <w:rsid w:val="004A23E8"/>
    <w:rsid w:val="004A3A96"/>
    <w:rsid w:val="004A5323"/>
    <w:rsid w:val="004A77A8"/>
    <w:rsid w:val="004B1FE9"/>
    <w:rsid w:val="004B447C"/>
    <w:rsid w:val="004C6FF0"/>
    <w:rsid w:val="004D20C4"/>
    <w:rsid w:val="004D2C44"/>
    <w:rsid w:val="004D3395"/>
    <w:rsid w:val="004D73FC"/>
    <w:rsid w:val="004E3B83"/>
    <w:rsid w:val="004E7C7C"/>
    <w:rsid w:val="004F4588"/>
    <w:rsid w:val="004F4876"/>
    <w:rsid w:val="004F5D41"/>
    <w:rsid w:val="00505512"/>
    <w:rsid w:val="00515DF5"/>
    <w:rsid w:val="00516E59"/>
    <w:rsid w:val="005214A4"/>
    <w:rsid w:val="0053215C"/>
    <w:rsid w:val="00535D86"/>
    <w:rsid w:val="0054139A"/>
    <w:rsid w:val="00541665"/>
    <w:rsid w:val="00550060"/>
    <w:rsid w:val="0055046F"/>
    <w:rsid w:val="00556524"/>
    <w:rsid w:val="00565164"/>
    <w:rsid w:val="00572777"/>
    <w:rsid w:val="00590C7C"/>
    <w:rsid w:val="0059285E"/>
    <w:rsid w:val="00594C23"/>
    <w:rsid w:val="005A36E5"/>
    <w:rsid w:val="005A4D02"/>
    <w:rsid w:val="005B07D4"/>
    <w:rsid w:val="005B36A0"/>
    <w:rsid w:val="005D3ED9"/>
    <w:rsid w:val="005F3C5A"/>
    <w:rsid w:val="005F3CEE"/>
    <w:rsid w:val="005F3ED1"/>
    <w:rsid w:val="005F7865"/>
    <w:rsid w:val="005F7EB7"/>
    <w:rsid w:val="0060326F"/>
    <w:rsid w:val="006045AF"/>
    <w:rsid w:val="006048A3"/>
    <w:rsid w:val="00607DED"/>
    <w:rsid w:val="006234E1"/>
    <w:rsid w:val="006307E3"/>
    <w:rsid w:val="006307E7"/>
    <w:rsid w:val="00630D55"/>
    <w:rsid w:val="00633D15"/>
    <w:rsid w:val="00635114"/>
    <w:rsid w:val="00640F72"/>
    <w:rsid w:val="00645F52"/>
    <w:rsid w:val="0065113B"/>
    <w:rsid w:val="00654187"/>
    <w:rsid w:val="00663A15"/>
    <w:rsid w:val="00664884"/>
    <w:rsid w:val="00667771"/>
    <w:rsid w:val="00670C22"/>
    <w:rsid w:val="00672052"/>
    <w:rsid w:val="006753CF"/>
    <w:rsid w:val="00683755"/>
    <w:rsid w:val="00683917"/>
    <w:rsid w:val="00684D01"/>
    <w:rsid w:val="00685DB3"/>
    <w:rsid w:val="00691A74"/>
    <w:rsid w:val="006A0C29"/>
    <w:rsid w:val="006A1F80"/>
    <w:rsid w:val="006A5CA3"/>
    <w:rsid w:val="006B5FB2"/>
    <w:rsid w:val="006B7CA3"/>
    <w:rsid w:val="006C5FC2"/>
    <w:rsid w:val="006D1D06"/>
    <w:rsid w:val="006D5889"/>
    <w:rsid w:val="006D7252"/>
    <w:rsid w:val="006E212A"/>
    <w:rsid w:val="006E249C"/>
    <w:rsid w:val="006E6A42"/>
    <w:rsid w:val="006F4222"/>
    <w:rsid w:val="006F7A5B"/>
    <w:rsid w:val="006F7E90"/>
    <w:rsid w:val="00703341"/>
    <w:rsid w:val="00714612"/>
    <w:rsid w:val="00714BF8"/>
    <w:rsid w:val="007167AF"/>
    <w:rsid w:val="007213B8"/>
    <w:rsid w:val="007229C0"/>
    <w:rsid w:val="00725C90"/>
    <w:rsid w:val="00734A8F"/>
    <w:rsid w:val="007379CE"/>
    <w:rsid w:val="0074389E"/>
    <w:rsid w:val="0076351D"/>
    <w:rsid w:val="00763D4C"/>
    <w:rsid w:val="00764D10"/>
    <w:rsid w:val="00766BBA"/>
    <w:rsid w:val="00766D36"/>
    <w:rsid w:val="00770090"/>
    <w:rsid w:val="00790B97"/>
    <w:rsid w:val="007925F8"/>
    <w:rsid w:val="007A3EBD"/>
    <w:rsid w:val="007A53A6"/>
    <w:rsid w:val="007B0331"/>
    <w:rsid w:val="007B73CA"/>
    <w:rsid w:val="007C04C1"/>
    <w:rsid w:val="007C04DA"/>
    <w:rsid w:val="007C2DC6"/>
    <w:rsid w:val="007D3C4D"/>
    <w:rsid w:val="007D45C3"/>
    <w:rsid w:val="007D72C4"/>
    <w:rsid w:val="007E5334"/>
    <w:rsid w:val="007E72A5"/>
    <w:rsid w:val="007F2F46"/>
    <w:rsid w:val="007F7A2D"/>
    <w:rsid w:val="00810A5D"/>
    <w:rsid w:val="0083112A"/>
    <w:rsid w:val="0083179D"/>
    <w:rsid w:val="0083569C"/>
    <w:rsid w:val="00836840"/>
    <w:rsid w:val="00840718"/>
    <w:rsid w:val="008448E2"/>
    <w:rsid w:val="00847F4B"/>
    <w:rsid w:val="008539A1"/>
    <w:rsid w:val="008576F1"/>
    <w:rsid w:val="00872C03"/>
    <w:rsid w:val="00881AC1"/>
    <w:rsid w:val="008846C4"/>
    <w:rsid w:val="00892040"/>
    <w:rsid w:val="00894D11"/>
    <w:rsid w:val="008A7315"/>
    <w:rsid w:val="008C13E0"/>
    <w:rsid w:val="008C1B17"/>
    <w:rsid w:val="008C3322"/>
    <w:rsid w:val="008C56A3"/>
    <w:rsid w:val="008D4254"/>
    <w:rsid w:val="008D5656"/>
    <w:rsid w:val="008E1B42"/>
    <w:rsid w:val="008E754D"/>
    <w:rsid w:val="008F7339"/>
    <w:rsid w:val="00900DD4"/>
    <w:rsid w:val="00904A3B"/>
    <w:rsid w:val="009119F1"/>
    <w:rsid w:val="00913664"/>
    <w:rsid w:val="00916F3A"/>
    <w:rsid w:val="009242A6"/>
    <w:rsid w:val="009365FF"/>
    <w:rsid w:val="00936DA6"/>
    <w:rsid w:val="00954DD8"/>
    <w:rsid w:val="00957A4E"/>
    <w:rsid w:val="00963829"/>
    <w:rsid w:val="0096599F"/>
    <w:rsid w:val="00967ACD"/>
    <w:rsid w:val="00972E78"/>
    <w:rsid w:val="009759DB"/>
    <w:rsid w:val="00991FBF"/>
    <w:rsid w:val="00997D6D"/>
    <w:rsid w:val="009C0DF4"/>
    <w:rsid w:val="009C281F"/>
    <w:rsid w:val="009C56C5"/>
    <w:rsid w:val="009D0374"/>
    <w:rsid w:val="009D1B31"/>
    <w:rsid w:val="009E26E4"/>
    <w:rsid w:val="009E2B3A"/>
    <w:rsid w:val="009E39B6"/>
    <w:rsid w:val="009F251C"/>
    <w:rsid w:val="009F4426"/>
    <w:rsid w:val="009F53BE"/>
    <w:rsid w:val="00A025E8"/>
    <w:rsid w:val="00A10F27"/>
    <w:rsid w:val="00A11D4A"/>
    <w:rsid w:val="00A12963"/>
    <w:rsid w:val="00A12D6F"/>
    <w:rsid w:val="00A1624F"/>
    <w:rsid w:val="00A205B3"/>
    <w:rsid w:val="00A2736C"/>
    <w:rsid w:val="00A2783B"/>
    <w:rsid w:val="00A3147A"/>
    <w:rsid w:val="00A46ED9"/>
    <w:rsid w:val="00A470FC"/>
    <w:rsid w:val="00A53590"/>
    <w:rsid w:val="00A57673"/>
    <w:rsid w:val="00A625A5"/>
    <w:rsid w:val="00A64D29"/>
    <w:rsid w:val="00A712AF"/>
    <w:rsid w:val="00A76B9C"/>
    <w:rsid w:val="00A822BC"/>
    <w:rsid w:val="00A82921"/>
    <w:rsid w:val="00A946FA"/>
    <w:rsid w:val="00A96E2B"/>
    <w:rsid w:val="00AD2C94"/>
    <w:rsid w:val="00AD5C63"/>
    <w:rsid w:val="00AF1A50"/>
    <w:rsid w:val="00AF37F4"/>
    <w:rsid w:val="00AF538C"/>
    <w:rsid w:val="00AF54A0"/>
    <w:rsid w:val="00AF6A94"/>
    <w:rsid w:val="00B12A3A"/>
    <w:rsid w:val="00B16AB3"/>
    <w:rsid w:val="00B214B3"/>
    <w:rsid w:val="00B232B1"/>
    <w:rsid w:val="00B37C0E"/>
    <w:rsid w:val="00B41DCC"/>
    <w:rsid w:val="00B46722"/>
    <w:rsid w:val="00B62B1D"/>
    <w:rsid w:val="00B64A92"/>
    <w:rsid w:val="00B66838"/>
    <w:rsid w:val="00B672F4"/>
    <w:rsid w:val="00B739BC"/>
    <w:rsid w:val="00B75C1A"/>
    <w:rsid w:val="00B775CE"/>
    <w:rsid w:val="00B810CF"/>
    <w:rsid w:val="00B83BE8"/>
    <w:rsid w:val="00B83EC5"/>
    <w:rsid w:val="00B912FA"/>
    <w:rsid w:val="00B95053"/>
    <w:rsid w:val="00BA7783"/>
    <w:rsid w:val="00BB29E0"/>
    <w:rsid w:val="00BB5863"/>
    <w:rsid w:val="00BC161C"/>
    <w:rsid w:val="00BC536B"/>
    <w:rsid w:val="00BC6669"/>
    <w:rsid w:val="00BE12F4"/>
    <w:rsid w:val="00BE37D7"/>
    <w:rsid w:val="00BF33D0"/>
    <w:rsid w:val="00C0426B"/>
    <w:rsid w:val="00C216A7"/>
    <w:rsid w:val="00C2480D"/>
    <w:rsid w:val="00C25582"/>
    <w:rsid w:val="00C3386A"/>
    <w:rsid w:val="00C33ED3"/>
    <w:rsid w:val="00C42896"/>
    <w:rsid w:val="00C507CF"/>
    <w:rsid w:val="00C51759"/>
    <w:rsid w:val="00C52396"/>
    <w:rsid w:val="00C573EA"/>
    <w:rsid w:val="00C659E4"/>
    <w:rsid w:val="00C66E16"/>
    <w:rsid w:val="00C74D16"/>
    <w:rsid w:val="00C9479A"/>
    <w:rsid w:val="00CA3CB1"/>
    <w:rsid w:val="00CA5A3E"/>
    <w:rsid w:val="00CA730B"/>
    <w:rsid w:val="00CB0F45"/>
    <w:rsid w:val="00CC03AE"/>
    <w:rsid w:val="00CC17F2"/>
    <w:rsid w:val="00CC4243"/>
    <w:rsid w:val="00CD45E9"/>
    <w:rsid w:val="00CD7F7F"/>
    <w:rsid w:val="00CF2830"/>
    <w:rsid w:val="00D17224"/>
    <w:rsid w:val="00D22F48"/>
    <w:rsid w:val="00D26C92"/>
    <w:rsid w:val="00D377AB"/>
    <w:rsid w:val="00D51A8A"/>
    <w:rsid w:val="00D66C27"/>
    <w:rsid w:val="00D67529"/>
    <w:rsid w:val="00D86347"/>
    <w:rsid w:val="00D90457"/>
    <w:rsid w:val="00D94484"/>
    <w:rsid w:val="00DB0245"/>
    <w:rsid w:val="00DB7A59"/>
    <w:rsid w:val="00DC0E41"/>
    <w:rsid w:val="00DC5606"/>
    <w:rsid w:val="00DC712F"/>
    <w:rsid w:val="00DD1D8B"/>
    <w:rsid w:val="00DD4F45"/>
    <w:rsid w:val="00DE26E0"/>
    <w:rsid w:val="00DE2B11"/>
    <w:rsid w:val="00DE327C"/>
    <w:rsid w:val="00DE4C57"/>
    <w:rsid w:val="00DF178A"/>
    <w:rsid w:val="00DF3B49"/>
    <w:rsid w:val="00DF6204"/>
    <w:rsid w:val="00E12161"/>
    <w:rsid w:val="00E12A27"/>
    <w:rsid w:val="00E1494F"/>
    <w:rsid w:val="00E25636"/>
    <w:rsid w:val="00E25D90"/>
    <w:rsid w:val="00E26BCF"/>
    <w:rsid w:val="00E2785B"/>
    <w:rsid w:val="00E36622"/>
    <w:rsid w:val="00E4253B"/>
    <w:rsid w:val="00E437DB"/>
    <w:rsid w:val="00E46368"/>
    <w:rsid w:val="00E516D4"/>
    <w:rsid w:val="00E54B8E"/>
    <w:rsid w:val="00E55C5D"/>
    <w:rsid w:val="00E56BBB"/>
    <w:rsid w:val="00E66091"/>
    <w:rsid w:val="00E670E4"/>
    <w:rsid w:val="00E6727B"/>
    <w:rsid w:val="00E6777C"/>
    <w:rsid w:val="00E70366"/>
    <w:rsid w:val="00E71DDB"/>
    <w:rsid w:val="00E766FB"/>
    <w:rsid w:val="00E82BBF"/>
    <w:rsid w:val="00E95A8F"/>
    <w:rsid w:val="00EB0FC9"/>
    <w:rsid w:val="00EB23E5"/>
    <w:rsid w:val="00EC06CF"/>
    <w:rsid w:val="00EC6215"/>
    <w:rsid w:val="00EE1ED1"/>
    <w:rsid w:val="00EE3315"/>
    <w:rsid w:val="00EE592D"/>
    <w:rsid w:val="00EF3E58"/>
    <w:rsid w:val="00EF4E17"/>
    <w:rsid w:val="00F01894"/>
    <w:rsid w:val="00F0611A"/>
    <w:rsid w:val="00F067C0"/>
    <w:rsid w:val="00F1188E"/>
    <w:rsid w:val="00F150C6"/>
    <w:rsid w:val="00F25815"/>
    <w:rsid w:val="00F27791"/>
    <w:rsid w:val="00F3288B"/>
    <w:rsid w:val="00F33A4B"/>
    <w:rsid w:val="00F511F0"/>
    <w:rsid w:val="00F57144"/>
    <w:rsid w:val="00F614D7"/>
    <w:rsid w:val="00F63B37"/>
    <w:rsid w:val="00F73C48"/>
    <w:rsid w:val="00F807A2"/>
    <w:rsid w:val="00F86CD0"/>
    <w:rsid w:val="00F94200"/>
    <w:rsid w:val="00FA2D26"/>
    <w:rsid w:val="00FB7FD5"/>
    <w:rsid w:val="00FC353A"/>
    <w:rsid w:val="00FC522C"/>
    <w:rsid w:val="00FD0592"/>
    <w:rsid w:val="00FD57BF"/>
    <w:rsid w:val="00FD6ED6"/>
    <w:rsid w:val="00FE0681"/>
    <w:rsid w:val="00FE2FF2"/>
    <w:rsid w:val="00FF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17"/>
    <w:rPr>
      <w:sz w:val="24"/>
      <w:szCs w:val="24"/>
    </w:rPr>
  </w:style>
  <w:style w:type="paragraph" w:styleId="1">
    <w:name w:val="heading 1"/>
    <w:basedOn w:val="a"/>
    <w:next w:val="a"/>
    <w:qFormat/>
    <w:rsid w:val="0068391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83917"/>
    <w:pPr>
      <w:keepNext/>
      <w:spacing w:line="36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3917"/>
    <w:pPr>
      <w:keepNext/>
      <w:spacing w:line="360" w:lineRule="auto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83917"/>
    <w:pPr>
      <w:spacing w:line="360" w:lineRule="auto"/>
      <w:jc w:val="both"/>
    </w:pPr>
  </w:style>
  <w:style w:type="paragraph" w:styleId="a4">
    <w:name w:val="Normal (Web)"/>
    <w:basedOn w:val="a"/>
    <w:semiHidden/>
    <w:rsid w:val="00683917"/>
    <w:pPr>
      <w:spacing w:before="100" w:beforeAutospacing="1" w:after="100" w:afterAutospacing="1"/>
    </w:pPr>
  </w:style>
  <w:style w:type="paragraph" w:styleId="20">
    <w:name w:val="Body Text Indent 2"/>
    <w:basedOn w:val="a"/>
    <w:semiHidden/>
    <w:rsid w:val="00683917"/>
    <w:pPr>
      <w:spacing w:line="360" w:lineRule="auto"/>
      <w:ind w:firstLine="360"/>
      <w:jc w:val="both"/>
    </w:pPr>
    <w:rPr>
      <w:color w:val="000000"/>
      <w:szCs w:val="28"/>
    </w:rPr>
  </w:style>
  <w:style w:type="character" w:styleId="a5">
    <w:name w:val="page number"/>
    <w:basedOn w:val="a0"/>
    <w:semiHidden/>
    <w:rsid w:val="00683917"/>
  </w:style>
  <w:style w:type="paragraph" w:styleId="a6">
    <w:name w:val="footer"/>
    <w:basedOn w:val="a"/>
    <w:semiHidden/>
    <w:rsid w:val="00683917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2B53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uiPriority w:val="22"/>
    <w:qFormat/>
    <w:rsid w:val="00C33E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59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9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microsoft.com/office/2007/relationships/stylesWithEffects" Target="stylesWithEffec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8218-5DC5-475F-8EC5-490F64C1BB4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8F908EE-7B9B-4F4B-BC21-5B5485D8F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BDE52-483B-449E-89CF-2C4776C183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60C80-BE5D-4345-8F35-5D6A7E4305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3C60E5-E10C-4547-AA22-2FF1345528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698F99-7162-420C-A933-AB092253C32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9610D9D-D93C-4159-A1C9-D84979EBA34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8A97269-28DA-483E-B49C-94D05A36535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19CC9B5-31E9-43BD-B5BA-06F8F20CC74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E40F491-E387-468E-9EDD-736BF837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9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>Частная собственность</Company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subject/>
  <dc:creator>Пользователь</dc:creator>
  <cp:keywords/>
  <dc:description/>
  <cp:lastModifiedBy>Никитина Анастасия Владимировна</cp:lastModifiedBy>
  <cp:revision>214</cp:revision>
  <cp:lastPrinted>2015-09-09T00:53:00Z</cp:lastPrinted>
  <dcterms:created xsi:type="dcterms:W3CDTF">2015-08-04T23:42:00Z</dcterms:created>
  <dcterms:modified xsi:type="dcterms:W3CDTF">2017-01-26T15:58:00Z</dcterms:modified>
</cp:coreProperties>
</file>