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13A" w:rsidRPr="009864EF" w:rsidRDefault="008B2DBB" w:rsidP="000E1F89">
      <w:pPr>
        <w:spacing w:line="276" w:lineRule="auto"/>
        <w:ind w:left="5103"/>
      </w:pPr>
      <w:r w:rsidRPr="009864EF">
        <w:t xml:space="preserve">УТВЕРЖДАЮ </w:t>
      </w:r>
    </w:p>
    <w:p w:rsidR="00A07F4F" w:rsidRPr="009864EF" w:rsidRDefault="00DD1F5E" w:rsidP="000E1F89">
      <w:pPr>
        <w:spacing w:line="276" w:lineRule="auto"/>
        <w:ind w:left="5103"/>
      </w:pPr>
      <w:r w:rsidRPr="009864EF">
        <w:t>Председатель СППК «»</w:t>
      </w:r>
    </w:p>
    <w:p w:rsidR="008A113A" w:rsidRPr="009864EF" w:rsidRDefault="008A113A" w:rsidP="000E1F89">
      <w:pPr>
        <w:spacing w:line="276" w:lineRule="auto"/>
        <w:ind w:left="5103"/>
      </w:pPr>
      <w:r w:rsidRPr="009864EF">
        <w:t>___________________</w:t>
      </w:r>
      <w:r w:rsidR="008B2DBB" w:rsidRPr="009864EF">
        <w:t xml:space="preserve"> </w:t>
      </w:r>
    </w:p>
    <w:p w:rsidR="008A113A" w:rsidRPr="009864EF" w:rsidRDefault="008A113A" w:rsidP="000E1F89">
      <w:pPr>
        <w:spacing w:line="276" w:lineRule="auto"/>
        <w:ind w:left="5103"/>
      </w:pPr>
      <w:r w:rsidRPr="009864EF">
        <w:t>«</w:t>
      </w:r>
      <w:r w:rsidR="000E1F89" w:rsidRPr="009864EF">
        <w:t>»года</w:t>
      </w:r>
    </w:p>
    <w:p w:rsidR="00337002" w:rsidRPr="009864EF" w:rsidRDefault="00337002" w:rsidP="00DD2BB8">
      <w:pPr>
        <w:shd w:val="clear" w:color="auto" w:fill="FFFFFF"/>
        <w:rPr>
          <w:color w:val="000000"/>
          <w:sz w:val="20"/>
          <w:szCs w:val="20"/>
        </w:rPr>
      </w:pPr>
    </w:p>
    <w:p w:rsidR="008A113A" w:rsidRPr="009864EF" w:rsidRDefault="008A113A" w:rsidP="008A113A">
      <w:pPr>
        <w:jc w:val="center"/>
        <w:rPr>
          <w:b/>
          <w:sz w:val="32"/>
        </w:rPr>
      </w:pPr>
      <w:r w:rsidRPr="009864EF">
        <w:rPr>
          <w:b/>
          <w:sz w:val="32"/>
        </w:rPr>
        <w:t>БИЗНЕС-</w:t>
      </w:r>
      <w:r w:rsidR="00DD2BB8" w:rsidRPr="009864EF">
        <w:rPr>
          <w:b/>
          <w:sz w:val="32"/>
        </w:rPr>
        <w:t>ПЛАН</w:t>
      </w:r>
    </w:p>
    <w:p w:rsidR="00113680" w:rsidRDefault="00ED40DD" w:rsidP="00ED40DD">
      <w:pPr>
        <w:jc w:val="center"/>
        <w:rPr>
          <w:b/>
          <w:sz w:val="32"/>
        </w:rPr>
      </w:pPr>
      <w:r w:rsidRPr="009864EF">
        <w:rPr>
          <w:b/>
          <w:sz w:val="32"/>
        </w:rPr>
        <w:t>«</w:t>
      </w:r>
      <w:r w:rsidR="00453D04" w:rsidRPr="009864EF">
        <w:rPr>
          <w:b/>
          <w:sz w:val="32"/>
        </w:rPr>
        <w:t xml:space="preserve">Организация </w:t>
      </w:r>
      <w:r w:rsidR="00F16F7C" w:rsidRPr="009864EF">
        <w:rPr>
          <w:b/>
          <w:sz w:val="32"/>
        </w:rPr>
        <w:t xml:space="preserve">деятельности </w:t>
      </w:r>
      <w:r w:rsidR="00453D04" w:rsidRPr="009864EF">
        <w:rPr>
          <w:b/>
          <w:sz w:val="32"/>
        </w:rPr>
        <w:t>СППК «</w:t>
      </w:r>
      <w:r w:rsidRPr="009864EF">
        <w:rPr>
          <w:b/>
          <w:sz w:val="32"/>
        </w:rPr>
        <w:t>»</w:t>
      </w:r>
      <w:r w:rsidR="00A50BFE">
        <w:rPr>
          <w:b/>
          <w:sz w:val="32"/>
        </w:rPr>
        <w:t xml:space="preserve"> </w:t>
      </w:r>
    </w:p>
    <w:p w:rsidR="00A07F4F" w:rsidRPr="009864EF" w:rsidRDefault="00A50BFE" w:rsidP="00ED40DD">
      <w:pPr>
        <w:jc w:val="center"/>
        <w:rPr>
          <w:b/>
          <w:sz w:val="32"/>
        </w:rPr>
      </w:pPr>
      <w:r>
        <w:rPr>
          <w:b/>
          <w:sz w:val="32"/>
        </w:rPr>
        <w:t>по производству молочной продукции»</w:t>
      </w:r>
    </w:p>
    <w:p w:rsidR="00A07F4F" w:rsidRPr="009864EF" w:rsidRDefault="00A07F4F"/>
    <w:p w:rsidR="00A50BFE" w:rsidRDefault="00A50BFE" w:rsidP="00833070">
      <w:pPr>
        <w:autoSpaceDE w:val="0"/>
        <w:autoSpaceDN w:val="0"/>
        <w:adjustRightInd w:val="0"/>
        <w:ind w:firstLine="540"/>
        <w:jc w:val="center"/>
        <w:outlineLvl w:val="2"/>
      </w:pPr>
    </w:p>
    <w:p w:rsidR="00833070" w:rsidRPr="009864EF" w:rsidRDefault="00833070" w:rsidP="00833070">
      <w:pPr>
        <w:autoSpaceDE w:val="0"/>
        <w:autoSpaceDN w:val="0"/>
        <w:adjustRightInd w:val="0"/>
        <w:ind w:firstLine="540"/>
        <w:jc w:val="center"/>
        <w:outlineLvl w:val="2"/>
      </w:pPr>
      <w:r w:rsidRPr="009864EF">
        <w:t>г.</w:t>
      </w:r>
      <w:r w:rsidR="0030295D">
        <w:t xml:space="preserve"> </w:t>
      </w:r>
      <w:r w:rsidRPr="009864EF">
        <w:t>Пенза, 201</w:t>
      </w:r>
      <w:r w:rsidR="00DD1F5E" w:rsidRPr="009864EF">
        <w:t>6</w:t>
      </w:r>
      <w:r w:rsidRPr="009864EF">
        <w:t xml:space="preserve"> год</w:t>
      </w:r>
    </w:p>
    <w:p w:rsidR="00A07F4F" w:rsidRPr="009864EF" w:rsidRDefault="005A54C5" w:rsidP="00915277">
      <w:pPr>
        <w:pStyle w:val="10"/>
        <w:spacing w:before="0" w:line="360" w:lineRule="auto"/>
        <w:jc w:val="center"/>
        <w:rPr>
          <w:rFonts w:ascii="Times New Roman" w:hAnsi="Times New Roman"/>
          <w:color w:val="auto"/>
          <w:sz w:val="24"/>
          <w:szCs w:val="24"/>
        </w:rPr>
      </w:pPr>
      <w:r w:rsidRPr="009864EF">
        <w:rPr>
          <w:rFonts w:ascii="Times New Roman" w:hAnsi="Times New Roman"/>
        </w:rPr>
        <w:br w:type="page"/>
      </w:r>
      <w:r w:rsidR="00A07F4F" w:rsidRPr="009864EF">
        <w:rPr>
          <w:rFonts w:ascii="Times New Roman" w:hAnsi="Times New Roman"/>
          <w:color w:val="auto"/>
          <w:sz w:val="24"/>
          <w:szCs w:val="24"/>
        </w:rPr>
        <w:lastRenderedPageBreak/>
        <w:t xml:space="preserve">II. РЕЗЮМЕ </w:t>
      </w:r>
      <w:r w:rsidR="00DD2BB8" w:rsidRPr="009864EF">
        <w:rPr>
          <w:rFonts w:ascii="Times New Roman" w:hAnsi="Times New Roman"/>
          <w:color w:val="auto"/>
          <w:sz w:val="24"/>
          <w:szCs w:val="24"/>
        </w:rPr>
        <w:t>БИЗНЕС-ПЛАНА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7450"/>
      </w:tblGrid>
      <w:tr w:rsidR="00F16F7C" w:rsidRPr="009864EF">
        <w:tc>
          <w:tcPr>
            <w:tcW w:w="2403" w:type="dxa"/>
            <w:shd w:val="clear" w:color="auto" w:fill="auto"/>
          </w:tcPr>
          <w:p w:rsidR="00F16F7C" w:rsidRPr="009864EF" w:rsidRDefault="00F16F7C" w:rsidP="00EE4DB6">
            <w:pPr>
              <w:autoSpaceDE w:val="0"/>
              <w:autoSpaceDN w:val="0"/>
              <w:adjustRightInd w:val="0"/>
              <w:outlineLvl w:val="2"/>
              <w:rPr>
                <w:sz w:val="22"/>
                <w:szCs w:val="22"/>
              </w:rPr>
            </w:pPr>
            <w:r w:rsidRPr="009864EF">
              <w:rPr>
                <w:sz w:val="22"/>
                <w:szCs w:val="22"/>
              </w:rPr>
              <w:t>Краткое описание сельскохозяйственного потребительского кооператива – инициатора бизнес-плана</w:t>
            </w:r>
          </w:p>
        </w:tc>
        <w:tc>
          <w:tcPr>
            <w:tcW w:w="7450" w:type="dxa"/>
            <w:shd w:val="clear" w:color="auto" w:fill="auto"/>
          </w:tcPr>
          <w:p w:rsidR="007C728C" w:rsidRPr="009864EF" w:rsidRDefault="00CA527D" w:rsidP="00F06642">
            <w:pPr>
              <w:autoSpaceDE w:val="0"/>
              <w:autoSpaceDN w:val="0"/>
              <w:adjustRightInd w:val="0"/>
              <w:outlineLvl w:val="2"/>
              <w:rPr>
                <w:sz w:val="22"/>
                <w:szCs w:val="22"/>
              </w:rPr>
            </w:pPr>
            <w:r w:rsidRPr="009864EF">
              <w:rPr>
                <w:sz w:val="22"/>
                <w:szCs w:val="22"/>
              </w:rPr>
              <w:t>Данный бизнес-</w:t>
            </w:r>
            <w:r w:rsidR="00C2521B" w:rsidRPr="009864EF">
              <w:rPr>
                <w:sz w:val="22"/>
                <w:szCs w:val="22"/>
              </w:rPr>
              <w:t>план</w:t>
            </w:r>
            <w:r w:rsidRPr="009864EF">
              <w:rPr>
                <w:sz w:val="22"/>
                <w:szCs w:val="22"/>
              </w:rPr>
              <w:t xml:space="preserve"> представляет собой расчетное обоснование эффективности вложения средств в конкретный проект с целью получения инвестиций для его реализации. </w:t>
            </w:r>
          </w:p>
          <w:p w:rsidR="00C2521B" w:rsidRPr="009864EF" w:rsidRDefault="00C2521B" w:rsidP="00A50BFE">
            <w:pPr>
              <w:autoSpaceDE w:val="0"/>
              <w:autoSpaceDN w:val="0"/>
              <w:adjustRightInd w:val="0"/>
              <w:outlineLvl w:val="2"/>
              <w:rPr>
                <w:sz w:val="22"/>
                <w:szCs w:val="22"/>
              </w:rPr>
            </w:pPr>
          </w:p>
        </w:tc>
      </w:tr>
      <w:tr w:rsidR="00F16F7C" w:rsidRPr="009864EF">
        <w:tc>
          <w:tcPr>
            <w:tcW w:w="2403" w:type="dxa"/>
            <w:shd w:val="clear" w:color="auto" w:fill="auto"/>
          </w:tcPr>
          <w:p w:rsidR="00F16F7C" w:rsidRPr="009864EF" w:rsidRDefault="00F16F7C" w:rsidP="00EE4DB6">
            <w:pPr>
              <w:autoSpaceDE w:val="0"/>
              <w:autoSpaceDN w:val="0"/>
              <w:adjustRightInd w:val="0"/>
              <w:outlineLvl w:val="2"/>
              <w:rPr>
                <w:sz w:val="22"/>
                <w:szCs w:val="22"/>
              </w:rPr>
            </w:pPr>
            <w:r w:rsidRPr="009864EF">
              <w:rPr>
                <w:sz w:val="22"/>
                <w:szCs w:val="22"/>
              </w:rPr>
              <w:t>Краткое описание продукции или услуг</w:t>
            </w:r>
          </w:p>
        </w:tc>
        <w:tc>
          <w:tcPr>
            <w:tcW w:w="7450" w:type="dxa"/>
            <w:shd w:val="clear" w:color="auto" w:fill="auto"/>
          </w:tcPr>
          <w:p w:rsidR="00F16F7C" w:rsidRPr="009864EF" w:rsidRDefault="00CA527D" w:rsidP="00CA527D">
            <w:pPr>
              <w:autoSpaceDE w:val="0"/>
              <w:autoSpaceDN w:val="0"/>
              <w:adjustRightInd w:val="0"/>
              <w:outlineLvl w:val="2"/>
              <w:rPr>
                <w:sz w:val="22"/>
                <w:szCs w:val="22"/>
              </w:rPr>
            </w:pPr>
            <w:r w:rsidRPr="009864EF">
              <w:rPr>
                <w:sz w:val="22"/>
                <w:szCs w:val="22"/>
              </w:rPr>
              <w:t xml:space="preserve">Наличие основной прибыли по проекту планируется за счет выпуска следующей </w:t>
            </w:r>
            <w:r w:rsidR="00A50BFE">
              <w:rPr>
                <w:sz w:val="22"/>
                <w:szCs w:val="22"/>
              </w:rPr>
              <w:t xml:space="preserve">молочной </w:t>
            </w:r>
            <w:r w:rsidRPr="009864EF">
              <w:rPr>
                <w:sz w:val="22"/>
                <w:szCs w:val="22"/>
              </w:rPr>
              <w:t xml:space="preserve">продукции </w:t>
            </w:r>
            <w:r w:rsidR="00C2521B" w:rsidRPr="009864EF">
              <w:rPr>
                <w:sz w:val="22"/>
                <w:szCs w:val="22"/>
              </w:rPr>
              <w:t>–</w:t>
            </w:r>
            <w:r w:rsidRPr="009864EF">
              <w:rPr>
                <w:sz w:val="22"/>
                <w:szCs w:val="22"/>
              </w:rPr>
              <w:t xml:space="preserve"> творог</w:t>
            </w:r>
            <w:r w:rsidR="00C2521B" w:rsidRPr="009864EF">
              <w:rPr>
                <w:sz w:val="22"/>
                <w:szCs w:val="22"/>
              </w:rPr>
              <w:t xml:space="preserve"> и сметана</w:t>
            </w:r>
          </w:p>
        </w:tc>
      </w:tr>
      <w:tr w:rsidR="00F16F7C" w:rsidRPr="009864EF">
        <w:tc>
          <w:tcPr>
            <w:tcW w:w="2403" w:type="dxa"/>
            <w:shd w:val="clear" w:color="auto" w:fill="auto"/>
          </w:tcPr>
          <w:p w:rsidR="00F16F7C" w:rsidRPr="009864EF" w:rsidRDefault="00F16F7C" w:rsidP="00EE4DB6">
            <w:pPr>
              <w:autoSpaceDE w:val="0"/>
              <w:autoSpaceDN w:val="0"/>
              <w:adjustRightInd w:val="0"/>
              <w:outlineLvl w:val="2"/>
              <w:rPr>
                <w:sz w:val="22"/>
                <w:szCs w:val="22"/>
              </w:rPr>
            </w:pPr>
            <w:r w:rsidRPr="009864EF">
              <w:rPr>
                <w:sz w:val="22"/>
                <w:szCs w:val="22"/>
              </w:rPr>
              <w:t>Общие сведения о потенциале рынка</w:t>
            </w:r>
          </w:p>
        </w:tc>
        <w:tc>
          <w:tcPr>
            <w:tcW w:w="7450" w:type="dxa"/>
            <w:shd w:val="clear" w:color="auto" w:fill="auto"/>
          </w:tcPr>
          <w:p w:rsidR="00A50BFE" w:rsidRDefault="00A50BFE" w:rsidP="00A50BFE">
            <w:pPr>
              <w:autoSpaceDE w:val="0"/>
              <w:autoSpaceDN w:val="0"/>
              <w:adjustRightInd w:val="0"/>
              <w:outlineLvl w:val="2"/>
              <w:rPr>
                <w:sz w:val="22"/>
                <w:szCs w:val="22"/>
              </w:rPr>
            </w:pPr>
            <w:r>
              <w:rPr>
                <w:sz w:val="22"/>
                <w:szCs w:val="22"/>
              </w:rPr>
              <w:t xml:space="preserve">Переработка молока является одним из приоритетных направлений в рамках реализации государственной программы </w:t>
            </w:r>
            <w:r w:rsidRPr="00A50BFE">
              <w:rPr>
                <w:sz w:val="22"/>
                <w:szCs w:val="22"/>
              </w:rPr>
              <w:t>«</w:t>
            </w:r>
            <w:r>
              <w:rPr>
                <w:sz w:val="22"/>
                <w:szCs w:val="22"/>
              </w:rPr>
              <w:t>Р</w:t>
            </w:r>
            <w:r w:rsidRPr="00A50BFE">
              <w:rPr>
                <w:sz w:val="22"/>
                <w:szCs w:val="22"/>
              </w:rPr>
              <w:t xml:space="preserve">азвитие агропромышленного комплекса </w:t>
            </w:r>
            <w:r>
              <w:rPr>
                <w:sz w:val="22"/>
                <w:szCs w:val="22"/>
              </w:rPr>
              <w:t>П</w:t>
            </w:r>
            <w:r w:rsidRPr="00A50BFE">
              <w:rPr>
                <w:sz w:val="22"/>
                <w:szCs w:val="22"/>
              </w:rPr>
              <w:t>ензенской области на 2014-2020 годы»</w:t>
            </w:r>
            <w:r>
              <w:rPr>
                <w:sz w:val="22"/>
                <w:szCs w:val="22"/>
              </w:rPr>
              <w:t>.</w:t>
            </w:r>
          </w:p>
          <w:p w:rsidR="00C2521B" w:rsidRPr="009864EF" w:rsidRDefault="00CA527D" w:rsidP="00A50BFE">
            <w:pPr>
              <w:autoSpaceDE w:val="0"/>
              <w:autoSpaceDN w:val="0"/>
              <w:adjustRightInd w:val="0"/>
              <w:outlineLvl w:val="2"/>
              <w:rPr>
                <w:sz w:val="22"/>
                <w:szCs w:val="22"/>
              </w:rPr>
            </w:pPr>
            <w:r w:rsidRPr="009864EF">
              <w:rPr>
                <w:sz w:val="22"/>
                <w:szCs w:val="22"/>
              </w:rPr>
              <w:t>Точкой выхода на рынок является сотрудничество предприятия с оптовыми компаниями, занимающимися реализацией молочной продукции</w:t>
            </w:r>
            <w:r w:rsidR="00C2521B" w:rsidRPr="009864EF">
              <w:rPr>
                <w:sz w:val="22"/>
                <w:szCs w:val="22"/>
              </w:rPr>
              <w:t>.</w:t>
            </w:r>
          </w:p>
        </w:tc>
      </w:tr>
      <w:tr w:rsidR="00F16F7C" w:rsidRPr="009864EF">
        <w:tc>
          <w:tcPr>
            <w:tcW w:w="2403" w:type="dxa"/>
            <w:shd w:val="clear" w:color="auto" w:fill="auto"/>
          </w:tcPr>
          <w:p w:rsidR="00F16F7C" w:rsidRPr="009864EF" w:rsidRDefault="00F16F7C" w:rsidP="00EE4DB6">
            <w:pPr>
              <w:autoSpaceDE w:val="0"/>
              <w:autoSpaceDN w:val="0"/>
              <w:adjustRightInd w:val="0"/>
              <w:outlineLvl w:val="2"/>
              <w:rPr>
                <w:sz w:val="22"/>
                <w:szCs w:val="22"/>
              </w:rPr>
            </w:pPr>
            <w:r w:rsidRPr="009864EF">
              <w:rPr>
                <w:sz w:val="22"/>
                <w:szCs w:val="22"/>
              </w:rPr>
              <w:t>Краткая характеристика участников бизнес-плана</w:t>
            </w:r>
          </w:p>
        </w:tc>
        <w:tc>
          <w:tcPr>
            <w:tcW w:w="7450" w:type="dxa"/>
            <w:shd w:val="clear" w:color="auto" w:fill="auto"/>
          </w:tcPr>
          <w:p w:rsidR="00F16F7C" w:rsidRPr="009864EF" w:rsidRDefault="007C728C" w:rsidP="004C4DB3">
            <w:pPr>
              <w:autoSpaceDE w:val="0"/>
              <w:autoSpaceDN w:val="0"/>
              <w:adjustRightInd w:val="0"/>
              <w:outlineLvl w:val="2"/>
              <w:rPr>
                <w:sz w:val="22"/>
                <w:szCs w:val="22"/>
              </w:rPr>
            </w:pPr>
            <w:r w:rsidRPr="00B2611B">
              <w:rPr>
                <w:sz w:val="22"/>
                <w:szCs w:val="22"/>
              </w:rPr>
              <w:t xml:space="preserve">Председатель СППК «Неверкинский» - </w:t>
            </w:r>
          </w:p>
        </w:tc>
      </w:tr>
      <w:tr w:rsidR="00F16F7C" w:rsidRPr="009864EF">
        <w:tc>
          <w:tcPr>
            <w:tcW w:w="2403" w:type="dxa"/>
            <w:shd w:val="clear" w:color="auto" w:fill="auto"/>
          </w:tcPr>
          <w:p w:rsidR="00F16F7C" w:rsidRPr="009864EF" w:rsidRDefault="00F16F7C" w:rsidP="00EE4DB6">
            <w:pPr>
              <w:autoSpaceDE w:val="0"/>
              <w:autoSpaceDN w:val="0"/>
              <w:adjustRightInd w:val="0"/>
              <w:outlineLvl w:val="2"/>
              <w:rPr>
                <w:sz w:val="22"/>
                <w:szCs w:val="22"/>
              </w:rPr>
            </w:pPr>
            <w:r w:rsidRPr="009864EF">
              <w:rPr>
                <w:sz w:val="22"/>
                <w:szCs w:val="22"/>
              </w:rPr>
              <w:t>Краткое описание стратегии развития бизнеса, рисков</w:t>
            </w:r>
          </w:p>
        </w:tc>
        <w:tc>
          <w:tcPr>
            <w:tcW w:w="7450" w:type="dxa"/>
            <w:shd w:val="clear" w:color="auto" w:fill="auto"/>
          </w:tcPr>
          <w:p w:rsidR="00CA527D" w:rsidRPr="009864EF" w:rsidRDefault="00CA527D" w:rsidP="00CA527D">
            <w:pPr>
              <w:autoSpaceDE w:val="0"/>
              <w:autoSpaceDN w:val="0"/>
              <w:adjustRightInd w:val="0"/>
              <w:outlineLvl w:val="2"/>
              <w:rPr>
                <w:sz w:val="22"/>
                <w:szCs w:val="22"/>
              </w:rPr>
            </w:pPr>
            <w:r w:rsidRPr="009864EF">
              <w:rPr>
                <w:sz w:val="22"/>
                <w:szCs w:val="22"/>
              </w:rPr>
              <w:t xml:space="preserve">Для привлечения внимания потенциальных потребителей будут организованы следующие мероприятия: </w:t>
            </w:r>
          </w:p>
          <w:p w:rsidR="00CA527D" w:rsidRPr="009864EF" w:rsidRDefault="00CA527D" w:rsidP="00CA527D">
            <w:pPr>
              <w:numPr>
                <w:ilvl w:val="0"/>
                <w:numId w:val="1"/>
              </w:numPr>
              <w:tabs>
                <w:tab w:val="clear" w:pos="720"/>
              </w:tabs>
              <w:ind w:left="459" w:hanging="425"/>
              <w:rPr>
                <w:sz w:val="22"/>
                <w:szCs w:val="22"/>
              </w:rPr>
            </w:pPr>
            <w:r w:rsidRPr="009864EF">
              <w:rPr>
                <w:sz w:val="22"/>
                <w:szCs w:val="22"/>
              </w:rPr>
              <w:t xml:space="preserve">размещение рекламных объявлений в профессиональных и «прайсовых» изданиях; </w:t>
            </w:r>
          </w:p>
          <w:p w:rsidR="00CA527D" w:rsidRPr="009864EF" w:rsidRDefault="00CA527D" w:rsidP="00CA527D">
            <w:pPr>
              <w:numPr>
                <w:ilvl w:val="0"/>
                <w:numId w:val="1"/>
              </w:numPr>
              <w:tabs>
                <w:tab w:val="clear" w:pos="720"/>
              </w:tabs>
              <w:ind w:left="459" w:hanging="425"/>
              <w:rPr>
                <w:sz w:val="22"/>
                <w:szCs w:val="22"/>
              </w:rPr>
            </w:pPr>
            <w:r w:rsidRPr="009864EF">
              <w:rPr>
                <w:sz w:val="22"/>
                <w:szCs w:val="22"/>
              </w:rPr>
              <w:t xml:space="preserve">участие в отраслевых и специализированных выставках. </w:t>
            </w:r>
          </w:p>
          <w:p w:rsidR="00CA527D" w:rsidRPr="009864EF" w:rsidRDefault="00CA527D" w:rsidP="00CA527D">
            <w:pPr>
              <w:autoSpaceDE w:val="0"/>
              <w:autoSpaceDN w:val="0"/>
              <w:adjustRightInd w:val="0"/>
              <w:ind w:left="459" w:hanging="425"/>
              <w:outlineLvl w:val="2"/>
              <w:rPr>
                <w:sz w:val="22"/>
                <w:szCs w:val="22"/>
              </w:rPr>
            </w:pPr>
            <w:r w:rsidRPr="009864EF">
              <w:rPr>
                <w:sz w:val="22"/>
                <w:szCs w:val="22"/>
              </w:rPr>
              <w:t>Снижение рисков в ходе реализации бизнес-плана будет осуществляться путём осуществления следующих мер:</w:t>
            </w:r>
          </w:p>
          <w:p w:rsidR="00CA527D" w:rsidRPr="009864EF" w:rsidRDefault="00CA527D" w:rsidP="00CA527D">
            <w:pPr>
              <w:numPr>
                <w:ilvl w:val="0"/>
                <w:numId w:val="1"/>
              </w:numPr>
              <w:tabs>
                <w:tab w:val="clear" w:pos="720"/>
              </w:tabs>
              <w:ind w:left="459" w:hanging="425"/>
              <w:rPr>
                <w:sz w:val="22"/>
                <w:szCs w:val="22"/>
              </w:rPr>
            </w:pPr>
            <w:r w:rsidRPr="009864EF">
              <w:rPr>
                <w:sz w:val="22"/>
                <w:szCs w:val="22"/>
              </w:rPr>
              <w:t>страхование,</w:t>
            </w:r>
          </w:p>
          <w:p w:rsidR="00CA527D" w:rsidRPr="009864EF" w:rsidRDefault="00CA527D" w:rsidP="00CA527D">
            <w:pPr>
              <w:numPr>
                <w:ilvl w:val="0"/>
                <w:numId w:val="1"/>
              </w:numPr>
              <w:tabs>
                <w:tab w:val="clear" w:pos="720"/>
              </w:tabs>
              <w:ind w:left="459" w:hanging="425"/>
              <w:rPr>
                <w:sz w:val="22"/>
                <w:szCs w:val="22"/>
              </w:rPr>
            </w:pPr>
            <w:r w:rsidRPr="009864EF">
              <w:rPr>
                <w:sz w:val="22"/>
                <w:szCs w:val="22"/>
              </w:rPr>
              <w:t>проведение ценовой политики, скоординированной с поведением крупнейших игроков на местном рынке,</w:t>
            </w:r>
          </w:p>
          <w:p w:rsidR="00CA527D" w:rsidRPr="009864EF" w:rsidRDefault="00CA527D" w:rsidP="00CA527D">
            <w:pPr>
              <w:numPr>
                <w:ilvl w:val="0"/>
                <w:numId w:val="1"/>
              </w:numPr>
              <w:tabs>
                <w:tab w:val="clear" w:pos="720"/>
              </w:tabs>
              <w:ind w:left="459" w:hanging="425"/>
              <w:rPr>
                <w:sz w:val="22"/>
                <w:szCs w:val="22"/>
              </w:rPr>
            </w:pPr>
            <w:r w:rsidRPr="009864EF">
              <w:rPr>
                <w:sz w:val="22"/>
                <w:szCs w:val="22"/>
              </w:rPr>
              <w:t>оперативное взаимодействие с бизнес-единицами, участниками рынка,</w:t>
            </w:r>
          </w:p>
          <w:p w:rsidR="00F16F7C" w:rsidRPr="009864EF" w:rsidRDefault="00CA527D" w:rsidP="00CA527D">
            <w:pPr>
              <w:numPr>
                <w:ilvl w:val="0"/>
                <w:numId w:val="1"/>
              </w:numPr>
              <w:tabs>
                <w:tab w:val="clear" w:pos="720"/>
              </w:tabs>
              <w:autoSpaceDE w:val="0"/>
              <w:autoSpaceDN w:val="0"/>
              <w:adjustRightInd w:val="0"/>
              <w:ind w:left="459" w:hanging="425"/>
              <w:outlineLvl w:val="2"/>
              <w:rPr>
                <w:sz w:val="22"/>
                <w:szCs w:val="22"/>
              </w:rPr>
            </w:pPr>
            <w:r w:rsidRPr="009864EF">
              <w:rPr>
                <w:sz w:val="22"/>
                <w:szCs w:val="22"/>
              </w:rPr>
              <w:t>осуществление динамического контроля по выполнению мероприятий бизнес-плана.</w:t>
            </w:r>
          </w:p>
        </w:tc>
      </w:tr>
      <w:tr w:rsidR="00F16F7C" w:rsidRPr="009864EF">
        <w:tc>
          <w:tcPr>
            <w:tcW w:w="2403" w:type="dxa"/>
            <w:shd w:val="clear" w:color="auto" w:fill="auto"/>
          </w:tcPr>
          <w:p w:rsidR="00F16F7C" w:rsidRPr="00395D54" w:rsidRDefault="00F16F7C" w:rsidP="00CA527D">
            <w:pPr>
              <w:autoSpaceDE w:val="0"/>
              <w:autoSpaceDN w:val="0"/>
              <w:adjustRightInd w:val="0"/>
              <w:outlineLvl w:val="2"/>
              <w:rPr>
                <w:sz w:val="22"/>
                <w:szCs w:val="22"/>
              </w:rPr>
            </w:pPr>
            <w:r w:rsidRPr="00395D54">
              <w:rPr>
                <w:sz w:val="22"/>
                <w:szCs w:val="22"/>
              </w:rPr>
              <w:t>Описание потребности в инвестициях, включая источники, объемы, сроки и направления их использования, сроки окупаемости</w:t>
            </w:r>
          </w:p>
        </w:tc>
        <w:tc>
          <w:tcPr>
            <w:tcW w:w="7450" w:type="dxa"/>
            <w:shd w:val="clear" w:color="auto" w:fill="auto"/>
          </w:tcPr>
          <w:p w:rsidR="00CA527D" w:rsidRPr="00395D54" w:rsidRDefault="00CA527D" w:rsidP="00CA527D">
            <w:pPr>
              <w:autoSpaceDE w:val="0"/>
              <w:autoSpaceDN w:val="0"/>
              <w:adjustRightInd w:val="0"/>
              <w:jc w:val="both"/>
              <w:outlineLvl w:val="2"/>
              <w:rPr>
                <w:sz w:val="22"/>
                <w:szCs w:val="22"/>
              </w:rPr>
            </w:pPr>
            <w:r w:rsidRPr="009864EF">
              <w:rPr>
                <w:sz w:val="22"/>
                <w:szCs w:val="22"/>
              </w:rPr>
              <w:t xml:space="preserve">Направление инвестиций: </w:t>
            </w:r>
            <w:r w:rsidR="007C728C" w:rsidRPr="009864EF">
              <w:rPr>
                <w:sz w:val="22"/>
              </w:rPr>
              <w:t xml:space="preserve">на приобретение </w:t>
            </w:r>
            <w:r w:rsidR="004441DA">
              <w:rPr>
                <w:sz w:val="22"/>
              </w:rPr>
              <w:t xml:space="preserve">и монтаж </w:t>
            </w:r>
            <w:r w:rsidR="007C728C" w:rsidRPr="009864EF">
              <w:rPr>
                <w:sz w:val="22"/>
              </w:rPr>
              <w:t>оборудования</w:t>
            </w:r>
            <w:r w:rsidRPr="00395D54">
              <w:rPr>
                <w:sz w:val="22"/>
                <w:szCs w:val="22"/>
              </w:rPr>
              <w:t>.</w:t>
            </w:r>
          </w:p>
          <w:p w:rsidR="00CA527D" w:rsidRPr="00B2611B" w:rsidRDefault="00CA527D" w:rsidP="00CA527D">
            <w:pPr>
              <w:autoSpaceDE w:val="0"/>
              <w:autoSpaceDN w:val="0"/>
              <w:adjustRightInd w:val="0"/>
              <w:jc w:val="both"/>
              <w:outlineLvl w:val="2"/>
              <w:rPr>
                <w:b/>
                <w:szCs w:val="22"/>
              </w:rPr>
            </w:pPr>
            <w:r w:rsidRPr="00B2611B">
              <w:rPr>
                <w:sz w:val="22"/>
                <w:szCs w:val="22"/>
              </w:rPr>
              <w:t>Сметная стоимость бизнес-плана:</w:t>
            </w:r>
            <w:r w:rsidRPr="00B2611B">
              <w:rPr>
                <w:b/>
                <w:sz w:val="22"/>
                <w:szCs w:val="22"/>
              </w:rPr>
              <w:t xml:space="preserve"> </w:t>
            </w:r>
            <w:r w:rsidR="005321ED">
              <w:rPr>
                <w:b/>
                <w:sz w:val="22"/>
                <w:szCs w:val="20"/>
              </w:rPr>
              <w:t>21 667</w:t>
            </w:r>
            <w:r w:rsidR="00395D54" w:rsidRPr="00B2611B">
              <w:rPr>
                <w:b/>
                <w:sz w:val="22"/>
                <w:szCs w:val="20"/>
              </w:rPr>
              <w:t xml:space="preserve"> 000</w:t>
            </w:r>
            <w:r w:rsidR="00817E7A" w:rsidRPr="00B2611B">
              <w:rPr>
                <w:b/>
                <w:sz w:val="22"/>
                <w:szCs w:val="20"/>
              </w:rPr>
              <w:t xml:space="preserve"> руб.</w:t>
            </w:r>
          </w:p>
          <w:p w:rsidR="00CA527D" w:rsidRPr="00B2611B" w:rsidRDefault="00CA527D" w:rsidP="00CA527D">
            <w:pPr>
              <w:autoSpaceDE w:val="0"/>
              <w:autoSpaceDN w:val="0"/>
              <w:adjustRightInd w:val="0"/>
              <w:jc w:val="both"/>
              <w:outlineLvl w:val="2"/>
              <w:rPr>
                <w:sz w:val="22"/>
                <w:szCs w:val="22"/>
              </w:rPr>
            </w:pPr>
            <w:r w:rsidRPr="00B2611B">
              <w:rPr>
                <w:sz w:val="22"/>
                <w:szCs w:val="22"/>
              </w:rPr>
              <w:t>Источники финансирования бизнес-плана:</w:t>
            </w:r>
          </w:p>
          <w:p w:rsidR="00CA527D" w:rsidRPr="00B2611B" w:rsidRDefault="00CA527D" w:rsidP="00CA527D">
            <w:pPr>
              <w:autoSpaceDE w:val="0"/>
              <w:autoSpaceDN w:val="0"/>
              <w:adjustRightInd w:val="0"/>
              <w:jc w:val="both"/>
              <w:outlineLvl w:val="2"/>
              <w:rPr>
                <w:sz w:val="22"/>
                <w:szCs w:val="22"/>
              </w:rPr>
            </w:pPr>
            <w:r w:rsidRPr="00B2611B">
              <w:rPr>
                <w:sz w:val="22"/>
                <w:szCs w:val="22"/>
              </w:rPr>
              <w:t xml:space="preserve">- собственные средства </w:t>
            </w:r>
            <w:r w:rsidR="00B2611B" w:rsidRPr="00B2611B">
              <w:rPr>
                <w:sz w:val="22"/>
                <w:szCs w:val="22"/>
              </w:rPr>
              <w:t xml:space="preserve">8 </w:t>
            </w:r>
            <w:r w:rsidR="005321ED">
              <w:rPr>
                <w:sz w:val="22"/>
                <w:szCs w:val="22"/>
              </w:rPr>
              <w:t>667</w:t>
            </w:r>
            <w:r w:rsidR="00B2611B" w:rsidRPr="00B2611B">
              <w:rPr>
                <w:sz w:val="22"/>
                <w:szCs w:val="22"/>
              </w:rPr>
              <w:t xml:space="preserve"> 000</w:t>
            </w:r>
            <w:r w:rsidR="00817E7A" w:rsidRPr="00B2611B">
              <w:rPr>
                <w:sz w:val="22"/>
                <w:szCs w:val="22"/>
              </w:rPr>
              <w:t xml:space="preserve"> руб. (40,0%)</w:t>
            </w:r>
          </w:p>
          <w:p w:rsidR="00F16F7C" w:rsidRPr="00B2611B" w:rsidRDefault="00CA527D" w:rsidP="00CA527D">
            <w:pPr>
              <w:autoSpaceDE w:val="0"/>
              <w:autoSpaceDN w:val="0"/>
              <w:adjustRightInd w:val="0"/>
              <w:outlineLvl w:val="2"/>
              <w:rPr>
                <w:sz w:val="22"/>
                <w:szCs w:val="22"/>
              </w:rPr>
            </w:pPr>
            <w:r w:rsidRPr="00B2611B">
              <w:rPr>
                <w:sz w:val="22"/>
                <w:szCs w:val="22"/>
              </w:rPr>
              <w:t xml:space="preserve">- средства государственной поддержки (грант) </w:t>
            </w:r>
            <w:r w:rsidR="00395D54" w:rsidRPr="00B2611B">
              <w:rPr>
                <w:sz w:val="22"/>
                <w:szCs w:val="22"/>
              </w:rPr>
              <w:t>–</w:t>
            </w:r>
            <w:r w:rsidRPr="00B2611B">
              <w:rPr>
                <w:sz w:val="22"/>
                <w:szCs w:val="22"/>
              </w:rPr>
              <w:t xml:space="preserve"> </w:t>
            </w:r>
            <w:r w:rsidR="005321ED">
              <w:rPr>
                <w:sz w:val="22"/>
                <w:szCs w:val="22"/>
              </w:rPr>
              <w:t>13 0</w:t>
            </w:r>
            <w:r w:rsidR="00395D54" w:rsidRPr="00B2611B">
              <w:rPr>
                <w:sz w:val="22"/>
                <w:szCs w:val="22"/>
              </w:rPr>
              <w:t>00</w:t>
            </w:r>
            <w:r w:rsidR="00817E7A" w:rsidRPr="00B2611B">
              <w:rPr>
                <w:sz w:val="22"/>
                <w:szCs w:val="22"/>
              </w:rPr>
              <w:t xml:space="preserve"> 000 руб. (60,0%)</w:t>
            </w:r>
          </w:p>
          <w:p w:rsidR="00CA527D" w:rsidRPr="00E44C45" w:rsidRDefault="00CA527D" w:rsidP="00817E7A">
            <w:pPr>
              <w:autoSpaceDE w:val="0"/>
              <w:autoSpaceDN w:val="0"/>
              <w:adjustRightInd w:val="0"/>
              <w:outlineLvl w:val="2"/>
              <w:rPr>
                <w:sz w:val="22"/>
                <w:szCs w:val="22"/>
              </w:rPr>
            </w:pPr>
            <w:r w:rsidRPr="00B2611B">
              <w:rPr>
                <w:sz w:val="22"/>
                <w:szCs w:val="22"/>
              </w:rPr>
              <w:t xml:space="preserve">Сроки реализации бизнес-плана: </w:t>
            </w:r>
            <w:r w:rsidR="004C4DB3" w:rsidRPr="00B2611B">
              <w:rPr>
                <w:sz w:val="22"/>
                <w:szCs w:val="22"/>
              </w:rPr>
              <w:t xml:space="preserve">с </w:t>
            </w:r>
            <w:r w:rsidR="00B2611B" w:rsidRPr="00B2611B">
              <w:rPr>
                <w:sz w:val="20"/>
                <w:szCs w:val="20"/>
              </w:rPr>
              <w:t xml:space="preserve">01 </w:t>
            </w:r>
            <w:r w:rsidR="00B2611B" w:rsidRPr="00E44C45">
              <w:rPr>
                <w:sz w:val="20"/>
                <w:szCs w:val="20"/>
              </w:rPr>
              <w:t xml:space="preserve">августа 2016 года по 01 августа </w:t>
            </w:r>
            <w:r w:rsidR="004C4DB3" w:rsidRPr="00E44C45">
              <w:rPr>
                <w:sz w:val="22"/>
                <w:szCs w:val="22"/>
              </w:rPr>
              <w:t>20</w:t>
            </w:r>
            <w:r w:rsidR="00817E7A" w:rsidRPr="00E44C45">
              <w:rPr>
                <w:sz w:val="22"/>
                <w:szCs w:val="22"/>
              </w:rPr>
              <w:t>20</w:t>
            </w:r>
            <w:r w:rsidR="004C4DB3" w:rsidRPr="00E44C45">
              <w:rPr>
                <w:sz w:val="22"/>
                <w:szCs w:val="22"/>
              </w:rPr>
              <w:t xml:space="preserve"> года</w:t>
            </w:r>
          </w:p>
          <w:p w:rsidR="00395D54" w:rsidRPr="009864EF" w:rsidRDefault="00395D54" w:rsidP="005321ED">
            <w:pPr>
              <w:autoSpaceDE w:val="0"/>
              <w:autoSpaceDN w:val="0"/>
              <w:adjustRightInd w:val="0"/>
              <w:outlineLvl w:val="2"/>
              <w:rPr>
                <w:sz w:val="22"/>
                <w:szCs w:val="22"/>
              </w:rPr>
            </w:pPr>
            <w:r w:rsidRPr="00E44C45">
              <w:rPr>
                <w:sz w:val="22"/>
                <w:szCs w:val="22"/>
              </w:rPr>
              <w:t>Срок окупаемости дисконтированный</w:t>
            </w:r>
            <w:r w:rsidR="00E44C45" w:rsidRPr="00E44C45">
              <w:rPr>
                <w:sz w:val="22"/>
                <w:szCs w:val="22"/>
              </w:rPr>
              <w:t xml:space="preserve"> – </w:t>
            </w:r>
            <w:r w:rsidR="005321ED">
              <w:rPr>
                <w:sz w:val="22"/>
                <w:szCs w:val="22"/>
              </w:rPr>
              <w:t>49</w:t>
            </w:r>
            <w:r w:rsidRPr="00E44C45">
              <w:rPr>
                <w:sz w:val="22"/>
                <w:szCs w:val="22"/>
              </w:rPr>
              <w:t xml:space="preserve"> мес.</w:t>
            </w:r>
          </w:p>
        </w:tc>
      </w:tr>
      <w:tr w:rsidR="00CA527D" w:rsidRPr="009864EF">
        <w:tc>
          <w:tcPr>
            <w:tcW w:w="2403" w:type="dxa"/>
            <w:shd w:val="clear" w:color="auto" w:fill="auto"/>
          </w:tcPr>
          <w:p w:rsidR="00CA527D" w:rsidRPr="00395D54" w:rsidRDefault="00CA527D" w:rsidP="00EE4DB6">
            <w:pPr>
              <w:autoSpaceDE w:val="0"/>
              <w:autoSpaceDN w:val="0"/>
              <w:adjustRightInd w:val="0"/>
              <w:rPr>
                <w:sz w:val="22"/>
                <w:szCs w:val="22"/>
              </w:rPr>
            </w:pPr>
            <w:r w:rsidRPr="00395D54">
              <w:rPr>
                <w:sz w:val="22"/>
                <w:szCs w:val="22"/>
              </w:rPr>
              <w:t>Общественная полезность бизнес-плана (например: создание новых рабочих мест (с разбивкой по годам), прокладка дорог и коммуникаций общего пользования, расширение жилищного фонда, использование труда инвалидов, другие)</w:t>
            </w:r>
            <w:r w:rsidR="0083004B">
              <w:rPr>
                <w:sz w:val="22"/>
                <w:szCs w:val="22"/>
              </w:rPr>
              <w:t xml:space="preserve"> </w:t>
            </w:r>
          </w:p>
        </w:tc>
        <w:tc>
          <w:tcPr>
            <w:tcW w:w="7450" w:type="dxa"/>
            <w:shd w:val="clear" w:color="auto" w:fill="auto"/>
          </w:tcPr>
          <w:p w:rsidR="00CA527D" w:rsidRDefault="00CA527D" w:rsidP="005E4D85">
            <w:pPr>
              <w:pStyle w:val="af"/>
              <w:numPr>
                <w:ilvl w:val="0"/>
                <w:numId w:val="4"/>
              </w:numPr>
              <w:autoSpaceDE w:val="0"/>
              <w:autoSpaceDN w:val="0"/>
              <w:adjustRightInd w:val="0"/>
              <w:ind w:left="459"/>
              <w:outlineLvl w:val="2"/>
              <w:rPr>
                <w:sz w:val="22"/>
                <w:szCs w:val="22"/>
              </w:rPr>
            </w:pPr>
            <w:r w:rsidRPr="009864EF">
              <w:rPr>
                <w:sz w:val="22"/>
                <w:szCs w:val="22"/>
              </w:rPr>
              <w:t>создание новых рабочих мест;</w:t>
            </w:r>
          </w:p>
          <w:p w:rsidR="00A50BFE" w:rsidRPr="00A50BFE" w:rsidRDefault="00A50BFE" w:rsidP="005E4D85">
            <w:pPr>
              <w:pStyle w:val="af"/>
              <w:numPr>
                <w:ilvl w:val="0"/>
                <w:numId w:val="4"/>
              </w:numPr>
              <w:autoSpaceDE w:val="0"/>
              <w:autoSpaceDN w:val="0"/>
              <w:adjustRightInd w:val="0"/>
              <w:ind w:left="459"/>
              <w:outlineLvl w:val="2"/>
              <w:rPr>
                <w:sz w:val="22"/>
                <w:szCs w:val="22"/>
              </w:rPr>
            </w:pPr>
            <w:r w:rsidRPr="00B2611B">
              <w:rPr>
                <w:sz w:val="22"/>
                <w:szCs w:val="22"/>
              </w:rPr>
              <w:t>повышение уровня жизни сельского населения</w:t>
            </w:r>
            <w:r w:rsidR="004441DA">
              <w:rPr>
                <w:sz w:val="22"/>
                <w:szCs w:val="22"/>
              </w:rPr>
              <w:t>,</w:t>
            </w:r>
            <w:r w:rsidRPr="00B2611B">
              <w:rPr>
                <w:sz w:val="22"/>
                <w:szCs w:val="22"/>
              </w:rPr>
              <w:t xml:space="preserve"> путѐм расширения масштабов его занятости;</w:t>
            </w:r>
          </w:p>
          <w:p w:rsidR="00A16C0C" w:rsidRPr="009864EF" w:rsidRDefault="00A16C0C" w:rsidP="005E4D85">
            <w:pPr>
              <w:pStyle w:val="af"/>
              <w:numPr>
                <w:ilvl w:val="0"/>
                <w:numId w:val="4"/>
              </w:numPr>
              <w:autoSpaceDE w:val="0"/>
              <w:autoSpaceDN w:val="0"/>
              <w:adjustRightInd w:val="0"/>
              <w:ind w:left="459"/>
              <w:outlineLvl w:val="2"/>
              <w:rPr>
                <w:sz w:val="22"/>
                <w:szCs w:val="22"/>
              </w:rPr>
            </w:pPr>
            <w:r w:rsidRPr="00B2611B">
              <w:rPr>
                <w:sz w:val="22"/>
                <w:szCs w:val="22"/>
              </w:rPr>
              <w:t>дополнительные бюджетные и социальные отчисления;</w:t>
            </w:r>
          </w:p>
          <w:p w:rsidR="00CA527D" w:rsidRDefault="00CA527D" w:rsidP="00B2611B">
            <w:pPr>
              <w:pStyle w:val="af"/>
              <w:numPr>
                <w:ilvl w:val="0"/>
                <w:numId w:val="4"/>
              </w:numPr>
              <w:autoSpaceDE w:val="0"/>
              <w:autoSpaceDN w:val="0"/>
              <w:adjustRightInd w:val="0"/>
              <w:ind w:left="459"/>
              <w:outlineLvl w:val="2"/>
              <w:rPr>
                <w:sz w:val="22"/>
                <w:szCs w:val="22"/>
              </w:rPr>
            </w:pPr>
            <w:r w:rsidRPr="009864EF">
              <w:rPr>
                <w:sz w:val="22"/>
                <w:szCs w:val="22"/>
              </w:rPr>
              <w:t>наличие спроса на данный вид услуг со стор</w:t>
            </w:r>
            <w:r w:rsidR="00A50BFE">
              <w:rPr>
                <w:sz w:val="22"/>
                <w:szCs w:val="22"/>
              </w:rPr>
              <w:t>оны населения г.Пензы и области;</w:t>
            </w:r>
          </w:p>
          <w:p w:rsidR="00A50BFE" w:rsidRPr="00A50BFE" w:rsidRDefault="00A50BFE" w:rsidP="00B2611B">
            <w:pPr>
              <w:pStyle w:val="af"/>
              <w:numPr>
                <w:ilvl w:val="0"/>
                <w:numId w:val="4"/>
              </w:numPr>
              <w:autoSpaceDE w:val="0"/>
              <w:autoSpaceDN w:val="0"/>
              <w:adjustRightInd w:val="0"/>
              <w:ind w:left="459"/>
              <w:outlineLvl w:val="2"/>
              <w:rPr>
                <w:sz w:val="22"/>
                <w:szCs w:val="22"/>
              </w:rPr>
            </w:pPr>
            <w:r w:rsidRPr="00B2611B">
              <w:rPr>
                <w:sz w:val="22"/>
                <w:szCs w:val="22"/>
              </w:rPr>
              <w:t>импортозамещение;</w:t>
            </w:r>
          </w:p>
          <w:p w:rsidR="00A50BFE" w:rsidRPr="00A50BFE" w:rsidRDefault="00A50BFE" w:rsidP="00B2611B">
            <w:pPr>
              <w:pStyle w:val="af"/>
              <w:numPr>
                <w:ilvl w:val="0"/>
                <w:numId w:val="4"/>
              </w:numPr>
              <w:autoSpaceDE w:val="0"/>
              <w:autoSpaceDN w:val="0"/>
              <w:adjustRightInd w:val="0"/>
              <w:ind w:left="459"/>
              <w:outlineLvl w:val="2"/>
              <w:rPr>
                <w:sz w:val="22"/>
                <w:szCs w:val="22"/>
              </w:rPr>
            </w:pPr>
            <w:r w:rsidRPr="00B2611B">
              <w:rPr>
                <w:sz w:val="22"/>
                <w:szCs w:val="22"/>
              </w:rPr>
              <w:t>обеспечение продовольственной безопасности в соответствии с Указом Президента Российской Федерации от 30 января 2010г. №120 «Об утверждении Доктрины продовольственной безопасности Российской Федерации»;</w:t>
            </w:r>
          </w:p>
          <w:p w:rsidR="00A50BFE" w:rsidRPr="009864EF" w:rsidRDefault="00A50BFE" w:rsidP="00B2611B">
            <w:pPr>
              <w:pStyle w:val="af"/>
              <w:numPr>
                <w:ilvl w:val="0"/>
                <w:numId w:val="4"/>
              </w:numPr>
              <w:autoSpaceDE w:val="0"/>
              <w:autoSpaceDN w:val="0"/>
              <w:adjustRightInd w:val="0"/>
              <w:ind w:left="459"/>
              <w:outlineLvl w:val="2"/>
              <w:rPr>
                <w:sz w:val="22"/>
                <w:szCs w:val="22"/>
              </w:rPr>
            </w:pPr>
            <w:r w:rsidRPr="00B2611B">
              <w:rPr>
                <w:sz w:val="22"/>
                <w:szCs w:val="22"/>
              </w:rPr>
              <w:t>обеспечение населения высококачественной молочной продукцией.</w:t>
            </w:r>
          </w:p>
        </w:tc>
      </w:tr>
      <w:tr w:rsidR="00F16F7C" w:rsidRPr="009864EF">
        <w:tc>
          <w:tcPr>
            <w:tcW w:w="2403" w:type="dxa"/>
            <w:shd w:val="clear" w:color="auto" w:fill="auto"/>
          </w:tcPr>
          <w:p w:rsidR="00F16F7C" w:rsidRPr="009864EF" w:rsidRDefault="00F16F7C" w:rsidP="00CA527D">
            <w:pPr>
              <w:autoSpaceDE w:val="0"/>
              <w:autoSpaceDN w:val="0"/>
              <w:adjustRightInd w:val="0"/>
              <w:outlineLvl w:val="2"/>
              <w:rPr>
                <w:sz w:val="22"/>
                <w:szCs w:val="22"/>
              </w:rPr>
            </w:pPr>
            <w:r w:rsidRPr="009864EF">
              <w:rPr>
                <w:sz w:val="22"/>
                <w:szCs w:val="22"/>
              </w:rPr>
              <w:t>Бюджетная эффективность бизнес-плана</w:t>
            </w:r>
          </w:p>
        </w:tc>
        <w:tc>
          <w:tcPr>
            <w:tcW w:w="7450" w:type="dxa"/>
            <w:shd w:val="clear" w:color="auto" w:fill="auto"/>
          </w:tcPr>
          <w:p w:rsidR="00F16F7C" w:rsidRPr="0072422A" w:rsidRDefault="00CA527D" w:rsidP="00F06642">
            <w:pPr>
              <w:autoSpaceDE w:val="0"/>
              <w:autoSpaceDN w:val="0"/>
              <w:adjustRightInd w:val="0"/>
              <w:outlineLvl w:val="2"/>
              <w:rPr>
                <w:sz w:val="22"/>
                <w:szCs w:val="22"/>
              </w:rPr>
            </w:pPr>
            <w:r w:rsidRPr="009864EF">
              <w:rPr>
                <w:sz w:val="22"/>
                <w:szCs w:val="22"/>
              </w:rPr>
              <w:t xml:space="preserve">Итоговый </w:t>
            </w:r>
            <w:r w:rsidRPr="0072422A">
              <w:rPr>
                <w:sz w:val="22"/>
                <w:szCs w:val="22"/>
              </w:rPr>
              <w:t xml:space="preserve">показатель бюджетной эффективности составляет за </w:t>
            </w:r>
            <w:r w:rsidR="00132298" w:rsidRPr="0072422A">
              <w:rPr>
                <w:sz w:val="22"/>
                <w:szCs w:val="22"/>
              </w:rPr>
              <w:t>5 лет</w:t>
            </w:r>
            <w:r w:rsidRPr="0072422A">
              <w:rPr>
                <w:sz w:val="22"/>
                <w:szCs w:val="22"/>
              </w:rPr>
              <w:t xml:space="preserve"> реализации проекта: </w:t>
            </w:r>
            <w:r w:rsidR="005321ED">
              <w:rPr>
                <w:b/>
                <w:sz w:val="22"/>
                <w:szCs w:val="22"/>
              </w:rPr>
              <w:t>7 227 581</w:t>
            </w:r>
            <w:r w:rsidRPr="0072422A">
              <w:rPr>
                <w:sz w:val="22"/>
                <w:szCs w:val="22"/>
              </w:rPr>
              <w:t xml:space="preserve"> </w:t>
            </w:r>
            <w:r w:rsidRPr="0072422A">
              <w:rPr>
                <w:b/>
                <w:sz w:val="22"/>
                <w:szCs w:val="22"/>
              </w:rPr>
              <w:t>руб</w:t>
            </w:r>
            <w:r w:rsidRPr="0072422A">
              <w:rPr>
                <w:sz w:val="22"/>
                <w:szCs w:val="22"/>
              </w:rPr>
              <w:t>.</w:t>
            </w:r>
          </w:p>
          <w:p w:rsidR="00CA527D" w:rsidRPr="009864EF" w:rsidRDefault="00DA4F2B" w:rsidP="00F06642">
            <w:pPr>
              <w:autoSpaceDE w:val="0"/>
              <w:autoSpaceDN w:val="0"/>
              <w:adjustRightInd w:val="0"/>
              <w:outlineLvl w:val="2"/>
              <w:rPr>
                <w:sz w:val="22"/>
                <w:szCs w:val="22"/>
              </w:rPr>
            </w:pPr>
            <w:r w:rsidRPr="00F81D63">
              <w:rPr>
                <w:noProof/>
              </w:rPr>
              <w:lastRenderedPageBreak/>
              <w:drawing>
                <wp:inline distT="0" distB="0" distL="0" distR="0">
                  <wp:extent cx="4495800" cy="60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603250"/>
                          </a:xfrm>
                          <a:prstGeom prst="rect">
                            <a:avLst/>
                          </a:prstGeom>
                          <a:noFill/>
                          <a:ln>
                            <a:noFill/>
                          </a:ln>
                        </pic:spPr>
                      </pic:pic>
                    </a:graphicData>
                  </a:graphic>
                </wp:inline>
              </w:drawing>
            </w:r>
          </w:p>
        </w:tc>
      </w:tr>
      <w:tr w:rsidR="00F16F7C" w:rsidRPr="009864EF">
        <w:tc>
          <w:tcPr>
            <w:tcW w:w="2403" w:type="dxa"/>
            <w:shd w:val="clear" w:color="auto" w:fill="auto"/>
          </w:tcPr>
          <w:p w:rsidR="00F16F7C" w:rsidRPr="009864EF" w:rsidRDefault="00F16F7C" w:rsidP="00CA527D">
            <w:pPr>
              <w:autoSpaceDE w:val="0"/>
              <w:autoSpaceDN w:val="0"/>
              <w:adjustRightInd w:val="0"/>
              <w:outlineLvl w:val="2"/>
              <w:rPr>
                <w:sz w:val="22"/>
                <w:szCs w:val="22"/>
              </w:rPr>
            </w:pPr>
            <w:r w:rsidRPr="009864EF">
              <w:rPr>
                <w:sz w:val="22"/>
                <w:szCs w:val="22"/>
              </w:rPr>
              <w:lastRenderedPageBreak/>
              <w:t>Экономическая эффективность бизнес-плана (с разбивкой по годам)</w:t>
            </w:r>
          </w:p>
        </w:tc>
        <w:tc>
          <w:tcPr>
            <w:tcW w:w="7450" w:type="dxa"/>
            <w:shd w:val="clear" w:color="auto" w:fill="auto"/>
          </w:tcPr>
          <w:tbl>
            <w:tblPr>
              <w:tblW w:w="7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B" w:firstRow="0" w:lastRow="0" w:firstColumn="0" w:lastColumn="0" w:noHBand="0" w:noVBand="0"/>
            </w:tblPr>
            <w:tblGrid>
              <w:gridCol w:w="5658"/>
              <w:gridCol w:w="1401"/>
            </w:tblGrid>
            <w:tr w:rsidR="00CA527D" w:rsidRPr="009864EF">
              <w:tc>
                <w:tcPr>
                  <w:tcW w:w="5658" w:type="dxa"/>
                  <w:shd w:val="clear" w:color="auto" w:fill="auto"/>
                </w:tcPr>
                <w:p w:rsidR="00CA527D" w:rsidRPr="009864EF" w:rsidRDefault="00CA527D" w:rsidP="00EE4DB6">
                  <w:pPr>
                    <w:pStyle w:val="a4"/>
                    <w:jc w:val="center"/>
                    <w:rPr>
                      <w:rStyle w:val="PEStyleFont6"/>
                      <w:rFonts w:ascii="Times New Roman" w:hAnsi="Times New Roman" w:cs="Times New Roman"/>
                      <w:sz w:val="20"/>
                      <w:szCs w:val="22"/>
                    </w:rPr>
                  </w:pPr>
                  <w:r w:rsidRPr="009864EF">
                    <w:rPr>
                      <w:rStyle w:val="PEStyleFont6"/>
                      <w:rFonts w:ascii="Times New Roman" w:hAnsi="Times New Roman" w:cs="Times New Roman"/>
                      <w:sz w:val="20"/>
                      <w:szCs w:val="22"/>
                    </w:rPr>
                    <w:t>Показатель</w:t>
                  </w:r>
                </w:p>
              </w:tc>
              <w:tc>
                <w:tcPr>
                  <w:tcW w:w="1401" w:type="dxa"/>
                  <w:shd w:val="clear" w:color="auto" w:fill="auto"/>
                </w:tcPr>
                <w:p w:rsidR="00CA527D" w:rsidRPr="009864EF" w:rsidRDefault="00CA527D" w:rsidP="00EE4DB6">
                  <w:pPr>
                    <w:pStyle w:val="a4"/>
                    <w:jc w:val="center"/>
                    <w:rPr>
                      <w:rStyle w:val="PEStyleFont6"/>
                      <w:rFonts w:ascii="Times New Roman" w:hAnsi="Times New Roman" w:cs="Times New Roman"/>
                      <w:sz w:val="20"/>
                      <w:szCs w:val="22"/>
                    </w:rPr>
                  </w:pPr>
                  <w:r w:rsidRPr="009864EF">
                    <w:rPr>
                      <w:rStyle w:val="PEStyleFont6"/>
                      <w:rFonts w:ascii="Times New Roman" w:hAnsi="Times New Roman" w:cs="Times New Roman"/>
                      <w:sz w:val="20"/>
                      <w:szCs w:val="22"/>
                    </w:rPr>
                    <w:t>Рубли</w:t>
                  </w:r>
                </w:p>
              </w:tc>
            </w:tr>
            <w:tr w:rsidR="005321ED" w:rsidRPr="009864EF">
              <w:tc>
                <w:tcPr>
                  <w:tcW w:w="5658" w:type="dxa"/>
                  <w:shd w:val="clear" w:color="auto" w:fill="auto"/>
                </w:tcPr>
                <w:p w:rsidR="005321ED" w:rsidRPr="009864EF" w:rsidRDefault="005321ED" w:rsidP="00EE4DB6">
                  <w:pPr>
                    <w:pStyle w:val="a4"/>
                    <w:rPr>
                      <w:rStyle w:val="PEStyleFont8"/>
                      <w:rFonts w:ascii="Times New Roman" w:hAnsi="Times New Roman" w:cs="Times New Roman"/>
                      <w:sz w:val="20"/>
                      <w:szCs w:val="22"/>
                    </w:rPr>
                  </w:pPr>
                  <w:r w:rsidRPr="009864EF">
                    <w:rPr>
                      <w:rStyle w:val="PEStyleFont8"/>
                      <w:rFonts w:ascii="Times New Roman" w:hAnsi="Times New Roman" w:cs="Times New Roman"/>
                      <w:sz w:val="20"/>
                      <w:szCs w:val="22"/>
                    </w:rPr>
                    <w:t>Ставка дисконтирования, %</w:t>
                  </w:r>
                </w:p>
              </w:tc>
              <w:tc>
                <w:tcPr>
                  <w:tcW w:w="1401" w:type="dxa"/>
                  <w:shd w:val="clear" w:color="auto" w:fill="auto"/>
                </w:tcPr>
                <w:p w:rsidR="005321ED" w:rsidRPr="005321ED" w:rsidRDefault="005321ED" w:rsidP="005321ED">
                  <w:pPr>
                    <w:pStyle w:val="a4"/>
                    <w:jc w:val="right"/>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~PE_Get( 121,0,0){</w:t>
                  </w:r>
                  <w:r w:rsidRPr="005321ED">
                    <w:rPr>
                      <w:rStyle w:val="PEStyleFont8"/>
                      <w:rFonts w:ascii="Times New Roman" w:hAnsi="Times New Roman" w:cs="Times New Roman"/>
                      <w:sz w:val="20"/>
                    </w:rPr>
                    <w:t>18,00</w:t>
                  </w:r>
                  <w:r w:rsidRPr="005321ED">
                    <w:rPr>
                      <w:rStyle w:val="PEStyleFont8"/>
                      <w:rFonts w:ascii="Times New Roman" w:hAnsi="Times New Roman" w:cs="Times New Roman"/>
                      <w:vanish/>
                      <w:color w:val="0000FF"/>
                      <w:sz w:val="20"/>
                    </w:rPr>
                    <w:t>}</w:t>
                  </w:r>
                </w:p>
              </w:tc>
            </w:tr>
            <w:tr w:rsidR="005321ED" w:rsidRPr="009864EF">
              <w:tc>
                <w:tcPr>
                  <w:tcW w:w="5658" w:type="dxa"/>
                  <w:shd w:val="clear" w:color="auto" w:fill="auto"/>
                </w:tcPr>
                <w:p w:rsidR="005321ED" w:rsidRPr="009864EF" w:rsidRDefault="005321ED" w:rsidP="00EE4DB6">
                  <w:pPr>
                    <w:pStyle w:val="a4"/>
                    <w:rPr>
                      <w:rStyle w:val="PEStyleFont8"/>
                      <w:rFonts w:ascii="Times New Roman" w:hAnsi="Times New Roman" w:cs="Times New Roman"/>
                      <w:sz w:val="20"/>
                      <w:szCs w:val="22"/>
                    </w:rPr>
                  </w:pPr>
                  <w:r w:rsidRPr="009864EF">
                    <w:rPr>
                      <w:rStyle w:val="PEStyleFont8"/>
                      <w:rFonts w:ascii="Times New Roman" w:hAnsi="Times New Roman" w:cs="Times New Roman"/>
                      <w:sz w:val="20"/>
                      <w:szCs w:val="22"/>
                    </w:rPr>
                    <w:t>Период окупаемости - PB, мес.</w:t>
                  </w:r>
                </w:p>
              </w:tc>
              <w:tc>
                <w:tcPr>
                  <w:tcW w:w="1401" w:type="dxa"/>
                  <w:shd w:val="clear" w:color="auto" w:fill="auto"/>
                </w:tcPr>
                <w:p w:rsidR="005321ED" w:rsidRPr="005321ED" w:rsidRDefault="005321ED" w:rsidP="005321ED">
                  <w:pPr>
                    <w:pStyle w:val="a4"/>
                    <w:jc w:val="right"/>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~PE_Get( 121,1,0){</w:t>
                  </w:r>
                  <w:r w:rsidRPr="005321ED">
                    <w:rPr>
                      <w:rStyle w:val="PEStyleFont8"/>
                      <w:rFonts w:ascii="Times New Roman" w:hAnsi="Times New Roman" w:cs="Times New Roman"/>
                      <w:sz w:val="20"/>
                    </w:rPr>
                    <w:t>38</w:t>
                  </w:r>
                  <w:r w:rsidRPr="005321ED">
                    <w:rPr>
                      <w:rStyle w:val="PEStyleFont8"/>
                      <w:rFonts w:ascii="Times New Roman" w:hAnsi="Times New Roman" w:cs="Times New Roman"/>
                      <w:vanish/>
                      <w:color w:val="0000FF"/>
                      <w:sz w:val="20"/>
                    </w:rPr>
                    <w:t>}</w:t>
                  </w:r>
                </w:p>
              </w:tc>
            </w:tr>
            <w:tr w:rsidR="005321ED" w:rsidRPr="009864EF">
              <w:tc>
                <w:tcPr>
                  <w:tcW w:w="5658" w:type="dxa"/>
                  <w:shd w:val="clear" w:color="auto" w:fill="auto"/>
                </w:tcPr>
                <w:p w:rsidR="005321ED" w:rsidRPr="009864EF" w:rsidRDefault="005321ED" w:rsidP="00132298">
                  <w:pPr>
                    <w:pStyle w:val="a4"/>
                    <w:rPr>
                      <w:rStyle w:val="PEStyleFont8"/>
                      <w:rFonts w:ascii="Times New Roman" w:hAnsi="Times New Roman" w:cs="Times New Roman"/>
                      <w:sz w:val="20"/>
                      <w:szCs w:val="22"/>
                    </w:rPr>
                  </w:pPr>
                  <w:r w:rsidRPr="009864EF">
                    <w:rPr>
                      <w:rStyle w:val="PEStyleFont8"/>
                      <w:rFonts w:ascii="Times New Roman" w:hAnsi="Times New Roman" w:cs="Times New Roman"/>
                      <w:sz w:val="20"/>
                      <w:szCs w:val="22"/>
                    </w:rPr>
                    <w:t xml:space="preserve">Дисконтированный </w:t>
                  </w:r>
                  <w:r>
                    <w:rPr>
                      <w:rStyle w:val="PEStyleFont8"/>
                      <w:rFonts w:ascii="Times New Roman" w:hAnsi="Times New Roman" w:cs="Times New Roman"/>
                      <w:sz w:val="20"/>
                      <w:szCs w:val="22"/>
                    </w:rPr>
                    <w:t>п</w:t>
                  </w:r>
                  <w:r w:rsidRPr="009864EF">
                    <w:rPr>
                      <w:rStyle w:val="PEStyleFont8"/>
                      <w:rFonts w:ascii="Times New Roman" w:hAnsi="Times New Roman" w:cs="Times New Roman"/>
                      <w:sz w:val="20"/>
                      <w:szCs w:val="22"/>
                    </w:rPr>
                    <w:t>ериод окупаемости - DPB, мес.</w:t>
                  </w:r>
                </w:p>
              </w:tc>
              <w:tc>
                <w:tcPr>
                  <w:tcW w:w="1401" w:type="dxa"/>
                  <w:shd w:val="clear" w:color="auto" w:fill="auto"/>
                </w:tcPr>
                <w:p w:rsidR="005321ED" w:rsidRPr="005321ED" w:rsidRDefault="005321ED" w:rsidP="005321ED">
                  <w:pPr>
                    <w:pStyle w:val="a4"/>
                    <w:jc w:val="right"/>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~PE_Get( 121,2,0){</w:t>
                  </w:r>
                  <w:r w:rsidRPr="005321ED">
                    <w:rPr>
                      <w:rStyle w:val="PEStyleFont8"/>
                      <w:rFonts w:ascii="Times New Roman" w:hAnsi="Times New Roman" w:cs="Times New Roman"/>
                      <w:sz w:val="20"/>
                    </w:rPr>
                    <w:t>49</w:t>
                  </w:r>
                  <w:r w:rsidRPr="005321ED">
                    <w:rPr>
                      <w:rStyle w:val="PEStyleFont8"/>
                      <w:rFonts w:ascii="Times New Roman" w:hAnsi="Times New Roman" w:cs="Times New Roman"/>
                      <w:vanish/>
                      <w:color w:val="0000FF"/>
                      <w:sz w:val="20"/>
                    </w:rPr>
                    <w:t>}</w:t>
                  </w:r>
                </w:p>
              </w:tc>
            </w:tr>
            <w:tr w:rsidR="005321ED" w:rsidRPr="009864EF">
              <w:tc>
                <w:tcPr>
                  <w:tcW w:w="5658" w:type="dxa"/>
                  <w:shd w:val="clear" w:color="auto" w:fill="auto"/>
                </w:tcPr>
                <w:p w:rsidR="005321ED" w:rsidRPr="009864EF" w:rsidRDefault="005321ED" w:rsidP="00EE4DB6">
                  <w:pPr>
                    <w:pStyle w:val="a4"/>
                    <w:rPr>
                      <w:rStyle w:val="PEStyleFont8"/>
                      <w:rFonts w:ascii="Times New Roman" w:hAnsi="Times New Roman" w:cs="Times New Roman"/>
                      <w:sz w:val="20"/>
                      <w:szCs w:val="22"/>
                    </w:rPr>
                  </w:pPr>
                  <w:r w:rsidRPr="009864EF">
                    <w:rPr>
                      <w:rStyle w:val="PEStyleFont8"/>
                      <w:rFonts w:ascii="Times New Roman" w:hAnsi="Times New Roman" w:cs="Times New Roman"/>
                      <w:sz w:val="20"/>
                      <w:szCs w:val="22"/>
                    </w:rPr>
                    <w:t xml:space="preserve">Чистый приведенный доход </w:t>
                  </w:r>
                  <w:r w:rsidRPr="009864EF">
                    <w:rPr>
                      <w:rStyle w:val="PEStyleFont8"/>
                      <w:rFonts w:ascii="Times New Roman" w:hAnsi="Times New Roman" w:cs="Times New Roman"/>
                      <w:sz w:val="20"/>
                      <w:szCs w:val="22"/>
                    </w:rPr>
                    <w:cr/>
                    <w:t xml:space="preserve"> NPV</w:t>
                  </w:r>
                </w:p>
              </w:tc>
              <w:tc>
                <w:tcPr>
                  <w:tcW w:w="1401" w:type="dxa"/>
                  <w:shd w:val="clear" w:color="auto" w:fill="auto"/>
                </w:tcPr>
                <w:p w:rsidR="005321ED" w:rsidRPr="005321ED" w:rsidRDefault="005321ED" w:rsidP="005321ED">
                  <w:pPr>
                    <w:pStyle w:val="a4"/>
                    <w:jc w:val="right"/>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~PE_Get( 121,4,0){</w:t>
                  </w:r>
                  <w:r w:rsidRPr="005321ED">
                    <w:rPr>
                      <w:rStyle w:val="PEStyleFont8"/>
                      <w:rFonts w:ascii="Times New Roman" w:hAnsi="Times New Roman" w:cs="Times New Roman"/>
                      <w:sz w:val="20"/>
                    </w:rPr>
                    <w:t>1 943 090</w:t>
                  </w:r>
                  <w:r w:rsidRPr="005321ED">
                    <w:rPr>
                      <w:rStyle w:val="PEStyleFont8"/>
                      <w:rFonts w:ascii="Times New Roman" w:hAnsi="Times New Roman" w:cs="Times New Roman"/>
                      <w:vanish/>
                      <w:color w:val="0000FF"/>
                      <w:sz w:val="20"/>
                    </w:rPr>
                    <w:t>}</w:t>
                  </w:r>
                </w:p>
              </w:tc>
            </w:tr>
            <w:tr w:rsidR="005321ED" w:rsidRPr="009864EF">
              <w:tc>
                <w:tcPr>
                  <w:tcW w:w="5658" w:type="dxa"/>
                  <w:shd w:val="clear" w:color="auto" w:fill="auto"/>
                </w:tcPr>
                <w:p w:rsidR="005321ED" w:rsidRPr="009864EF" w:rsidRDefault="005321ED" w:rsidP="00EE4DB6">
                  <w:pPr>
                    <w:pStyle w:val="a4"/>
                    <w:rPr>
                      <w:rStyle w:val="PEStyleFont8"/>
                      <w:rFonts w:ascii="Times New Roman" w:hAnsi="Times New Roman" w:cs="Times New Roman"/>
                      <w:sz w:val="20"/>
                      <w:szCs w:val="22"/>
                    </w:rPr>
                  </w:pPr>
                  <w:r w:rsidRPr="009864EF">
                    <w:rPr>
                      <w:rStyle w:val="PEStyleFont8"/>
                      <w:rFonts w:ascii="Times New Roman" w:hAnsi="Times New Roman" w:cs="Times New Roman"/>
                      <w:sz w:val="20"/>
                      <w:szCs w:val="22"/>
                    </w:rPr>
                    <w:t>Индекс прибыльности - PI</w:t>
                  </w:r>
                </w:p>
              </w:tc>
              <w:tc>
                <w:tcPr>
                  <w:tcW w:w="1401" w:type="dxa"/>
                  <w:shd w:val="clear" w:color="auto" w:fill="auto"/>
                </w:tcPr>
                <w:p w:rsidR="005321ED" w:rsidRPr="005321ED" w:rsidRDefault="005321ED" w:rsidP="005321ED">
                  <w:pPr>
                    <w:pStyle w:val="a4"/>
                    <w:jc w:val="right"/>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~PE_Get( 121,5,0){</w:t>
                  </w:r>
                  <w:r w:rsidRPr="005321ED">
                    <w:rPr>
                      <w:rStyle w:val="PEStyleFont8"/>
                      <w:rFonts w:ascii="Times New Roman" w:hAnsi="Times New Roman" w:cs="Times New Roman"/>
                      <w:sz w:val="20"/>
                    </w:rPr>
                    <w:t>1,22</w:t>
                  </w:r>
                  <w:r w:rsidRPr="005321ED">
                    <w:rPr>
                      <w:rStyle w:val="PEStyleFont8"/>
                      <w:rFonts w:ascii="Times New Roman" w:hAnsi="Times New Roman" w:cs="Times New Roman"/>
                      <w:vanish/>
                      <w:color w:val="0000FF"/>
                      <w:sz w:val="20"/>
                    </w:rPr>
                    <w:t>}</w:t>
                  </w:r>
                </w:p>
              </w:tc>
            </w:tr>
            <w:tr w:rsidR="005321ED" w:rsidRPr="009864EF">
              <w:tc>
                <w:tcPr>
                  <w:tcW w:w="5658" w:type="dxa"/>
                  <w:shd w:val="clear" w:color="auto" w:fill="auto"/>
                </w:tcPr>
                <w:p w:rsidR="005321ED" w:rsidRPr="009864EF" w:rsidRDefault="005321ED" w:rsidP="00EE4DB6">
                  <w:pPr>
                    <w:pStyle w:val="a4"/>
                    <w:rPr>
                      <w:rStyle w:val="PEStyleFont8"/>
                      <w:rFonts w:ascii="Times New Roman" w:hAnsi="Times New Roman" w:cs="Times New Roman"/>
                      <w:sz w:val="20"/>
                      <w:szCs w:val="22"/>
                    </w:rPr>
                  </w:pPr>
                  <w:r w:rsidRPr="009864EF">
                    <w:rPr>
                      <w:rStyle w:val="PEStyleFont8"/>
                      <w:rFonts w:ascii="Times New Roman" w:hAnsi="Times New Roman" w:cs="Times New Roman"/>
                      <w:sz w:val="20"/>
                      <w:szCs w:val="22"/>
                    </w:rPr>
                    <w:t>Вну</w:t>
                  </w:r>
                  <w:r w:rsidRPr="009864EF">
                    <w:rPr>
                      <w:rStyle w:val="PEStyleFont8"/>
                      <w:rFonts w:ascii="Times New Roman" w:hAnsi="Times New Roman" w:cs="Times New Roman"/>
                      <w:sz w:val="20"/>
                      <w:szCs w:val="22"/>
                    </w:rPr>
                    <w:cr/>
                    <w:t>ренняя норма рентабельности - IRR, %</w:t>
                  </w:r>
                </w:p>
              </w:tc>
              <w:tc>
                <w:tcPr>
                  <w:tcW w:w="1401" w:type="dxa"/>
                  <w:shd w:val="clear" w:color="auto" w:fill="auto"/>
                </w:tcPr>
                <w:p w:rsidR="005321ED" w:rsidRPr="005321ED" w:rsidRDefault="005321ED" w:rsidP="005321ED">
                  <w:pPr>
                    <w:pStyle w:val="a4"/>
                    <w:jc w:val="right"/>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~PE_Get( 121,6,0){</w:t>
                  </w:r>
                  <w:r w:rsidRPr="005321ED">
                    <w:rPr>
                      <w:rStyle w:val="PEStyleFont8"/>
                      <w:rFonts w:ascii="Times New Roman" w:hAnsi="Times New Roman" w:cs="Times New Roman"/>
                      <w:sz w:val="20"/>
                    </w:rPr>
                    <w:t>28,44</w:t>
                  </w:r>
                  <w:r w:rsidRPr="005321ED">
                    <w:rPr>
                      <w:rStyle w:val="PEStyleFont8"/>
                      <w:rFonts w:ascii="Times New Roman" w:hAnsi="Times New Roman" w:cs="Times New Roman"/>
                      <w:vanish/>
                      <w:color w:val="0000FF"/>
                      <w:sz w:val="20"/>
                    </w:rPr>
                    <w:t>}</w:t>
                  </w:r>
                </w:p>
              </w:tc>
            </w:tr>
          </w:tbl>
          <w:p w:rsidR="00CA527D" w:rsidRPr="009864EF" w:rsidRDefault="00CA527D" w:rsidP="00F06642">
            <w:pPr>
              <w:autoSpaceDE w:val="0"/>
              <w:autoSpaceDN w:val="0"/>
              <w:adjustRightInd w:val="0"/>
              <w:outlineLvl w:val="2"/>
              <w:rPr>
                <w:sz w:val="22"/>
                <w:szCs w:val="22"/>
              </w:rPr>
            </w:pPr>
          </w:p>
        </w:tc>
      </w:tr>
    </w:tbl>
    <w:p w:rsidR="008C750A" w:rsidRPr="009864EF" w:rsidRDefault="008C750A" w:rsidP="008C750A">
      <w:pPr>
        <w:autoSpaceDE w:val="0"/>
        <w:autoSpaceDN w:val="0"/>
        <w:adjustRightInd w:val="0"/>
        <w:ind w:firstLine="540"/>
        <w:jc w:val="both"/>
        <w:outlineLvl w:val="2"/>
        <w:rPr>
          <w:i/>
        </w:rPr>
      </w:pPr>
    </w:p>
    <w:p w:rsidR="00915277" w:rsidRPr="00A50BFE" w:rsidRDefault="00915277" w:rsidP="00CA527D">
      <w:pPr>
        <w:autoSpaceDE w:val="0"/>
        <w:autoSpaceDN w:val="0"/>
        <w:adjustRightInd w:val="0"/>
        <w:spacing w:line="221" w:lineRule="auto"/>
        <w:jc w:val="center"/>
        <w:rPr>
          <w:b/>
          <w:sz w:val="12"/>
        </w:rPr>
      </w:pPr>
    </w:p>
    <w:p w:rsidR="00915277" w:rsidRPr="00CD406B" w:rsidRDefault="00915277" w:rsidP="00CD406B">
      <w:pPr>
        <w:jc w:val="center"/>
        <w:rPr>
          <w:color w:val="000000"/>
          <w:sz w:val="16"/>
          <w:highlight w:val="yellow"/>
          <w:u w:val="single"/>
        </w:rPr>
      </w:pPr>
    </w:p>
    <w:p w:rsidR="0088546B" w:rsidRDefault="0088546B" w:rsidP="00CD406B">
      <w:pPr>
        <w:jc w:val="center"/>
      </w:pPr>
    </w:p>
    <w:p w:rsidR="0088546B" w:rsidRDefault="0088546B" w:rsidP="00CD406B">
      <w:pPr>
        <w:jc w:val="center"/>
      </w:pPr>
    </w:p>
    <w:p w:rsidR="00915277" w:rsidRPr="009864EF" w:rsidRDefault="00915277" w:rsidP="00CD406B">
      <w:pPr>
        <w:jc w:val="center"/>
      </w:pPr>
      <w:r w:rsidRPr="009864EF">
        <w:t>Председатель СППК «»_____________________________//</w:t>
      </w:r>
    </w:p>
    <w:p w:rsidR="00A07F4F" w:rsidRPr="009864EF" w:rsidRDefault="00FE6DEB" w:rsidP="004556DC">
      <w:pPr>
        <w:jc w:val="center"/>
        <w:rPr>
          <w:b/>
        </w:rPr>
      </w:pPr>
      <w:r w:rsidRPr="009864EF">
        <w:br w:type="page"/>
      </w:r>
      <w:r w:rsidR="00A07F4F" w:rsidRPr="009864EF">
        <w:rPr>
          <w:b/>
        </w:rPr>
        <w:lastRenderedPageBreak/>
        <w:t>III. АНАЛИЗ ПОЛОЖЕНИЯ ДЕЛ В ОТРАСЛИ</w:t>
      </w:r>
    </w:p>
    <w:p w:rsidR="00A07F4F" w:rsidRPr="009864EF" w:rsidRDefault="00915277" w:rsidP="004556DC">
      <w:pPr>
        <w:pStyle w:val="2"/>
        <w:spacing w:before="360" w:after="240"/>
        <w:jc w:val="center"/>
        <w:rPr>
          <w:rFonts w:ascii="Times New Roman" w:hAnsi="Times New Roman"/>
          <w:b w:val="0"/>
          <w:i/>
          <w:color w:val="auto"/>
          <w:sz w:val="24"/>
        </w:rPr>
      </w:pPr>
      <w:r w:rsidRPr="009864EF">
        <w:rPr>
          <w:rFonts w:ascii="Times New Roman" w:hAnsi="Times New Roman"/>
          <w:sz w:val="22"/>
          <w:szCs w:val="24"/>
        </w:rPr>
        <w:t xml:space="preserve">Общая характеристика потребности и объема продукции, </w:t>
      </w:r>
      <w:r w:rsidR="00CD406B" w:rsidRPr="00CD406B">
        <w:rPr>
          <w:rFonts w:ascii="Times New Roman" w:hAnsi="Times New Roman"/>
          <w:sz w:val="22"/>
          <w:szCs w:val="24"/>
        </w:rPr>
        <w:t xml:space="preserve">значимость проекта </w:t>
      </w:r>
      <w:r w:rsidRPr="009864EF">
        <w:rPr>
          <w:rFonts w:ascii="Times New Roman" w:hAnsi="Times New Roman"/>
          <w:sz w:val="22"/>
          <w:szCs w:val="24"/>
        </w:rPr>
        <w:t>для экономического и социального развития Пензенской области</w:t>
      </w:r>
    </w:p>
    <w:p w:rsidR="00446002" w:rsidRPr="009864EF" w:rsidRDefault="00446002" w:rsidP="00446002">
      <w:pPr>
        <w:autoSpaceDE w:val="0"/>
        <w:autoSpaceDN w:val="0"/>
        <w:adjustRightInd w:val="0"/>
        <w:ind w:firstLine="540"/>
        <w:jc w:val="both"/>
        <w:outlineLvl w:val="2"/>
      </w:pPr>
      <w:r w:rsidRPr="009864EF">
        <w:t>Основной вид</w:t>
      </w:r>
      <w:r w:rsidRPr="009864EF">
        <w:rPr>
          <w:color w:val="FF0000"/>
        </w:rPr>
        <w:t xml:space="preserve"> </w:t>
      </w:r>
      <w:r w:rsidRPr="009864EF">
        <w:t xml:space="preserve">деятельности </w:t>
      </w:r>
      <w:r w:rsidR="007C728C" w:rsidRPr="009864EF">
        <w:t xml:space="preserve">СППК «» </w:t>
      </w:r>
      <w:r w:rsidRPr="009864EF">
        <w:t xml:space="preserve">– это </w:t>
      </w:r>
      <w:r w:rsidR="007E5301" w:rsidRPr="009864EF">
        <w:t>производство творога</w:t>
      </w:r>
      <w:r w:rsidR="00A16C0C" w:rsidRPr="009864EF">
        <w:t xml:space="preserve"> и сметаны</w:t>
      </w:r>
      <w:r w:rsidR="007E5301" w:rsidRPr="009864EF">
        <w:t xml:space="preserve"> в процессе переработки молока</w:t>
      </w:r>
      <w:r w:rsidR="00033148" w:rsidRPr="009864EF">
        <w:t>.</w:t>
      </w:r>
    </w:p>
    <w:p w:rsidR="00D966C6" w:rsidRPr="004E4E06" w:rsidRDefault="00D966C6" w:rsidP="00CD406B">
      <w:pPr>
        <w:autoSpaceDE w:val="0"/>
        <w:autoSpaceDN w:val="0"/>
        <w:adjustRightInd w:val="0"/>
        <w:ind w:firstLine="539"/>
        <w:jc w:val="both"/>
        <w:outlineLvl w:val="2"/>
      </w:pPr>
      <w:r>
        <w:t xml:space="preserve">Анализ состояния и </w:t>
      </w:r>
      <w:r w:rsidRPr="004E4E06">
        <w:t xml:space="preserve">перспективы развития молочной отрасли в России по итогам 2015 года представлен в </w:t>
      </w:r>
      <w:r w:rsidR="00817E7A" w:rsidRPr="004E4E06">
        <w:t>ПРИЛОЖЕНИИ</w:t>
      </w:r>
      <w:r w:rsidR="004E4E06" w:rsidRPr="004E4E06">
        <w:t xml:space="preserve"> 1</w:t>
      </w:r>
      <w:r w:rsidRPr="004E4E06">
        <w:t>.</w:t>
      </w:r>
    </w:p>
    <w:p w:rsidR="0017569E" w:rsidRPr="0017569E" w:rsidRDefault="0017569E" w:rsidP="0017569E">
      <w:pPr>
        <w:autoSpaceDE w:val="0"/>
        <w:autoSpaceDN w:val="0"/>
        <w:adjustRightInd w:val="0"/>
        <w:ind w:firstLine="540"/>
        <w:jc w:val="both"/>
        <w:outlineLvl w:val="2"/>
      </w:pPr>
      <w:r w:rsidRPr="004E4E06">
        <w:t>Производство молока во всех категориях</w:t>
      </w:r>
      <w:r w:rsidRPr="0017569E">
        <w:t xml:space="preserve"> хозяйств Пензенской области в 2014 г. снизилось в 2,6  раза по сравнению с  1990 г. и на  6,8% по сравнению с 2013 г. и соста</w:t>
      </w:r>
      <w:r w:rsidR="00817E7A">
        <w:t>вило 326,5  тыс. т</w:t>
      </w:r>
      <w:r w:rsidRPr="0017569E">
        <w:t>.</w:t>
      </w:r>
    </w:p>
    <w:p w:rsidR="0017569E" w:rsidRPr="0017569E" w:rsidRDefault="0017569E" w:rsidP="00817E7A">
      <w:pPr>
        <w:autoSpaceDE w:val="0"/>
        <w:autoSpaceDN w:val="0"/>
        <w:adjustRightInd w:val="0"/>
        <w:ind w:firstLine="540"/>
        <w:jc w:val="center"/>
        <w:outlineLvl w:val="2"/>
        <w:rPr>
          <w:i/>
        </w:rPr>
      </w:pPr>
      <w:r w:rsidRPr="0017569E">
        <w:rPr>
          <w:i/>
        </w:rPr>
        <w:t>Производство молока в хозяйствах Пензенской области, тыс. т</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939"/>
        <w:gridCol w:w="850"/>
        <w:gridCol w:w="851"/>
        <w:gridCol w:w="850"/>
        <w:gridCol w:w="851"/>
        <w:gridCol w:w="1276"/>
      </w:tblGrid>
      <w:tr w:rsidR="0017569E" w:rsidRPr="005E4D85">
        <w:trPr>
          <w:trHeight w:val="12"/>
          <w:jc w:val="center"/>
        </w:trPr>
        <w:tc>
          <w:tcPr>
            <w:tcW w:w="3705" w:type="dxa"/>
            <w:shd w:val="clear" w:color="auto" w:fill="auto"/>
          </w:tcPr>
          <w:p w:rsidR="0017569E" w:rsidRPr="005E4D85" w:rsidRDefault="0017569E" w:rsidP="0017569E">
            <w:pPr>
              <w:rPr>
                <w:sz w:val="20"/>
              </w:rPr>
            </w:pPr>
            <w:r w:rsidRPr="005E4D85">
              <w:rPr>
                <w:sz w:val="20"/>
              </w:rPr>
              <w:t>Категории хозяйств</w:t>
            </w:r>
          </w:p>
        </w:tc>
        <w:tc>
          <w:tcPr>
            <w:tcW w:w="939" w:type="dxa"/>
            <w:shd w:val="clear" w:color="auto" w:fill="auto"/>
          </w:tcPr>
          <w:p w:rsidR="0017569E" w:rsidRPr="005E4D85" w:rsidRDefault="0017569E" w:rsidP="0017569E">
            <w:pPr>
              <w:rPr>
                <w:sz w:val="20"/>
              </w:rPr>
            </w:pPr>
            <w:r w:rsidRPr="005E4D85">
              <w:rPr>
                <w:sz w:val="20"/>
              </w:rPr>
              <w:t>1990 г.</w:t>
            </w:r>
          </w:p>
        </w:tc>
        <w:tc>
          <w:tcPr>
            <w:tcW w:w="850" w:type="dxa"/>
            <w:shd w:val="clear" w:color="auto" w:fill="auto"/>
          </w:tcPr>
          <w:p w:rsidR="0017569E" w:rsidRPr="005E4D85" w:rsidRDefault="0017569E" w:rsidP="0017569E">
            <w:pPr>
              <w:rPr>
                <w:sz w:val="20"/>
              </w:rPr>
            </w:pPr>
            <w:r w:rsidRPr="005E4D85">
              <w:rPr>
                <w:sz w:val="20"/>
              </w:rPr>
              <w:t>1995 г.</w:t>
            </w:r>
          </w:p>
        </w:tc>
        <w:tc>
          <w:tcPr>
            <w:tcW w:w="851" w:type="dxa"/>
            <w:shd w:val="clear" w:color="auto" w:fill="auto"/>
          </w:tcPr>
          <w:p w:rsidR="0017569E" w:rsidRPr="005E4D85" w:rsidRDefault="0017569E" w:rsidP="0017569E">
            <w:pPr>
              <w:rPr>
                <w:sz w:val="20"/>
              </w:rPr>
            </w:pPr>
            <w:r w:rsidRPr="005E4D85">
              <w:rPr>
                <w:sz w:val="20"/>
              </w:rPr>
              <w:t>2012 г.</w:t>
            </w:r>
          </w:p>
        </w:tc>
        <w:tc>
          <w:tcPr>
            <w:tcW w:w="850" w:type="dxa"/>
            <w:shd w:val="clear" w:color="auto" w:fill="auto"/>
          </w:tcPr>
          <w:p w:rsidR="0017569E" w:rsidRPr="005E4D85" w:rsidRDefault="0017569E" w:rsidP="0017569E">
            <w:pPr>
              <w:rPr>
                <w:sz w:val="20"/>
              </w:rPr>
            </w:pPr>
            <w:r w:rsidRPr="005E4D85">
              <w:rPr>
                <w:sz w:val="20"/>
              </w:rPr>
              <w:t>2013 г.</w:t>
            </w:r>
          </w:p>
        </w:tc>
        <w:tc>
          <w:tcPr>
            <w:tcW w:w="851" w:type="dxa"/>
            <w:shd w:val="clear" w:color="auto" w:fill="auto"/>
          </w:tcPr>
          <w:p w:rsidR="0017569E" w:rsidRPr="005E4D85" w:rsidRDefault="0017569E" w:rsidP="0017569E">
            <w:pPr>
              <w:rPr>
                <w:sz w:val="20"/>
              </w:rPr>
            </w:pPr>
            <w:r w:rsidRPr="005E4D85">
              <w:rPr>
                <w:sz w:val="20"/>
              </w:rPr>
              <w:t>2014 г.</w:t>
            </w:r>
          </w:p>
        </w:tc>
        <w:tc>
          <w:tcPr>
            <w:tcW w:w="1276" w:type="dxa"/>
            <w:shd w:val="clear" w:color="auto" w:fill="auto"/>
          </w:tcPr>
          <w:p w:rsidR="0017569E" w:rsidRPr="005E4D85" w:rsidRDefault="0017569E" w:rsidP="0017569E">
            <w:pPr>
              <w:rPr>
                <w:sz w:val="20"/>
              </w:rPr>
            </w:pPr>
            <w:r w:rsidRPr="005E4D85">
              <w:rPr>
                <w:sz w:val="20"/>
              </w:rPr>
              <w:t>2014 г. в %</w:t>
            </w:r>
          </w:p>
          <w:p w:rsidR="0017569E" w:rsidRPr="005E4D85" w:rsidRDefault="0017569E" w:rsidP="0017569E">
            <w:pPr>
              <w:rPr>
                <w:sz w:val="20"/>
              </w:rPr>
            </w:pPr>
            <w:r w:rsidRPr="005E4D85">
              <w:rPr>
                <w:sz w:val="20"/>
              </w:rPr>
              <w:t>к 1990 г.</w:t>
            </w:r>
          </w:p>
        </w:tc>
      </w:tr>
      <w:tr w:rsidR="0017569E" w:rsidRPr="005E4D85">
        <w:trPr>
          <w:trHeight w:val="63"/>
          <w:jc w:val="center"/>
        </w:trPr>
        <w:tc>
          <w:tcPr>
            <w:tcW w:w="3705" w:type="dxa"/>
            <w:shd w:val="clear" w:color="auto" w:fill="auto"/>
          </w:tcPr>
          <w:p w:rsidR="0017569E" w:rsidRPr="005E4D85" w:rsidRDefault="0017569E" w:rsidP="0017569E">
            <w:pPr>
              <w:rPr>
                <w:sz w:val="20"/>
              </w:rPr>
            </w:pPr>
            <w:r w:rsidRPr="005E4D85">
              <w:rPr>
                <w:sz w:val="20"/>
              </w:rPr>
              <w:t>Хозяйства всех категорий</w:t>
            </w:r>
          </w:p>
        </w:tc>
        <w:tc>
          <w:tcPr>
            <w:tcW w:w="939" w:type="dxa"/>
            <w:shd w:val="clear" w:color="auto" w:fill="auto"/>
          </w:tcPr>
          <w:p w:rsidR="0017569E" w:rsidRPr="005E4D85" w:rsidRDefault="0017569E" w:rsidP="0017569E">
            <w:pPr>
              <w:rPr>
                <w:sz w:val="20"/>
              </w:rPr>
            </w:pPr>
            <w:r w:rsidRPr="005E4D85">
              <w:rPr>
                <w:sz w:val="20"/>
              </w:rPr>
              <w:t>846,8</w:t>
            </w:r>
          </w:p>
        </w:tc>
        <w:tc>
          <w:tcPr>
            <w:tcW w:w="850" w:type="dxa"/>
            <w:shd w:val="clear" w:color="auto" w:fill="auto"/>
          </w:tcPr>
          <w:p w:rsidR="0017569E" w:rsidRPr="005E4D85" w:rsidRDefault="0017569E" w:rsidP="0017569E">
            <w:pPr>
              <w:rPr>
                <w:sz w:val="20"/>
              </w:rPr>
            </w:pPr>
            <w:r w:rsidRPr="005E4D85">
              <w:rPr>
                <w:sz w:val="20"/>
              </w:rPr>
              <w:t>691,0</w:t>
            </w:r>
          </w:p>
        </w:tc>
        <w:tc>
          <w:tcPr>
            <w:tcW w:w="851" w:type="dxa"/>
            <w:shd w:val="clear" w:color="auto" w:fill="auto"/>
          </w:tcPr>
          <w:p w:rsidR="0017569E" w:rsidRPr="005E4D85" w:rsidRDefault="0017569E" w:rsidP="0017569E">
            <w:pPr>
              <w:rPr>
                <w:sz w:val="20"/>
              </w:rPr>
            </w:pPr>
            <w:r w:rsidRPr="005E4D85">
              <w:rPr>
                <w:sz w:val="20"/>
              </w:rPr>
              <w:t>486,0</w:t>
            </w:r>
          </w:p>
        </w:tc>
        <w:tc>
          <w:tcPr>
            <w:tcW w:w="850" w:type="dxa"/>
            <w:shd w:val="clear" w:color="auto" w:fill="auto"/>
          </w:tcPr>
          <w:p w:rsidR="0017569E" w:rsidRPr="005E4D85" w:rsidRDefault="0017569E" w:rsidP="0017569E">
            <w:pPr>
              <w:rPr>
                <w:sz w:val="20"/>
              </w:rPr>
            </w:pPr>
            <w:r w:rsidRPr="005E4D85">
              <w:rPr>
                <w:sz w:val="20"/>
              </w:rPr>
              <w:t>350,2</w:t>
            </w:r>
          </w:p>
        </w:tc>
        <w:tc>
          <w:tcPr>
            <w:tcW w:w="851" w:type="dxa"/>
            <w:shd w:val="clear" w:color="auto" w:fill="auto"/>
          </w:tcPr>
          <w:p w:rsidR="0017569E" w:rsidRPr="005E4D85" w:rsidRDefault="0017569E" w:rsidP="0017569E">
            <w:pPr>
              <w:rPr>
                <w:sz w:val="20"/>
              </w:rPr>
            </w:pPr>
            <w:r w:rsidRPr="005E4D85">
              <w:rPr>
                <w:sz w:val="20"/>
              </w:rPr>
              <w:t>326,5</w:t>
            </w:r>
          </w:p>
        </w:tc>
        <w:tc>
          <w:tcPr>
            <w:tcW w:w="1276" w:type="dxa"/>
            <w:shd w:val="clear" w:color="auto" w:fill="auto"/>
          </w:tcPr>
          <w:p w:rsidR="0017569E" w:rsidRPr="005E4D85" w:rsidRDefault="0017569E" w:rsidP="0017569E">
            <w:pPr>
              <w:rPr>
                <w:sz w:val="20"/>
              </w:rPr>
            </w:pPr>
            <w:r w:rsidRPr="005E4D85">
              <w:rPr>
                <w:sz w:val="20"/>
              </w:rPr>
              <w:t>38,6</w:t>
            </w:r>
          </w:p>
        </w:tc>
      </w:tr>
      <w:tr w:rsidR="0017569E" w:rsidRPr="005E4D85">
        <w:trPr>
          <w:trHeight w:val="360"/>
          <w:jc w:val="center"/>
        </w:trPr>
        <w:tc>
          <w:tcPr>
            <w:tcW w:w="3705" w:type="dxa"/>
            <w:shd w:val="clear" w:color="auto" w:fill="auto"/>
          </w:tcPr>
          <w:p w:rsidR="0017569E" w:rsidRPr="005E4D85" w:rsidRDefault="0017569E" w:rsidP="0017569E">
            <w:pPr>
              <w:rPr>
                <w:sz w:val="20"/>
              </w:rPr>
            </w:pPr>
            <w:r w:rsidRPr="005E4D85">
              <w:rPr>
                <w:sz w:val="20"/>
              </w:rPr>
              <w:t>В том числе:</w:t>
            </w:r>
          </w:p>
          <w:p w:rsidR="0017569E" w:rsidRPr="005E4D85" w:rsidRDefault="0017569E" w:rsidP="0017569E">
            <w:pPr>
              <w:rPr>
                <w:sz w:val="20"/>
              </w:rPr>
            </w:pPr>
            <w:r w:rsidRPr="005E4D85">
              <w:rPr>
                <w:sz w:val="20"/>
              </w:rPr>
              <w:t>сельскохозяйственные организации</w:t>
            </w:r>
          </w:p>
        </w:tc>
        <w:tc>
          <w:tcPr>
            <w:tcW w:w="939" w:type="dxa"/>
            <w:shd w:val="clear" w:color="auto" w:fill="auto"/>
          </w:tcPr>
          <w:p w:rsidR="0017569E" w:rsidRPr="005E4D85" w:rsidRDefault="0017569E" w:rsidP="0017569E">
            <w:pPr>
              <w:rPr>
                <w:sz w:val="20"/>
              </w:rPr>
            </w:pPr>
            <w:r w:rsidRPr="005E4D85">
              <w:rPr>
                <w:sz w:val="20"/>
              </w:rPr>
              <w:t>616,7</w:t>
            </w:r>
          </w:p>
        </w:tc>
        <w:tc>
          <w:tcPr>
            <w:tcW w:w="850" w:type="dxa"/>
            <w:shd w:val="clear" w:color="auto" w:fill="auto"/>
          </w:tcPr>
          <w:p w:rsidR="0017569E" w:rsidRPr="005E4D85" w:rsidRDefault="0017569E" w:rsidP="0017569E">
            <w:pPr>
              <w:rPr>
                <w:sz w:val="20"/>
              </w:rPr>
            </w:pPr>
            <w:r w:rsidRPr="005E4D85">
              <w:rPr>
                <w:sz w:val="20"/>
              </w:rPr>
              <w:t>436,0</w:t>
            </w:r>
          </w:p>
        </w:tc>
        <w:tc>
          <w:tcPr>
            <w:tcW w:w="851" w:type="dxa"/>
            <w:shd w:val="clear" w:color="auto" w:fill="auto"/>
          </w:tcPr>
          <w:p w:rsidR="0017569E" w:rsidRPr="005E4D85" w:rsidRDefault="0017569E" w:rsidP="0017569E">
            <w:pPr>
              <w:rPr>
                <w:sz w:val="20"/>
              </w:rPr>
            </w:pPr>
            <w:r w:rsidRPr="005E4D85">
              <w:rPr>
                <w:sz w:val="20"/>
              </w:rPr>
              <w:t>169,1</w:t>
            </w:r>
          </w:p>
        </w:tc>
        <w:tc>
          <w:tcPr>
            <w:tcW w:w="850" w:type="dxa"/>
            <w:shd w:val="clear" w:color="auto" w:fill="auto"/>
          </w:tcPr>
          <w:p w:rsidR="0017569E" w:rsidRPr="005E4D85" w:rsidRDefault="0017569E" w:rsidP="0017569E">
            <w:pPr>
              <w:rPr>
                <w:sz w:val="20"/>
              </w:rPr>
            </w:pPr>
            <w:r w:rsidRPr="005E4D85">
              <w:rPr>
                <w:sz w:val="20"/>
              </w:rPr>
              <w:t>158,9</w:t>
            </w:r>
          </w:p>
        </w:tc>
        <w:tc>
          <w:tcPr>
            <w:tcW w:w="851" w:type="dxa"/>
            <w:shd w:val="clear" w:color="auto" w:fill="auto"/>
          </w:tcPr>
          <w:p w:rsidR="0017569E" w:rsidRPr="005E4D85" w:rsidRDefault="0017569E" w:rsidP="0017569E">
            <w:pPr>
              <w:rPr>
                <w:sz w:val="20"/>
              </w:rPr>
            </w:pPr>
            <w:r w:rsidRPr="005E4D85">
              <w:rPr>
                <w:sz w:val="20"/>
              </w:rPr>
              <w:t>155,8</w:t>
            </w:r>
          </w:p>
        </w:tc>
        <w:tc>
          <w:tcPr>
            <w:tcW w:w="1276" w:type="dxa"/>
            <w:shd w:val="clear" w:color="auto" w:fill="auto"/>
          </w:tcPr>
          <w:p w:rsidR="0017569E" w:rsidRPr="005E4D85" w:rsidRDefault="0017569E" w:rsidP="0017569E">
            <w:pPr>
              <w:rPr>
                <w:sz w:val="20"/>
              </w:rPr>
            </w:pPr>
            <w:r w:rsidRPr="005E4D85">
              <w:rPr>
                <w:sz w:val="20"/>
              </w:rPr>
              <w:t>25,3</w:t>
            </w:r>
          </w:p>
        </w:tc>
      </w:tr>
      <w:tr w:rsidR="0017569E" w:rsidRPr="005E4D85">
        <w:trPr>
          <w:trHeight w:val="63"/>
          <w:jc w:val="center"/>
        </w:trPr>
        <w:tc>
          <w:tcPr>
            <w:tcW w:w="3705" w:type="dxa"/>
            <w:shd w:val="clear" w:color="auto" w:fill="auto"/>
          </w:tcPr>
          <w:p w:rsidR="0017569E" w:rsidRPr="005E4D85" w:rsidRDefault="0017569E" w:rsidP="0017569E">
            <w:pPr>
              <w:rPr>
                <w:sz w:val="20"/>
              </w:rPr>
            </w:pPr>
            <w:r w:rsidRPr="005E4D85">
              <w:rPr>
                <w:sz w:val="20"/>
              </w:rPr>
              <w:t>личные подсобные хозяйства населения</w:t>
            </w:r>
          </w:p>
        </w:tc>
        <w:tc>
          <w:tcPr>
            <w:tcW w:w="939" w:type="dxa"/>
            <w:shd w:val="clear" w:color="auto" w:fill="auto"/>
          </w:tcPr>
          <w:p w:rsidR="0017569E" w:rsidRPr="005E4D85" w:rsidRDefault="0017569E" w:rsidP="0017569E">
            <w:pPr>
              <w:rPr>
                <w:sz w:val="20"/>
              </w:rPr>
            </w:pPr>
            <w:r w:rsidRPr="005E4D85">
              <w:rPr>
                <w:sz w:val="20"/>
              </w:rPr>
              <w:t>230, 1</w:t>
            </w:r>
          </w:p>
        </w:tc>
        <w:tc>
          <w:tcPr>
            <w:tcW w:w="850" w:type="dxa"/>
            <w:shd w:val="clear" w:color="auto" w:fill="auto"/>
          </w:tcPr>
          <w:p w:rsidR="0017569E" w:rsidRPr="005E4D85" w:rsidRDefault="0017569E" w:rsidP="0017569E">
            <w:pPr>
              <w:rPr>
                <w:sz w:val="20"/>
              </w:rPr>
            </w:pPr>
            <w:r w:rsidRPr="005E4D85">
              <w:rPr>
                <w:sz w:val="20"/>
              </w:rPr>
              <w:t>252,5</w:t>
            </w:r>
          </w:p>
        </w:tc>
        <w:tc>
          <w:tcPr>
            <w:tcW w:w="851" w:type="dxa"/>
            <w:shd w:val="clear" w:color="auto" w:fill="auto"/>
          </w:tcPr>
          <w:p w:rsidR="0017569E" w:rsidRPr="005E4D85" w:rsidRDefault="0017569E" w:rsidP="0017569E">
            <w:pPr>
              <w:rPr>
                <w:sz w:val="20"/>
              </w:rPr>
            </w:pPr>
            <w:r w:rsidRPr="005E4D85">
              <w:rPr>
                <w:sz w:val="20"/>
              </w:rPr>
              <w:t>298,7</w:t>
            </w:r>
          </w:p>
        </w:tc>
        <w:tc>
          <w:tcPr>
            <w:tcW w:w="850" w:type="dxa"/>
            <w:shd w:val="clear" w:color="auto" w:fill="auto"/>
          </w:tcPr>
          <w:p w:rsidR="0017569E" w:rsidRPr="005E4D85" w:rsidRDefault="0017569E" w:rsidP="0017569E">
            <w:pPr>
              <w:rPr>
                <w:sz w:val="20"/>
              </w:rPr>
            </w:pPr>
            <w:r w:rsidRPr="005E4D85">
              <w:rPr>
                <w:sz w:val="20"/>
              </w:rPr>
              <w:t>171,4</w:t>
            </w:r>
          </w:p>
        </w:tc>
        <w:tc>
          <w:tcPr>
            <w:tcW w:w="851" w:type="dxa"/>
            <w:shd w:val="clear" w:color="auto" w:fill="auto"/>
          </w:tcPr>
          <w:p w:rsidR="0017569E" w:rsidRPr="005E4D85" w:rsidRDefault="0017569E" w:rsidP="0017569E">
            <w:pPr>
              <w:rPr>
                <w:sz w:val="20"/>
              </w:rPr>
            </w:pPr>
            <w:r w:rsidRPr="005E4D85">
              <w:rPr>
                <w:sz w:val="20"/>
              </w:rPr>
              <w:t>143,5</w:t>
            </w:r>
          </w:p>
        </w:tc>
        <w:tc>
          <w:tcPr>
            <w:tcW w:w="1276" w:type="dxa"/>
            <w:shd w:val="clear" w:color="auto" w:fill="auto"/>
          </w:tcPr>
          <w:p w:rsidR="0017569E" w:rsidRPr="005E4D85" w:rsidRDefault="0017569E" w:rsidP="0017569E">
            <w:pPr>
              <w:rPr>
                <w:sz w:val="20"/>
              </w:rPr>
            </w:pPr>
            <w:r w:rsidRPr="005E4D85">
              <w:rPr>
                <w:sz w:val="20"/>
              </w:rPr>
              <w:t>62,4</w:t>
            </w:r>
          </w:p>
        </w:tc>
      </w:tr>
      <w:tr w:rsidR="0017569E" w:rsidRPr="005E4D85">
        <w:trPr>
          <w:trHeight w:val="36"/>
          <w:jc w:val="center"/>
        </w:trPr>
        <w:tc>
          <w:tcPr>
            <w:tcW w:w="3705" w:type="dxa"/>
            <w:shd w:val="clear" w:color="auto" w:fill="auto"/>
          </w:tcPr>
          <w:p w:rsidR="0017569E" w:rsidRPr="005E4D85" w:rsidRDefault="0017569E" w:rsidP="0017569E">
            <w:pPr>
              <w:rPr>
                <w:sz w:val="20"/>
              </w:rPr>
            </w:pPr>
            <w:r w:rsidRPr="005E4D85">
              <w:rPr>
                <w:sz w:val="20"/>
              </w:rPr>
              <w:t>крестьянские (фермерские) хозяйства</w:t>
            </w:r>
          </w:p>
        </w:tc>
        <w:tc>
          <w:tcPr>
            <w:tcW w:w="939" w:type="dxa"/>
            <w:shd w:val="clear" w:color="auto" w:fill="auto"/>
          </w:tcPr>
          <w:p w:rsidR="0017569E" w:rsidRPr="005E4D85" w:rsidRDefault="0017569E" w:rsidP="0017569E">
            <w:pPr>
              <w:rPr>
                <w:sz w:val="20"/>
              </w:rPr>
            </w:pPr>
            <w:r w:rsidRPr="005E4D85">
              <w:rPr>
                <w:sz w:val="20"/>
              </w:rPr>
              <w:t>—</w:t>
            </w:r>
          </w:p>
        </w:tc>
        <w:tc>
          <w:tcPr>
            <w:tcW w:w="850" w:type="dxa"/>
            <w:shd w:val="clear" w:color="auto" w:fill="auto"/>
          </w:tcPr>
          <w:p w:rsidR="0017569E" w:rsidRPr="005E4D85" w:rsidRDefault="0017569E" w:rsidP="0017569E">
            <w:pPr>
              <w:rPr>
                <w:sz w:val="20"/>
              </w:rPr>
            </w:pPr>
            <w:r w:rsidRPr="005E4D85">
              <w:rPr>
                <w:sz w:val="20"/>
              </w:rPr>
              <w:t>2,5</w:t>
            </w:r>
          </w:p>
        </w:tc>
        <w:tc>
          <w:tcPr>
            <w:tcW w:w="851" w:type="dxa"/>
            <w:shd w:val="clear" w:color="auto" w:fill="auto"/>
          </w:tcPr>
          <w:p w:rsidR="0017569E" w:rsidRPr="005E4D85" w:rsidRDefault="0017569E" w:rsidP="0017569E">
            <w:pPr>
              <w:rPr>
                <w:sz w:val="20"/>
              </w:rPr>
            </w:pPr>
            <w:r w:rsidRPr="005E4D85">
              <w:rPr>
                <w:sz w:val="20"/>
              </w:rPr>
              <w:t>18,2</w:t>
            </w:r>
          </w:p>
        </w:tc>
        <w:tc>
          <w:tcPr>
            <w:tcW w:w="850" w:type="dxa"/>
            <w:shd w:val="clear" w:color="auto" w:fill="auto"/>
          </w:tcPr>
          <w:p w:rsidR="0017569E" w:rsidRPr="005E4D85" w:rsidRDefault="0017569E" w:rsidP="0017569E">
            <w:pPr>
              <w:rPr>
                <w:sz w:val="20"/>
              </w:rPr>
            </w:pPr>
            <w:r w:rsidRPr="005E4D85">
              <w:rPr>
                <w:sz w:val="20"/>
              </w:rPr>
              <w:t>19,9</w:t>
            </w:r>
          </w:p>
        </w:tc>
        <w:tc>
          <w:tcPr>
            <w:tcW w:w="851" w:type="dxa"/>
            <w:shd w:val="clear" w:color="auto" w:fill="auto"/>
          </w:tcPr>
          <w:p w:rsidR="0017569E" w:rsidRPr="005E4D85" w:rsidRDefault="0017569E" w:rsidP="0017569E">
            <w:pPr>
              <w:rPr>
                <w:sz w:val="20"/>
              </w:rPr>
            </w:pPr>
            <w:r w:rsidRPr="005E4D85">
              <w:rPr>
                <w:sz w:val="20"/>
              </w:rPr>
              <w:t>27,2</w:t>
            </w:r>
          </w:p>
        </w:tc>
        <w:tc>
          <w:tcPr>
            <w:tcW w:w="1276" w:type="dxa"/>
            <w:shd w:val="clear" w:color="auto" w:fill="auto"/>
          </w:tcPr>
          <w:p w:rsidR="0017569E" w:rsidRPr="005E4D85" w:rsidRDefault="0017569E" w:rsidP="0017569E">
            <w:pPr>
              <w:rPr>
                <w:sz w:val="20"/>
              </w:rPr>
            </w:pPr>
            <w:r w:rsidRPr="005E4D85">
              <w:rPr>
                <w:sz w:val="20"/>
              </w:rPr>
              <w:t>—</w:t>
            </w:r>
          </w:p>
        </w:tc>
      </w:tr>
    </w:tbl>
    <w:p w:rsidR="0017569E" w:rsidRDefault="0017569E" w:rsidP="0017569E">
      <w:pPr>
        <w:autoSpaceDE w:val="0"/>
        <w:autoSpaceDN w:val="0"/>
        <w:adjustRightInd w:val="0"/>
        <w:ind w:firstLine="540"/>
        <w:jc w:val="both"/>
        <w:outlineLvl w:val="2"/>
      </w:pPr>
    </w:p>
    <w:p w:rsidR="0017569E" w:rsidRPr="0017569E" w:rsidRDefault="0017569E" w:rsidP="0017569E">
      <w:pPr>
        <w:autoSpaceDE w:val="0"/>
        <w:autoSpaceDN w:val="0"/>
        <w:adjustRightInd w:val="0"/>
        <w:ind w:firstLine="540"/>
        <w:jc w:val="both"/>
        <w:outlineLvl w:val="2"/>
      </w:pPr>
      <w:r w:rsidRPr="0017569E">
        <w:t>Сдерживающим фактором развития молочного скотоводства в области является снижение поголовья коров.  Поголовье крупного рогатого скота в хозяйствах всех категорий с 1990 г. сократилось в 4,1  раза, в том числе поголовья коров – в  3,7  раза.</w:t>
      </w:r>
    </w:p>
    <w:p w:rsidR="0017569E" w:rsidRPr="0017569E" w:rsidRDefault="0017569E" w:rsidP="0017569E">
      <w:pPr>
        <w:autoSpaceDE w:val="0"/>
        <w:autoSpaceDN w:val="0"/>
        <w:adjustRightInd w:val="0"/>
        <w:ind w:firstLine="540"/>
        <w:jc w:val="both"/>
        <w:outlineLvl w:val="2"/>
      </w:pPr>
      <w:r w:rsidRPr="0017569E">
        <w:t xml:space="preserve">Снижение объемов производства молочной продукции вызвано прежде всего ухудшением обеспеченности кормами и другими материально-техническими ресурсами, снижением уровня </w:t>
      </w:r>
      <w:r w:rsidR="00817E7A">
        <w:t>селекционно-племенной работы</w:t>
      </w:r>
      <w:r w:rsidRPr="0017569E">
        <w:t>.</w:t>
      </w:r>
    </w:p>
    <w:p w:rsidR="0017569E" w:rsidRDefault="0017569E" w:rsidP="0017569E">
      <w:pPr>
        <w:autoSpaceDE w:val="0"/>
        <w:autoSpaceDN w:val="0"/>
        <w:adjustRightInd w:val="0"/>
        <w:ind w:firstLine="540"/>
        <w:jc w:val="both"/>
        <w:outlineLvl w:val="2"/>
      </w:pPr>
      <w:r w:rsidRPr="0017569E">
        <w:t xml:space="preserve">Одним из направлений повышения эффективности молочного скотоводства  является развитие племенной базы отрасли. </w:t>
      </w:r>
    </w:p>
    <w:p w:rsidR="0017569E" w:rsidRPr="0017569E" w:rsidRDefault="0017569E" w:rsidP="0017569E">
      <w:pPr>
        <w:autoSpaceDE w:val="0"/>
        <w:autoSpaceDN w:val="0"/>
        <w:adjustRightInd w:val="0"/>
        <w:ind w:firstLine="540"/>
        <w:jc w:val="both"/>
        <w:outlineLvl w:val="2"/>
      </w:pPr>
      <w:r w:rsidRPr="0017569E">
        <w:t xml:space="preserve">В ближайшей перспективе прирост производства молока в регионе на 80-85% должен достигаться на основе интенсивных факторов (повышения продуктивности коров) и на 20-15% за счет постепенного увеличения численности специализированного породного  скота. При этом уровень продуктивности должен быть не менее  5000-5500 кг, а поголовье коров необходимо увеличить первоначально на 5-10 тыс. гол. и последовательно довести  его до 94  тыс.  гол., то есть до уровня 2000 г. Тем самым можно обеспечить прирост объемов молока в сельскохозяйственных организациях на 55-60% и поддержание его на уровне 250-300  тыс. т. Такой объем сырьевых ресурсов позволит загрузить производственные мощности перерабатывающих предприятий и удовлетворить общественные потребности Пензенской области в </w:t>
      </w:r>
      <w:r w:rsidR="00817E7A">
        <w:t>молоке и молочной продукции</w:t>
      </w:r>
      <w:r w:rsidRPr="0017569E">
        <w:t>.</w:t>
      </w:r>
    </w:p>
    <w:p w:rsidR="00CD406B" w:rsidRDefault="0017569E" w:rsidP="0017569E">
      <w:pPr>
        <w:autoSpaceDE w:val="0"/>
        <w:autoSpaceDN w:val="0"/>
        <w:adjustRightInd w:val="0"/>
        <w:ind w:firstLine="540"/>
        <w:jc w:val="both"/>
        <w:outlineLvl w:val="2"/>
      </w:pPr>
      <w:r w:rsidRPr="0017569E">
        <w:t>Для обеспечения импортозамещения, повышения конкурентоспособности молочного скотоводства необходимо формирование благоприятного инвестиционного климата, что обеспечит возможность сельскохозяйственным товаропроизводителям внедрять и осваивать новые инновационные технологии.</w:t>
      </w:r>
    </w:p>
    <w:p w:rsidR="00CD406B" w:rsidRPr="001F7240" w:rsidRDefault="00CD406B" w:rsidP="00CD406B">
      <w:pPr>
        <w:autoSpaceDE w:val="0"/>
        <w:autoSpaceDN w:val="0"/>
        <w:adjustRightInd w:val="0"/>
        <w:ind w:firstLine="539"/>
        <w:jc w:val="both"/>
        <w:outlineLvl w:val="2"/>
      </w:pPr>
      <w:r w:rsidRPr="001F7240">
        <w:t xml:space="preserve">Реализация проекта способствует реализации стратегии становления и устойчивого развития </w:t>
      </w:r>
      <w:r>
        <w:t>молочной отрасли</w:t>
      </w:r>
      <w:r w:rsidRPr="001F7240">
        <w:t xml:space="preserve"> в Пензенской области, способствует обеспечению продовольственной безопасности Пензенской области в соответствии с Указом Президента Российской Федерации от 30 января 2010 г. № 120 «Об утверждении Доктрины продовольственной безопасности Российской Федерации».</w:t>
      </w:r>
    </w:p>
    <w:p w:rsidR="00CD406B" w:rsidRPr="001F7240" w:rsidRDefault="00CD406B" w:rsidP="00CD406B">
      <w:pPr>
        <w:autoSpaceDE w:val="0"/>
        <w:autoSpaceDN w:val="0"/>
        <w:adjustRightInd w:val="0"/>
        <w:ind w:firstLine="539"/>
        <w:jc w:val="both"/>
        <w:outlineLvl w:val="2"/>
      </w:pPr>
      <w:r w:rsidRPr="001F7240">
        <w:t>Проект способствует реализации программы импортозамещения продукции в Пензенской области на 2015-2017 гг.</w:t>
      </w:r>
      <w:r w:rsidRPr="001F7240">
        <w:rPr>
          <w:bCs/>
          <w:i/>
        </w:rPr>
        <w:t xml:space="preserve"> «Развитие производства импортозамещающей продукции сельского хозяйства»</w:t>
      </w:r>
      <w:r w:rsidRPr="001F7240">
        <w:t xml:space="preserve">, поскольку </w:t>
      </w:r>
      <w:r>
        <w:t>молочная продукция</w:t>
      </w:r>
      <w:r w:rsidRPr="001F7240">
        <w:t xml:space="preserve"> включен</w:t>
      </w:r>
      <w:r>
        <w:t>а</w:t>
      </w:r>
      <w:r w:rsidRPr="001F7240">
        <w:t xml:space="preserve"> в перечень наиболее важных продуктов. </w:t>
      </w:r>
    </w:p>
    <w:p w:rsidR="0096784D" w:rsidRPr="009864EF" w:rsidRDefault="00CD406B" w:rsidP="00CD406B">
      <w:pPr>
        <w:autoSpaceDE w:val="0"/>
        <w:autoSpaceDN w:val="0"/>
        <w:adjustRightInd w:val="0"/>
        <w:ind w:firstLine="540"/>
        <w:jc w:val="both"/>
        <w:outlineLvl w:val="2"/>
      </w:pPr>
      <w:r w:rsidRPr="001F7240">
        <w:lastRenderedPageBreak/>
        <w:t>Кроме того, реализация проекта способствует выполнению задачи развития сельских территорий в части повышения жизненного уровня сельского населения, создания новых рабочих мест и дополнительных бюджетных и социальных отчислениях</w:t>
      </w:r>
      <w:r w:rsidR="0096784D" w:rsidRPr="009864EF">
        <w:t>.</w:t>
      </w:r>
    </w:p>
    <w:p w:rsidR="00CD406B" w:rsidRDefault="00CD406B" w:rsidP="00915277">
      <w:pPr>
        <w:autoSpaceDE w:val="0"/>
        <w:autoSpaceDN w:val="0"/>
        <w:adjustRightInd w:val="0"/>
        <w:ind w:firstLine="540"/>
        <w:jc w:val="both"/>
        <w:outlineLvl w:val="2"/>
      </w:pPr>
    </w:p>
    <w:p w:rsidR="00A07F4F" w:rsidRPr="009864EF" w:rsidRDefault="00B431D8" w:rsidP="00915277">
      <w:pPr>
        <w:autoSpaceDE w:val="0"/>
        <w:autoSpaceDN w:val="0"/>
        <w:adjustRightInd w:val="0"/>
        <w:ind w:firstLine="540"/>
        <w:jc w:val="both"/>
        <w:outlineLvl w:val="2"/>
      </w:pPr>
      <w:r w:rsidRPr="009864EF">
        <w:t>Ожидаемая доля организации</w:t>
      </w:r>
      <w:r w:rsidR="00A07F4F" w:rsidRPr="009864EF">
        <w:t xml:space="preserve"> в производстве продукции в </w:t>
      </w:r>
      <w:r w:rsidR="00203E80" w:rsidRPr="009864EF">
        <w:t>Пензенской области</w:t>
      </w:r>
      <w:r w:rsidR="00915277" w:rsidRPr="009864EF">
        <w:t>:</w:t>
      </w:r>
    </w:p>
    <w:p w:rsidR="00203E80" w:rsidRPr="009864EF" w:rsidRDefault="007C728C" w:rsidP="005E4D85">
      <w:pPr>
        <w:numPr>
          <w:ilvl w:val="0"/>
          <w:numId w:val="5"/>
        </w:numPr>
        <w:autoSpaceDE w:val="0"/>
        <w:autoSpaceDN w:val="0"/>
        <w:adjustRightInd w:val="0"/>
        <w:jc w:val="both"/>
        <w:outlineLvl w:val="2"/>
      </w:pPr>
      <w:r w:rsidRPr="009864EF">
        <w:t>п</w:t>
      </w:r>
      <w:r w:rsidR="00203E80" w:rsidRPr="009864EF">
        <w:t xml:space="preserve">о </w:t>
      </w:r>
      <w:r w:rsidR="00203E80" w:rsidRPr="009864EF">
        <w:rPr>
          <w:b/>
        </w:rPr>
        <w:t>пессимистичному</w:t>
      </w:r>
      <w:r w:rsidR="00203E80" w:rsidRPr="009864EF">
        <w:t xml:space="preserve"> сценарию, предполагается на первом этапе занять </w:t>
      </w:r>
      <w:r w:rsidR="005D66F8" w:rsidRPr="009864EF">
        <w:t>1</w:t>
      </w:r>
      <w:r w:rsidR="00203E80" w:rsidRPr="009864EF">
        <w:t xml:space="preserve">% регионального рынка </w:t>
      </w:r>
      <w:r w:rsidR="00921998" w:rsidRPr="009864EF">
        <w:t>по производству молочной продукции</w:t>
      </w:r>
      <w:r w:rsidR="00203E80" w:rsidRPr="009864EF">
        <w:t xml:space="preserve">. </w:t>
      </w:r>
    </w:p>
    <w:p w:rsidR="00203E80" w:rsidRDefault="007C728C" w:rsidP="005E4D85">
      <w:pPr>
        <w:numPr>
          <w:ilvl w:val="0"/>
          <w:numId w:val="5"/>
        </w:numPr>
        <w:autoSpaceDE w:val="0"/>
        <w:autoSpaceDN w:val="0"/>
        <w:adjustRightInd w:val="0"/>
        <w:jc w:val="both"/>
        <w:outlineLvl w:val="2"/>
      </w:pPr>
      <w:r w:rsidRPr="009864EF">
        <w:t>п</w:t>
      </w:r>
      <w:r w:rsidR="00203E80" w:rsidRPr="009864EF">
        <w:t xml:space="preserve">о </w:t>
      </w:r>
      <w:r w:rsidR="00203E80" w:rsidRPr="009864EF">
        <w:rPr>
          <w:b/>
        </w:rPr>
        <w:t>оптимистичному</w:t>
      </w:r>
      <w:r w:rsidR="00203E80" w:rsidRPr="009864EF">
        <w:t xml:space="preserve">  прогнозу доля рынка составит </w:t>
      </w:r>
      <w:r w:rsidR="005D66F8" w:rsidRPr="009864EF">
        <w:t>2</w:t>
      </w:r>
      <w:r w:rsidR="00203E80" w:rsidRPr="009864EF">
        <w:t>%.</w:t>
      </w:r>
    </w:p>
    <w:p w:rsidR="0081735B" w:rsidRPr="009864EF" w:rsidRDefault="00915277" w:rsidP="00915277">
      <w:pPr>
        <w:pStyle w:val="2"/>
        <w:spacing w:before="360" w:after="240"/>
        <w:jc w:val="center"/>
        <w:rPr>
          <w:rFonts w:ascii="Times New Roman" w:hAnsi="Times New Roman"/>
          <w:sz w:val="22"/>
          <w:szCs w:val="24"/>
        </w:rPr>
      </w:pPr>
      <w:r w:rsidRPr="009864EF">
        <w:rPr>
          <w:rFonts w:ascii="Times New Roman" w:hAnsi="Times New Roman"/>
          <w:sz w:val="22"/>
          <w:szCs w:val="24"/>
        </w:rPr>
        <w:t>Потенциальные конкуренты (наименования и адреса основных производителей товара, их сильные и слабые стороны, доли конкурентов на рынке)</w:t>
      </w:r>
    </w:p>
    <w:p w:rsidR="00D22010" w:rsidRPr="009864EF" w:rsidRDefault="00D22010" w:rsidP="00D22010">
      <w:pPr>
        <w:autoSpaceDE w:val="0"/>
        <w:autoSpaceDN w:val="0"/>
        <w:adjustRightInd w:val="0"/>
        <w:ind w:firstLine="540"/>
        <w:jc w:val="both"/>
        <w:outlineLvl w:val="2"/>
      </w:pPr>
      <w:r w:rsidRPr="009864EF">
        <w:rPr>
          <w:b/>
          <w:bCs/>
        </w:rPr>
        <w:t>Молочная промышленность</w:t>
      </w:r>
      <w:r w:rsidRPr="009864EF">
        <w:t> </w:t>
      </w:r>
      <w:r w:rsidR="00260E7E" w:rsidRPr="009864EF">
        <w:t>–</w:t>
      </w:r>
      <w:r w:rsidRPr="009864EF">
        <w:t xml:space="preserve"> отрасль пищевой промышленности, объединяющая предприятия по выработке из молока различных молочных продуктов: животного масла, цельномолочной продукции, сыра, брынзы, молочных консервов, сухого молока, мороженого, казеина и др. </w:t>
      </w:r>
    </w:p>
    <w:p w:rsidR="00EE4DB6" w:rsidRPr="009864EF" w:rsidRDefault="00D22010" w:rsidP="00D22010">
      <w:pPr>
        <w:autoSpaceDE w:val="0"/>
        <w:autoSpaceDN w:val="0"/>
        <w:adjustRightInd w:val="0"/>
        <w:ind w:firstLine="540"/>
        <w:jc w:val="both"/>
        <w:outlineLvl w:val="2"/>
      </w:pPr>
      <w:r w:rsidRPr="009864EF">
        <w:t>В Пензенской области это крупная отрасль, имеющая в своем составе 30 предприятий, в т. ч. 28 масло- и сырозаводов общей производственной мощностью 1 тыс. 953 т переработки молока в смену (1993), маслосыробазу и ремонтно-механические мастерские.</w:t>
      </w:r>
      <w:r w:rsidR="00EE4DB6" w:rsidRPr="009864EF">
        <w:t xml:space="preserve"> </w:t>
      </w:r>
      <w:r w:rsidRPr="009864EF">
        <w:t>Основная часть предприятий введена в эксплуатацию в 1953</w:t>
      </w:r>
      <w:r w:rsidR="00207B3F" w:rsidRPr="009864EF">
        <w:t>-</w:t>
      </w:r>
      <w:r w:rsidRPr="009864EF">
        <w:t xml:space="preserve">1985 годах. </w:t>
      </w:r>
    </w:p>
    <w:p w:rsidR="00D22010" w:rsidRPr="009864EF" w:rsidRDefault="00D22010" w:rsidP="00D22010">
      <w:pPr>
        <w:autoSpaceDE w:val="0"/>
        <w:autoSpaceDN w:val="0"/>
        <w:adjustRightInd w:val="0"/>
        <w:ind w:firstLine="540"/>
        <w:jc w:val="both"/>
        <w:outlineLvl w:val="2"/>
      </w:pPr>
      <w:r w:rsidRPr="009864EF">
        <w:t>Переработка молока в области направлена преимущественно на выпуск животного масла. Вместе с тем его производство в несколько раз превышает потребности области. В то же время в цельномолочной продукции потребность удовлетворяется только на 47%. Б. 40% обезжиренного молока и пахты и свыше 60% сыворотки возвращается хозяйствам и скармливается скоту. Расход молочного белка на кормовые цели снижает потребление молочных продуктов населением на 15</w:t>
      </w:r>
      <w:r w:rsidR="004C750A" w:rsidRPr="009864EF">
        <w:t>-</w:t>
      </w:r>
      <w:r w:rsidRPr="009864EF">
        <w:t>20%.</w:t>
      </w:r>
    </w:p>
    <w:p w:rsidR="00D22010" w:rsidRPr="009864EF" w:rsidRDefault="00D22010" w:rsidP="00D22010">
      <w:pPr>
        <w:autoSpaceDE w:val="0"/>
        <w:autoSpaceDN w:val="0"/>
        <w:adjustRightInd w:val="0"/>
        <w:ind w:firstLine="540"/>
        <w:jc w:val="both"/>
        <w:outlineLvl w:val="2"/>
      </w:pPr>
    </w:p>
    <w:p w:rsidR="003B4007" w:rsidRPr="0017569E" w:rsidRDefault="0017569E" w:rsidP="0017569E">
      <w:pPr>
        <w:autoSpaceDE w:val="0"/>
        <w:autoSpaceDN w:val="0"/>
        <w:adjustRightInd w:val="0"/>
        <w:ind w:firstLine="540"/>
        <w:jc w:val="center"/>
        <w:outlineLvl w:val="2"/>
        <w:rPr>
          <w:i/>
        </w:rPr>
      </w:pPr>
      <w:r w:rsidRPr="0017569E">
        <w:rPr>
          <w:i/>
        </w:rPr>
        <w:t xml:space="preserve">Таблица </w:t>
      </w:r>
      <w:r>
        <w:rPr>
          <w:i/>
        </w:rPr>
        <w:t>2</w:t>
      </w:r>
      <w:r w:rsidRPr="0017569E">
        <w:rPr>
          <w:i/>
        </w:rPr>
        <w:t xml:space="preserve"> - </w:t>
      </w:r>
      <w:r w:rsidR="00A16C0C" w:rsidRPr="0017569E">
        <w:rPr>
          <w:i/>
        </w:rPr>
        <w:t>Основные п</w:t>
      </w:r>
      <w:r w:rsidR="003B4007" w:rsidRPr="0017569E">
        <w:rPr>
          <w:i/>
        </w:rPr>
        <w:t>редприятия-конкуренты</w:t>
      </w:r>
      <w:r w:rsidR="001251CD" w:rsidRPr="0017569E">
        <w:rPr>
          <w:i/>
        </w:rPr>
        <w:t xml:space="preserve"> в сфере маслодельно, сыродельной и молочной промышленности Пензенской области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925"/>
        <w:gridCol w:w="2029"/>
        <w:gridCol w:w="1838"/>
        <w:gridCol w:w="1139"/>
        <w:gridCol w:w="2409"/>
      </w:tblGrid>
      <w:tr w:rsidR="00681E1F" w:rsidRPr="009864EF">
        <w:tc>
          <w:tcPr>
            <w:tcW w:w="407" w:type="dxa"/>
          </w:tcPr>
          <w:p w:rsidR="001251CD" w:rsidRPr="009864EF" w:rsidRDefault="001251CD" w:rsidP="001251CD">
            <w:pPr>
              <w:jc w:val="center"/>
              <w:rPr>
                <w:sz w:val="20"/>
                <w:szCs w:val="20"/>
              </w:rPr>
            </w:pPr>
            <w:r w:rsidRPr="009864EF">
              <w:rPr>
                <w:sz w:val="20"/>
                <w:szCs w:val="20"/>
              </w:rPr>
              <w:t>№</w:t>
            </w:r>
          </w:p>
        </w:tc>
        <w:tc>
          <w:tcPr>
            <w:tcW w:w="1925" w:type="dxa"/>
          </w:tcPr>
          <w:p w:rsidR="001251CD" w:rsidRPr="009864EF" w:rsidRDefault="001251CD" w:rsidP="001251CD">
            <w:pPr>
              <w:jc w:val="center"/>
              <w:rPr>
                <w:sz w:val="20"/>
                <w:szCs w:val="20"/>
              </w:rPr>
            </w:pPr>
            <w:r w:rsidRPr="009864EF">
              <w:rPr>
                <w:sz w:val="20"/>
                <w:szCs w:val="20"/>
              </w:rPr>
              <w:t>Наименование</w:t>
            </w:r>
          </w:p>
        </w:tc>
        <w:tc>
          <w:tcPr>
            <w:tcW w:w="2029" w:type="dxa"/>
          </w:tcPr>
          <w:p w:rsidR="001251CD" w:rsidRPr="009864EF" w:rsidRDefault="001251CD" w:rsidP="001251CD">
            <w:pPr>
              <w:jc w:val="center"/>
              <w:rPr>
                <w:sz w:val="20"/>
                <w:szCs w:val="20"/>
              </w:rPr>
            </w:pPr>
            <w:r w:rsidRPr="009864EF">
              <w:rPr>
                <w:sz w:val="20"/>
                <w:szCs w:val="20"/>
              </w:rPr>
              <w:t>Местоположение</w:t>
            </w:r>
          </w:p>
        </w:tc>
        <w:tc>
          <w:tcPr>
            <w:tcW w:w="1838" w:type="dxa"/>
          </w:tcPr>
          <w:p w:rsidR="001251CD" w:rsidRPr="009864EF" w:rsidRDefault="001251CD" w:rsidP="001251CD">
            <w:pPr>
              <w:jc w:val="center"/>
              <w:rPr>
                <w:sz w:val="20"/>
                <w:szCs w:val="20"/>
              </w:rPr>
            </w:pPr>
            <w:r w:rsidRPr="009864EF">
              <w:rPr>
                <w:sz w:val="20"/>
                <w:szCs w:val="20"/>
              </w:rPr>
              <w:t>ФИО руководителя</w:t>
            </w:r>
          </w:p>
        </w:tc>
        <w:tc>
          <w:tcPr>
            <w:tcW w:w="1139" w:type="dxa"/>
          </w:tcPr>
          <w:p w:rsidR="001251CD" w:rsidRPr="009864EF" w:rsidRDefault="001251CD" w:rsidP="001251CD">
            <w:pPr>
              <w:jc w:val="center"/>
              <w:rPr>
                <w:sz w:val="20"/>
                <w:szCs w:val="20"/>
              </w:rPr>
            </w:pPr>
            <w:r w:rsidRPr="009864EF">
              <w:rPr>
                <w:sz w:val="20"/>
                <w:szCs w:val="20"/>
              </w:rPr>
              <w:t>Телефон</w:t>
            </w:r>
          </w:p>
        </w:tc>
        <w:tc>
          <w:tcPr>
            <w:tcW w:w="2409" w:type="dxa"/>
          </w:tcPr>
          <w:p w:rsidR="001251CD" w:rsidRPr="009864EF" w:rsidRDefault="001251CD" w:rsidP="001251CD">
            <w:pPr>
              <w:jc w:val="center"/>
              <w:rPr>
                <w:sz w:val="20"/>
                <w:szCs w:val="20"/>
              </w:rPr>
            </w:pPr>
            <w:r w:rsidRPr="009864EF">
              <w:rPr>
                <w:sz w:val="20"/>
                <w:szCs w:val="20"/>
              </w:rPr>
              <w:t>Начало деятельности</w:t>
            </w:r>
          </w:p>
        </w:tc>
      </w:tr>
      <w:tr w:rsidR="00681E1F" w:rsidRPr="009864EF">
        <w:tc>
          <w:tcPr>
            <w:tcW w:w="407" w:type="dxa"/>
          </w:tcPr>
          <w:p w:rsidR="00681E1F" w:rsidRPr="009864EF" w:rsidRDefault="00681E1F" w:rsidP="005E4D85">
            <w:pPr>
              <w:numPr>
                <w:ilvl w:val="0"/>
                <w:numId w:val="6"/>
              </w:numPr>
              <w:ind w:left="0" w:firstLine="0"/>
              <w:jc w:val="center"/>
              <w:rPr>
                <w:sz w:val="20"/>
                <w:szCs w:val="20"/>
              </w:rPr>
            </w:pPr>
          </w:p>
        </w:tc>
        <w:tc>
          <w:tcPr>
            <w:tcW w:w="1925" w:type="dxa"/>
          </w:tcPr>
          <w:p w:rsidR="00681E1F" w:rsidRPr="009864EF" w:rsidRDefault="00681E1F" w:rsidP="008B679D">
            <w:pPr>
              <w:rPr>
                <w:sz w:val="20"/>
                <w:szCs w:val="20"/>
              </w:rPr>
            </w:pPr>
          </w:p>
        </w:tc>
        <w:tc>
          <w:tcPr>
            <w:tcW w:w="2029" w:type="dxa"/>
          </w:tcPr>
          <w:p w:rsidR="00681E1F" w:rsidRPr="009864EF" w:rsidRDefault="00681E1F" w:rsidP="008B679D">
            <w:pPr>
              <w:rPr>
                <w:sz w:val="20"/>
                <w:szCs w:val="20"/>
              </w:rPr>
            </w:pPr>
          </w:p>
        </w:tc>
        <w:tc>
          <w:tcPr>
            <w:tcW w:w="1838" w:type="dxa"/>
          </w:tcPr>
          <w:p w:rsidR="00681E1F" w:rsidRPr="009864EF" w:rsidRDefault="00681E1F" w:rsidP="008B679D">
            <w:pPr>
              <w:rPr>
                <w:sz w:val="20"/>
                <w:szCs w:val="20"/>
              </w:rPr>
            </w:pPr>
          </w:p>
        </w:tc>
        <w:tc>
          <w:tcPr>
            <w:tcW w:w="1139" w:type="dxa"/>
          </w:tcPr>
          <w:p w:rsidR="00681E1F" w:rsidRPr="009864EF" w:rsidRDefault="00681E1F" w:rsidP="008B679D">
            <w:pPr>
              <w:rPr>
                <w:sz w:val="20"/>
                <w:szCs w:val="20"/>
              </w:rPr>
            </w:pPr>
          </w:p>
        </w:tc>
        <w:tc>
          <w:tcPr>
            <w:tcW w:w="2409" w:type="dxa"/>
          </w:tcPr>
          <w:p w:rsidR="00681E1F" w:rsidRPr="009864EF" w:rsidRDefault="00681E1F" w:rsidP="008B679D">
            <w:pPr>
              <w:rPr>
                <w:sz w:val="20"/>
                <w:szCs w:val="20"/>
              </w:rPr>
            </w:pPr>
          </w:p>
        </w:tc>
      </w:tr>
      <w:tr w:rsidR="00681E1F" w:rsidRPr="009864EF">
        <w:trPr>
          <w:trHeight w:val="244"/>
        </w:trPr>
        <w:tc>
          <w:tcPr>
            <w:tcW w:w="407" w:type="dxa"/>
          </w:tcPr>
          <w:p w:rsidR="00681E1F" w:rsidRPr="009864EF" w:rsidRDefault="00681E1F" w:rsidP="005E4D85">
            <w:pPr>
              <w:numPr>
                <w:ilvl w:val="0"/>
                <w:numId w:val="6"/>
              </w:numPr>
              <w:ind w:left="0" w:firstLine="0"/>
              <w:jc w:val="center"/>
              <w:rPr>
                <w:sz w:val="20"/>
                <w:szCs w:val="20"/>
              </w:rPr>
            </w:pPr>
          </w:p>
        </w:tc>
        <w:tc>
          <w:tcPr>
            <w:tcW w:w="1925" w:type="dxa"/>
          </w:tcPr>
          <w:p w:rsidR="00681E1F" w:rsidRPr="009864EF" w:rsidRDefault="00681E1F" w:rsidP="008B679D">
            <w:pPr>
              <w:rPr>
                <w:sz w:val="20"/>
                <w:szCs w:val="20"/>
              </w:rPr>
            </w:pPr>
          </w:p>
        </w:tc>
        <w:tc>
          <w:tcPr>
            <w:tcW w:w="2029" w:type="dxa"/>
          </w:tcPr>
          <w:p w:rsidR="00681E1F" w:rsidRPr="009864EF" w:rsidRDefault="00681E1F" w:rsidP="008B679D">
            <w:pPr>
              <w:rPr>
                <w:sz w:val="20"/>
                <w:szCs w:val="20"/>
              </w:rPr>
            </w:pPr>
          </w:p>
        </w:tc>
        <w:tc>
          <w:tcPr>
            <w:tcW w:w="1838" w:type="dxa"/>
          </w:tcPr>
          <w:p w:rsidR="00681E1F" w:rsidRPr="009864EF" w:rsidRDefault="00681E1F" w:rsidP="008B679D">
            <w:pPr>
              <w:rPr>
                <w:sz w:val="20"/>
                <w:szCs w:val="20"/>
              </w:rPr>
            </w:pPr>
          </w:p>
        </w:tc>
        <w:tc>
          <w:tcPr>
            <w:tcW w:w="1139" w:type="dxa"/>
          </w:tcPr>
          <w:p w:rsidR="00681E1F" w:rsidRPr="009864EF" w:rsidRDefault="00681E1F" w:rsidP="008B679D">
            <w:pPr>
              <w:rPr>
                <w:sz w:val="20"/>
                <w:szCs w:val="20"/>
              </w:rPr>
            </w:pPr>
          </w:p>
        </w:tc>
        <w:tc>
          <w:tcPr>
            <w:tcW w:w="2409" w:type="dxa"/>
          </w:tcPr>
          <w:p w:rsidR="00681E1F" w:rsidRPr="009864EF" w:rsidRDefault="00681E1F" w:rsidP="00681E1F">
            <w:pPr>
              <w:rPr>
                <w:sz w:val="20"/>
                <w:szCs w:val="20"/>
              </w:rPr>
            </w:pPr>
          </w:p>
        </w:tc>
      </w:tr>
      <w:tr w:rsidR="00681E1F" w:rsidRPr="009864EF">
        <w:trPr>
          <w:trHeight w:val="244"/>
        </w:trPr>
        <w:tc>
          <w:tcPr>
            <w:tcW w:w="407" w:type="dxa"/>
          </w:tcPr>
          <w:p w:rsidR="001251CD" w:rsidRPr="009864EF" w:rsidRDefault="001251CD" w:rsidP="005E4D85">
            <w:pPr>
              <w:numPr>
                <w:ilvl w:val="0"/>
                <w:numId w:val="6"/>
              </w:numPr>
              <w:ind w:left="0" w:firstLine="0"/>
              <w:jc w:val="center"/>
              <w:rPr>
                <w:sz w:val="20"/>
                <w:szCs w:val="20"/>
              </w:rPr>
            </w:pPr>
          </w:p>
        </w:tc>
        <w:tc>
          <w:tcPr>
            <w:tcW w:w="1925" w:type="dxa"/>
          </w:tcPr>
          <w:p w:rsidR="001251CD" w:rsidRPr="009864EF" w:rsidRDefault="001251CD" w:rsidP="00D22010">
            <w:pPr>
              <w:rPr>
                <w:sz w:val="20"/>
                <w:szCs w:val="20"/>
              </w:rPr>
            </w:pPr>
          </w:p>
        </w:tc>
        <w:tc>
          <w:tcPr>
            <w:tcW w:w="2029" w:type="dxa"/>
          </w:tcPr>
          <w:p w:rsidR="001251CD" w:rsidRPr="009864EF" w:rsidRDefault="001251CD" w:rsidP="00D22010">
            <w:pPr>
              <w:rPr>
                <w:sz w:val="20"/>
                <w:szCs w:val="20"/>
              </w:rPr>
            </w:pPr>
          </w:p>
        </w:tc>
        <w:tc>
          <w:tcPr>
            <w:tcW w:w="1838" w:type="dxa"/>
          </w:tcPr>
          <w:p w:rsidR="001251CD" w:rsidRPr="009864EF" w:rsidRDefault="001251CD" w:rsidP="00D22010">
            <w:pPr>
              <w:rPr>
                <w:sz w:val="20"/>
                <w:szCs w:val="20"/>
              </w:rPr>
            </w:pPr>
          </w:p>
        </w:tc>
        <w:tc>
          <w:tcPr>
            <w:tcW w:w="1139" w:type="dxa"/>
          </w:tcPr>
          <w:p w:rsidR="001251CD" w:rsidRPr="009864EF" w:rsidRDefault="001251CD" w:rsidP="001251CD">
            <w:pPr>
              <w:rPr>
                <w:sz w:val="20"/>
                <w:szCs w:val="20"/>
              </w:rPr>
            </w:pPr>
          </w:p>
        </w:tc>
        <w:tc>
          <w:tcPr>
            <w:tcW w:w="2409" w:type="dxa"/>
          </w:tcPr>
          <w:p w:rsidR="001251CD" w:rsidRPr="009864EF" w:rsidRDefault="001251CD" w:rsidP="001251CD">
            <w:pPr>
              <w:rPr>
                <w:sz w:val="20"/>
                <w:szCs w:val="20"/>
              </w:rPr>
            </w:pPr>
          </w:p>
        </w:tc>
      </w:tr>
      <w:tr w:rsidR="00681E1F" w:rsidRPr="009864EF">
        <w:tc>
          <w:tcPr>
            <w:tcW w:w="407" w:type="dxa"/>
          </w:tcPr>
          <w:p w:rsidR="001251CD" w:rsidRPr="009864EF" w:rsidRDefault="001251CD" w:rsidP="005E4D85">
            <w:pPr>
              <w:numPr>
                <w:ilvl w:val="0"/>
                <w:numId w:val="6"/>
              </w:numPr>
              <w:ind w:left="0" w:firstLine="0"/>
              <w:jc w:val="center"/>
              <w:rPr>
                <w:sz w:val="20"/>
                <w:szCs w:val="20"/>
              </w:rPr>
            </w:pPr>
          </w:p>
        </w:tc>
        <w:tc>
          <w:tcPr>
            <w:tcW w:w="1925" w:type="dxa"/>
          </w:tcPr>
          <w:p w:rsidR="001251CD" w:rsidRPr="009864EF" w:rsidRDefault="001251CD" w:rsidP="00D22010">
            <w:pPr>
              <w:rPr>
                <w:sz w:val="20"/>
                <w:szCs w:val="20"/>
              </w:rPr>
            </w:pPr>
          </w:p>
        </w:tc>
        <w:tc>
          <w:tcPr>
            <w:tcW w:w="2029" w:type="dxa"/>
          </w:tcPr>
          <w:p w:rsidR="001251CD" w:rsidRPr="009864EF" w:rsidRDefault="001251CD" w:rsidP="00D22010">
            <w:pPr>
              <w:rPr>
                <w:sz w:val="20"/>
                <w:szCs w:val="20"/>
              </w:rPr>
            </w:pPr>
          </w:p>
        </w:tc>
        <w:tc>
          <w:tcPr>
            <w:tcW w:w="1838" w:type="dxa"/>
          </w:tcPr>
          <w:p w:rsidR="001251CD" w:rsidRPr="009864EF" w:rsidRDefault="001251CD" w:rsidP="00D22010">
            <w:pPr>
              <w:rPr>
                <w:sz w:val="20"/>
                <w:szCs w:val="20"/>
              </w:rPr>
            </w:pPr>
          </w:p>
        </w:tc>
        <w:tc>
          <w:tcPr>
            <w:tcW w:w="1139" w:type="dxa"/>
          </w:tcPr>
          <w:p w:rsidR="001251CD" w:rsidRPr="009864EF" w:rsidRDefault="001251CD" w:rsidP="001251CD">
            <w:pPr>
              <w:rPr>
                <w:sz w:val="20"/>
                <w:szCs w:val="20"/>
              </w:rPr>
            </w:pPr>
          </w:p>
        </w:tc>
        <w:tc>
          <w:tcPr>
            <w:tcW w:w="2409" w:type="dxa"/>
          </w:tcPr>
          <w:p w:rsidR="001251CD" w:rsidRPr="009864EF" w:rsidRDefault="001251CD" w:rsidP="001251CD">
            <w:pPr>
              <w:rPr>
                <w:sz w:val="20"/>
                <w:szCs w:val="20"/>
              </w:rPr>
            </w:pPr>
          </w:p>
        </w:tc>
      </w:tr>
      <w:tr w:rsidR="00681E1F" w:rsidRPr="009864EF">
        <w:tc>
          <w:tcPr>
            <w:tcW w:w="407" w:type="dxa"/>
          </w:tcPr>
          <w:p w:rsidR="001251CD" w:rsidRPr="009864EF" w:rsidRDefault="001251CD" w:rsidP="005E4D85">
            <w:pPr>
              <w:numPr>
                <w:ilvl w:val="0"/>
                <w:numId w:val="6"/>
              </w:numPr>
              <w:ind w:left="0" w:firstLine="0"/>
              <w:jc w:val="center"/>
              <w:rPr>
                <w:sz w:val="20"/>
                <w:szCs w:val="20"/>
              </w:rPr>
            </w:pPr>
          </w:p>
        </w:tc>
        <w:tc>
          <w:tcPr>
            <w:tcW w:w="1925" w:type="dxa"/>
          </w:tcPr>
          <w:p w:rsidR="001251CD" w:rsidRPr="009864EF" w:rsidRDefault="001251CD" w:rsidP="00D22010">
            <w:pPr>
              <w:rPr>
                <w:sz w:val="20"/>
                <w:szCs w:val="20"/>
              </w:rPr>
            </w:pPr>
          </w:p>
        </w:tc>
        <w:tc>
          <w:tcPr>
            <w:tcW w:w="2029" w:type="dxa"/>
          </w:tcPr>
          <w:p w:rsidR="001251CD" w:rsidRPr="009864EF" w:rsidRDefault="001251CD" w:rsidP="00D22010">
            <w:pPr>
              <w:rPr>
                <w:sz w:val="20"/>
                <w:szCs w:val="20"/>
              </w:rPr>
            </w:pPr>
          </w:p>
        </w:tc>
        <w:tc>
          <w:tcPr>
            <w:tcW w:w="1838" w:type="dxa"/>
          </w:tcPr>
          <w:p w:rsidR="001251CD" w:rsidRPr="009864EF" w:rsidRDefault="001251CD" w:rsidP="00D22010">
            <w:pPr>
              <w:rPr>
                <w:sz w:val="20"/>
                <w:szCs w:val="20"/>
              </w:rPr>
            </w:pPr>
          </w:p>
        </w:tc>
        <w:tc>
          <w:tcPr>
            <w:tcW w:w="1139" w:type="dxa"/>
          </w:tcPr>
          <w:p w:rsidR="001251CD" w:rsidRPr="009864EF" w:rsidRDefault="001251CD" w:rsidP="001251CD">
            <w:pPr>
              <w:rPr>
                <w:sz w:val="20"/>
                <w:szCs w:val="20"/>
              </w:rPr>
            </w:pPr>
          </w:p>
        </w:tc>
        <w:tc>
          <w:tcPr>
            <w:tcW w:w="2409" w:type="dxa"/>
          </w:tcPr>
          <w:p w:rsidR="001251CD" w:rsidRPr="009864EF" w:rsidRDefault="001251CD" w:rsidP="001251CD">
            <w:pPr>
              <w:rPr>
                <w:sz w:val="20"/>
                <w:szCs w:val="20"/>
              </w:rPr>
            </w:pPr>
          </w:p>
        </w:tc>
      </w:tr>
      <w:tr w:rsidR="00681E1F" w:rsidRPr="009864EF">
        <w:tc>
          <w:tcPr>
            <w:tcW w:w="407" w:type="dxa"/>
          </w:tcPr>
          <w:p w:rsidR="001251CD" w:rsidRPr="009864EF" w:rsidRDefault="001251CD" w:rsidP="005E4D85">
            <w:pPr>
              <w:numPr>
                <w:ilvl w:val="0"/>
                <w:numId w:val="6"/>
              </w:numPr>
              <w:ind w:left="0" w:firstLine="0"/>
              <w:jc w:val="center"/>
              <w:rPr>
                <w:sz w:val="20"/>
                <w:szCs w:val="20"/>
              </w:rPr>
            </w:pPr>
          </w:p>
        </w:tc>
        <w:tc>
          <w:tcPr>
            <w:tcW w:w="1925" w:type="dxa"/>
          </w:tcPr>
          <w:p w:rsidR="001251CD" w:rsidRPr="009864EF" w:rsidRDefault="001251CD" w:rsidP="00D22010">
            <w:pPr>
              <w:rPr>
                <w:sz w:val="20"/>
                <w:szCs w:val="20"/>
              </w:rPr>
            </w:pPr>
          </w:p>
        </w:tc>
        <w:tc>
          <w:tcPr>
            <w:tcW w:w="2029" w:type="dxa"/>
          </w:tcPr>
          <w:p w:rsidR="001251CD" w:rsidRPr="009864EF" w:rsidRDefault="001251CD" w:rsidP="00D22010">
            <w:pPr>
              <w:rPr>
                <w:sz w:val="20"/>
                <w:szCs w:val="20"/>
              </w:rPr>
            </w:pPr>
          </w:p>
        </w:tc>
        <w:tc>
          <w:tcPr>
            <w:tcW w:w="1838" w:type="dxa"/>
          </w:tcPr>
          <w:p w:rsidR="001251CD" w:rsidRPr="009864EF" w:rsidRDefault="001251CD" w:rsidP="00D22010">
            <w:pPr>
              <w:rPr>
                <w:sz w:val="20"/>
                <w:szCs w:val="20"/>
              </w:rPr>
            </w:pPr>
          </w:p>
        </w:tc>
        <w:tc>
          <w:tcPr>
            <w:tcW w:w="1139" w:type="dxa"/>
          </w:tcPr>
          <w:p w:rsidR="001251CD" w:rsidRPr="009864EF" w:rsidRDefault="001251CD" w:rsidP="001251CD">
            <w:pPr>
              <w:rPr>
                <w:sz w:val="20"/>
                <w:szCs w:val="20"/>
              </w:rPr>
            </w:pPr>
          </w:p>
        </w:tc>
        <w:tc>
          <w:tcPr>
            <w:tcW w:w="2409" w:type="dxa"/>
          </w:tcPr>
          <w:p w:rsidR="001251CD" w:rsidRPr="009864EF" w:rsidRDefault="001251CD" w:rsidP="001251CD">
            <w:pPr>
              <w:rPr>
                <w:sz w:val="20"/>
                <w:szCs w:val="20"/>
              </w:rPr>
            </w:pPr>
          </w:p>
        </w:tc>
      </w:tr>
      <w:tr w:rsidR="00681E1F" w:rsidRPr="009864EF">
        <w:tc>
          <w:tcPr>
            <w:tcW w:w="407" w:type="dxa"/>
          </w:tcPr>
          <w:p w:rsidR="001251CD" w:rsidRPr="009864EF" w:rsidRDefault="001251CD" w:rsidP="005E4D85">
            <w:pPr>
              <w:numPr>
                <w:ilvl w:val="0"/>
                <w:numId w:val="6"/>
              </w:numPr>
              <w:ind w:left="0" w:firstLine="0"/>
              <w:jc w:val="center"/>
              <w:rPr>
                <w:sz w:val="20"/>
                <w:szCs w:val="20"/>
              </w:rPr>
            </w:pPr>
          </w:p>
        </w:tc>
        <w:tc>
          <w:tcPr>
            <w:tcW w:w="1925" w:type="dxa"/>
          </w:tcPr>
          <w:p w:rsidR="001251CD" w:rsidRPr="009864EF" w:rsidRDefault="001251CD" w:rsidP="00D22010">
            <w:pPr>
              <w:rPr>
                <w:sz w:val="20"/>
                <w:szCs w:val="20"/>
              </w:rPr>
            </w:pPr>
          </w:p>
        </w:tc>
        <w:tc>
          <w:tcPr>
            <w:tcW w:w="2029" w:type="dxa"/>
          </w:tcPr>
          <w:p w:rsidR="001251CD" w:rsidRPr="009864EF" w:rsidRDefault="001251CD" w:rsidP="00D22010">
            <w:pPr>
              <w:rPr>
                <w:sz w:val="20"/>
                <w:szCs w:val="20"/>
              </w:rPr>
            </w:pPr>
          </w:p>
        </w:tc>
        <w:tc>
          <w:tcPr>
            <w:tcW w:w="1838" w:type="dxa"/>
          </w:tcPr>
          <w:p w:rsidR="001251CD" w:rsidRPr="009864EF" w:rsidRDefault="001251CD" w:rsidP="00D22010">
            <w:pPr>
              <w:rPr>
                <w:sz w:val="20"/>
                <w:szCs w:val="20"/>
              </w:rPr>
            </w:pPr>
          </w:p>
        </w:tc>
        <w:tc>
          <w:tcPr>
            <w:tcW w:w="1139" w:type="dxa"/>
          </w:tcPr>
          <w:p w:rsidR="001251CD" w:rsidRPr="009864EF" w:rsidRDefault="001251CD" w:rsidP="001251CD">
            <w:pPr>
              <w:rPr>
                <w:sz w:val="20"/>
                <w:szCs w:val="20"/>
              </w:rPr>
            </w:pPr>
          </w:p>
        </w:tc>
        <w:tc>
          <w:tcPr>
            <w:tcW w:w="2409" w:type="dxa"/>
          </w:tcPr>
          <w:p w:rsidR="001251CD" w:rsidRPr="009864EF" w:rsidRDefault="001251CD" w:rsidP="001251CD">
            <w:pPr>
              <w:rPr>
                <w:sz w:val="20"/>
                <w:szCs w:val="20"/>
              </w:rPr>
            </w:pPr>
          </w:p>
        </w:tc>
      </w:tr>
      <w:tr w:rsidR="00681E1F" w:rsidRPr="009864EF">
        <w:tc>
          <w:tcPr>
            <w:tcW w:w="407" w:type="dxa"/>
          </w:tcPr>
          <w:p w:rsidR="001251CD" w:rsidRPr="009864EF" w:rsidRDefault="001251CD" w:rsidP="005E4D85">
            <w:pPr>
              <w:numPr>
                <w:ilvl w:val="0"/>
                <w:numId w:val="6"/>
              </w:numPr>
              <w:ind w:left="0" w:firstLine="0"/>
              <w:jc w:val="center"/>
              <w:rPr>
                <w:sz w:val="20"/>
                <w:szCs w:val="20"/>
              </w:rPr>
            </w:pPr>
          </w:p>
        </w:tc>
        <w:tc>
          <w:tcPr>
            <w:tcW w:w="1925" w:type="dxa"/>
          </w:tcPr>
          <w:p w:rsidR="001251CD" w:rsidRPr="009864EF" w:rsidRDefault="001251CD" w:rsidP="00D22010">
            <w:pPr>
              <w:rPr>
                <w:sz w:val="20"/>
                <w:szCs w:val="20"/>
              </w:rPr>
            </w:pPr>
          </w:p>
        </w:tc>
        <w:tc>
          <w:tcPr>
            <w:tcW w:w="2029" w:type="dxa"/>
          </w:tcPr>
          <w:p w:rsidR="001251CD" w:rsidRPr="009864EF" w:rsidRDefault="001251CD" w:rsidP="00D22010">
            <w:pPr>
              <w:rPr>
                <w:sz w:val="20"/>
                <w:szCs w:val="20"/>
              </w:rPr>
            </w:pPr>
          </w:p>
        </w:tc>
        <w:tc>
          <w:tcPr>
            <w:tcW w:w="1838" w:type="dxa"/>
          </w:tcPr>
          <w:p w:rsidR="001251CD" w:rsidRPr="009864EF" w:rsidRDefault="001251CD" w:rsidP="00D22010">
            <w:pPr>
              <w:rPr>
                <w:sz w:val="20"/>
                <w:szCs w:val="20"/>
              </w:rPr>
            </w:pPr>
          </w:p>
        </w:tc>
        <w:tc>
          <w:tcPr>
            <w:tcW w:w="1139" w:type="dxa"/>
          </w:tcPr>
          <w:p w:rsidR="001251CD" w:rsidRPr="009864EF" w:rsidRDefault="001251CD" w:rsidP="001251CD">
            <w:pPr>
              <w:rPr>
                <w:sz w:val="20"/>
                <w:szCs w:val="20"/>
              </w:rPr>
            </w:pPr>
          </w:p>
        </w:tc>
        <w:tc>
          <w:tcPr>
            <w:tcW w:w="2409" w:type="dxa"/>
          </w:tcPr>
          <w:p w:rsidR="001251CD" w:rsidRPr="009864EF" w:rsidRDefault="001251CD" w:rsidP="001251CD">
            <w:pPr>
              <w:rPr>
                <w:sz w:val="20"/>
                <w:szCs w:val="20"/>
              </w:rPr>
            </w:pPr>
          </w:p>
        </w:tc>
      </w:tr>
      <w:tr w:rsidR="00681E1F" w:rsidRPr="009864EF">
        <w:tc>
          <w:tcPr>
            <w:tcW w:w="407" w:type="dxa"/>
          </w:tcPr>
          <w:p w:rsidR="001251CD" w:rsidRPr="009864EF" w:rsidRDefault="001251CD" w:rsidP="005E4D85">
            <w:pPr>
              <w:numPr>
                <w:ilvl w:val="0"/>
                <w:numId w:val="6"/>
              </w:numPr>
              <w:ind w:left="0" w:firstLine="0"/>
              <w:jc w:val="center"/>
              <w:rPr>
                <w:sz w:val="20"/>
                <w:szCs w:val="20"/>
              </w:rPr>
            </w:pPr>
          </w:p>
        </w:tc>
        <w:tc>
          <w:tcPr>
            <w:tcW w:w="1925" w:type="dxa"/>
          </w:tcPr>
          <w:p w:rsidR="001251CD" w:rsidRPr="009864EF" w:rsidRDefault="001251CD" w:rsidP="00D22010">
            <w:pPr>
              <w:rPr>
                <w:sz w:val="20"/>
                <w:szCs w:val="20"/>
              </w:rPr>
            </w:pPr>
          </w:p>
        </w:tc>
        <w:tc>
          <w:tcPr>
            <w:tcW w:w="2029" w:type="dxa"/>
          </w:tcPr>
          <w:p w:rsidR="001251CD" w:rsidRPr="009864EF" w:rsidRDefault="001251CD" w:rsidP="00D22010">
            <w:pPr>
              <w:rPr>
                <w:sz w:val="20"/>
                <w:szCs w:val="20"/>
              </w:rPr>
            </w:pPr>
          </w:p>
        </w:tc>
        <w:tc>
          <w:tcPr>
            <w:tcW w:w="1838" w:type="dxa"/>
          </w:tcPr>
          <w:p w:rsidR="001251CD" w:rsidRPr="009864EF" w:rsidRDefault="001251CD" w:rsidP="00D22010">
            <w:pPr>
              <w:rPr>
                <w:sz w:val="20"/>
                <w:szCs w:val="20"/>
              </w:rPr>
            </w:pPr>
          </w:p>
        </w:tc>
        <w:tc>
          <w:tcPr>
            <w:tcW w:w="1139" w:type="dxa"/>
          </w:tcPr>
          <w:p w:rsidR="001251CD" w:rsidRPr="009864EF" w:rsidRDefault="001251CD" w:rsidP="00CD6D43">
            <w:pPr>
              <w:rPr>
                <w:sz w:val="20"/>
                <w:szCs w:val="20"/>
              </w:rPr>
            </w:pPr>
          </w:p>
        </w:tc>
        <w:tc>
          <w:tcPr>
            <w:tcW w:w="2409" w:type="dxa"/>
          </w:tcPr>
          <w:p w:rsidR="001251CD" w:rsidRPr="009864EF" w:rsidRDefault="001251CD" w:rsidP="00CD6D43">
            <w:pPr>
              <w:rPr>
                <w:sz w:val="20"/>
                <w:szCs w:val="20"/>
              </w:rPr>
            </w:pPr>
          </w:p>
        </w:tc>
      </w:tr>
      <w:tr w:rsidR="00681E1F" w:rsidRPr="009864EF">
        <w:tc>
          <w:tcPr>
            <w:tcW w:w="407" w:type="dxa"/>
          </w:tcPr>
          <w:p w:rsidR="001251CD" w:rsidRPr="009864EF" w:rsidRDefault="001251CD" w:rsidP="005E4D85">
            <w:pPr>
              <w:numPr>
                <w:ilvl w:val="0"/>
                <w:numId w:val="6"/>
              </w:numPr>
              <w:ind w:left="0" w:firstLine="0"/>
              <w:jc w:val="center"/>
              <w:rPr>
                <w:sz w:val="20"/>
                <w:szCs w:val="20"/>
              </w:rPr>
            </w:pPr>
          </w:p>
        </w:tc>
        <w:tc>
          <w:tcPr>
            <w:tcW w:w="1925" w:type="dxa"/>
          </w:tcPr>
          <w:p w:rsidR="001251CD" w:rsidRPr="009864EF" w:rsidRDefault="001251CD" w:rsidP="00D22010">
            <w:pPr>
              <w:rPr>
                <w:sz w:val="20"/>
                <w:szCs w:val="20"/>
              </w:rPr>
            </w:pPr>
          </w:p>
        </w:tc>
        <w:tc>
          <w:tcPr>
            <w:tcW w:w="2029" w:type="dxa"/>
          </w:tcPr>
          <w:p w:rsidR="001251CD" w:rsidRPr="009864EF" w:rsidRDefault="001251CD" w:rsidP="00D22010">
            <w:pPr>
              <w:rPr>
                <w:sz w:val="20"/>
                <w:szCs w:val="20"/>
              </w:rPr>
            </w:pPr>
          </w:p>
        </w:tc>
        <w:tc>
          <w:tcPr>
            <w:tcW w:w="1838" w:type="dxa"/>
          </w:tcPr>
          <w:p w:rsidR="001251CD" w:rsidRPr="009864EF" w:rsidRDefault="001251CD" w:rsidP="00D22010">
            <w:pPr>
              <w:rPr>
                <w:sz w:val="20"/>
                <w:szCs w:val="20"/>
              </w:rPr>
            </w:pPr>
          </w:p>
        </w:tc>
        <w:tc>
          <w:tcPr>
            <w:tcW w:w="1139" w:type="dxa"/>
          </w:tcPr>
          <w:p w:rsidR="001251CD" w:rsidRPr="009864EF" w:rsidRDefault="001251CD" w:rsidP="00CD6D43">
            <w:pPr>
              <w:rPr>
                <w:sz w:val="20"/>
                <w:szCs w:val="20"/>
              </w:rPr>
            </w:pPr>
          </w:p>
        </w:tc>
        <w:tc>
          <w:tcPr>
            <w:tcW w:w="2409" w:type="dxa"/>
          </w:tcPr>
          <w:p w:rsidR="001251CD" w:rsidRPr="009864EF" w:rsidRDefault="001251CD" w:rsidP="00CD6D43">
            <w:pPr>
              <w:rPr>
                <w:sz w:val="20"/>
                <w:szCs w:val="20"/>
              </w:rPr>
            </w:pPr>
          </w:p>
        </w:tc>
      </w:tr>
      <w:tr w:rsidR="00681E1F" w:rsidRPr="009864EF">
        <w:tc>
          <w:tcPr>
            <w:tcW w:w="407" w:type="dxa"/>
          </w:tcPr>
          <w:p w:rsidR="001251CD" w:rsidRPr="009864EF" w:rsidRDefault="001251CD" w:rsidP="005E4D85">
            <w:pPr>
              <w:numPr>
                <w:ilvl w:val="0"/>
                <w:numId w:val="6"/>
              </w:numPr>
              <w:ind w:left="0" w:firstLine="0"/>
              <w:jc w:val="center"/>
              <w:rPr>
                <w:sz w:val="20"/>
                <w:szCs w:val="20"/>
              </w:rPr>
            </w:pPr>
          </w:p>
        </w:tc>
        <w:tc>
          <w:tcPr>
            <w:tcW w:w="1925" w:type="dxa"/>
          </w:tcPr>
          <w:p w:rsidR="001251CD" w:rsidRPr="009864EF" w:rsidRDefault="001251CD" w:rsidP="00D22010">
            <w:pPr>
              <w:rPr>
                <w:sz w:val="20"/>
                <w:szCs w:val="20"/>
              </w:rPr>
            </w:pPr>
          </w:p>
        </w:tc>
        <w:tc>
          <w:tcPr>
            <w:tcW w:w="2029" w:type="dxa"/>
          </w:tcPr>
          <w:p w:rsidR="001251CD" w:rsidRPr="009864EF" w:rsidRDefault="001251CD" w:rsidP="00D22010">
            <w:pPr>
              <w:rPr>
                <w:sz w:val="20"/>
                <w:szCs w:val="20"/>
              </w:rPr>
            </w:pPr>
          </w:p>
        </w:tc>
        <w:tc>
          <w:tcPr>
            <w:tcW w:w="1838" w:type="dxa"/>
          </w:tcPr>
          <w:p w:rsidR="001251CD" w:rsidRPr="009864EF" w:rsidRDefault="001251CD" w:rsidP="00D22010">
            <w:pPr>
              <w:rPr>
                <w:sz w:val="20"/>
                <w:szCs w:val="20"/>
              </w:rPr>
            </w:pPr>
          </w:p>
        </w:tc>
        <w:tc>
          <w:tcPr>
            <w:tcW w:w="1139" w:type="dxa"/>
          </w:tcPr>
          <w:p w:rsidR="001251CD" w:rsidRPr="009864EF" w:rsidRDefault="001251CD" w:rsidP="00CD6D43">
            <w:pPr>
              <w:rPr>
                <w:sz w:val="20"/>
                <w:szCs w:val="20"/>
              </w:rPr>
            </w:pPr>
          </w:p>
        </w:tc>
        <w:tc>
          <w:tcPr>
            <w:tcW w:w="2409" w:type="dxa"/>
          </w:tcPr>
          <w:p w:rsidR="001251CD" w:rsidRPr="009864EF" w:rsidRDefault="001251CD" w:rsidP="00CD6D43">
            <w:pPr>
              <w:rPr>
                <w:sz w:val="20"/>
                <w:szCs w:val="20"/>
              </w:rPr>
            </w:pPr>
          </w:p>
        </w:tc>
      </w:tr>
      <w:tr w:rsidR="00681E1F" w:rsidRPr="009864EF">
        <w:tc>
          <w:tcPr>
            <w:tcW w:w="407" w:type="dxa"/>
          </w:tcPr>
          <w:p w:rsidR="00240D2E" w:rsidRPr="009864EF" w:rsidRDefault="00240D2E" w:rsidP="005E4D85">
            <w:pPr>
              <w:numPr>
                <w:ilvl w:val="0"/>
                <w:numId w:val="6"/>
              </w:numPr>
              <w:ind w:left="0" w:firstLine="0"/>
              <w:jc w:val="center"/>
              <w:rPr>
                <w:sz w:val="20"/>
                <w:szCs w:val="20"/>
              </w:rPr>
            </w:pPr>
          </w:p>
        </w:tc>
        <w:tc>
          <w:tcPr>
            <w:tcW w:w="1925" w:type="dxa"/>
          </w:tcPr>
          <w:p w:rsidR="00240D2E" w:rsidRPr="009864EF" w:rsidRDefault="00240D2E" w:rsidP="008B679D">
            <w:pPr>
              <w:rPr>
                <w:sz w:val="20"/>
                <w:szCs w:val="20"/>
              </w:rPr>
            </w:pPr>
          </w:p>
        </w:tc>
        <w:tc>
          <w:tcPr>
            <w:tcW w:w="2029" w:type="dxa"/>
          </w:tcPr>
          <w:p w:rsidR="00240D2E" w:rsidRPr="009864EF" w:rsidRDefault="00240D2E" w:rsidP="008B679D">
            <w:pPr>
              <w:rPr>
                <w:sz w:val="20"/>
                <w:szCs w:val="20"/>
              </w:rPr>
            </w:pPr>
          </w:p>
        </w:tc>
        <w:tc>
          <w:tcPr>
            <w:tcW w:w="1838" w:type="dxa"/>
          </w:tcPr>
          <w:p w:rsidR="00240D2E" w:rsidRPr="009864EF" w:rsidRDefault="00240D2E" w:rsidP="008B679D">
            <w:pPr>
              <w:rPr>
                <w:sz w:val="20"/>
                <w:szCs w:val="20"/>
              </w:rPr>
            </w:pPr>
          </w:p>
        </w:tc>
        <w:tc>
          <w:tcPr>
            <w:tcW w:w="1139" w:type="dxa"/>
          </w:tcPr>
          <w:p w:rsidR="00240D2E" w:rsidRPr="009864EF" w:rsidRDefault="00240D2E" w:rsidP="008B679D">
            <w:pPr>
              <w:rPr>
                <w:sz w:val="20"/>
                <w:szCs w:val="20"/>
              </w:rPr>
            </w:pPr>
          </w:p>
        </w:tc>
        <w:tc>
          <w:tcPr>
            <w:tcW w:w="2409" w:type="dxa"/>
          </w:tcPr>
          <w:p w:rsidR="00240D2E" w:rsidRPr="009864EF" w:rsidRDefault="00240D2E" w:rsidP="00CD6D43">
            <w:pPr>
              <w:rPr>
                <w:sz w:val="20"/>
                <w:szCs w:val="20"/>
              </w:rPr>
            </w:pPr>
          </w:p>
        </w:tc>
      </w:tr>
      <w:tr w:rsidR="00681E1F" w:rsidRPr="009864EF">
        <w:tc>
          <w:tcPr>
            <w:tcW w:w="407" w:type="dxa"/>
          </w:tcPr>
          <w:p w:rsidR="00240D2E" w:rsidRPr="009864EF" w:rsidRDefault="00240D2E" w:rsidP="005E4D85">
            <w:pPr>
              <w:numPr>
                <w:ilvl w:val="0"/>
                <w:numId w:val="6"/>
              </w:numPr>
              <w:ind w:left="0" w:firstLine="0"/>
              <w:jc w:val="center"/>
              <w:rPr>
                <w:sz w:val="20"/>
                <w:szCs w:val="20"/>
              </w:rPr>
            </w:pPr>
          </w:p>
        </w:tc>
        <w:tc>
          <w:tcPr>
            <w:tcW w:w="1925" w:type="dxa"/>
          </w:tcPr>
          <w:p w:rsidR="00240D2E" w:rsidRPr="009864EF" w:rsidRDefault="00240D2E" w:rsidP="008B679D">
            <w:pPr>
              <w:rPr>
                <w:sz w:val="20"/>
                <w:szCs w:val="20"/>
              </w:rPr>
            </w:pPr>
          </w:p>
        </w:tc>
        <w:tc>
          <w:tcPr>
            <w:tcW w:w="2029" w:type="dxa"/>
          </w:tcPr>
          <w:p w:rsidR="00240D2E" w:rsidRPr="009864EF" w:rsidRDefault="00240D2E" w:rsidP="008B679D">
            <w:pPr>
              <w:rPr>
                <w:sz w:val="20"/>
                <w:szCs w:val="20"/>
              </w:rPr>
            </w:pPr>
          </w:p>
        </w:tc>
        <w:tc>
          <w:tcPr>
            <w:tcW w:w="1838" w:type="dxa"/>
          </w:tcPr>
          <w:p w:rsidR="00240D2E" w:rsidRPr="009864EF" w:rsidRDefault="00240D2E" w:rsidP="008B679D">
            <w:pPr>
              <w:rPr>
                <w:sz w:val="20"/>
                <w:szCs w:val="20"/>
              </w:rPr>
            </w:pPr>
          </w:p>
        </w:tc>
        <w:tc>
          <w:tcPr>
            <w:tcW w:w="1139" w:type="dxa"/>
          </w:tcPr>
          <w:p w:rsidR="00240D2E" w:rsidRPr="009864EF" w:rsidRDefault="00240D2E" w:rsidP="008B679D">
            <w:pPr>
              <w:rPr>
                <w:sz w:val="20"/>
                <w:szCs w:val="20"/>
              </w:rPr>
            </w:pPr>
          </w:p>
        </w:tc>
        <w:tc>
          <w:tcPr>
            <w:tcW w:w="2409" w:type="dxa"/>
          </w:tcPr>
          <w:p w:rsidR="00240D2E" w:rsidRPr="009864EF" w:rsidRDefault="00240D2E" w:rsidP="00240D2E">
            <w:pPr>
              <w:rPr>
                <w:sz w:val="20"/>
                <w:szCs w:val="20"/>
              </w:rPr>
            </w:pPr>
          </w:p>
        </w:tc>
      </w:tr>
      <w:tr w:rsidR="00681E1F" w:rsidRPr="009864EF">
        <w:tc>
          <w:tcPr>
            <w:tcW w:w="407" w:type="dxa"/>
          </w:tcPr>
          <w:p w:rsidR="00240D2E" w:rsidRPr="009864EF" w:rsidRDefault="00240D2E" w:rsidP="005E4D85">
            <w:pPr>
              <w:numPr>
                <w:ilvl w:val="0"/>
                <w:numId w:val="6"/>
              </w:numPr>
              <w:ind w:left="0" w:firstLine="0"/>
              <w:jc w:val="center"/>
              <w:rPr>
                <w:sz w:val="20"/>
                <w:szCs w:val="20"/>
              </w:rPr>
            </w:pPr>
          </w:p>
        </w:tc>
        <w:tc>
          <w:tcPr>
            <w:tcW w:w="1925" w:type="dxa"/>
          </w:tcPr>
          <w:p w:rsidR="00240D2E" w:rsidRPr="009864EF" w:rsidRDefault="00240D2E" w:rsidP="008B679D">
            <w:pPr>
              <w:rPr>
                <w:sz w:val="20"/>
                <w:szCs w:val="20"/>
              </w:rPr>
            </w:pPr>
          </w:p>
        </w:tc>
        <w:tc>
          <w:tcPr>
            <w:tcW w:w="2029" w:type="dxa"/>
          </w:tcPr>
          <w:p w:rsidR="00240D2E" w:rsidRPr="009864EF" w:rsidRDefault="00240D2E" w:rsidP="008B679D">
            <w:pPr>
              <w:rPr>
                <w:sz w:val="20"/>
                <w:szCs w:val="20"/>
              </w:rPr>
            </w:pPr>
          </w:p>
        </w:tc>
        <w:tc>
          <w:tcPr>
            <w:tcW w:w="1838" w:type="dxa"/>
          </w:tcPr>
          <w:p w:rsidR="00240D2E" w:rsidRPr="009864EF" w:rsidRDefault="00240D2E" w:rsidP="008B679D">
            <w:pPr>
              <w:rPr>
                <w:sz w:val="20"/>
                <w:szCs w:val="20"/>
              </w:rPr>
            </w:pPr>
          </w:p>
        </w:tc>
        <w:tc>
          <w:tcPr>
            <w:tcW w:w="1139" w:type="dxa"/>
          </w:tcPr>
          <w:p w:rsidR="00240D2E" w:rsidRPr="009864EF" w:rsidRDefault="00240D2E" w:rsidP="008B679D">
            <w:pPr>
              <w:spacing w:line="234" w:lineRule="atLeast"/>
              <w:rPr>
                <w:sz w:val="20"/>
                <w:szCs w:val="20"/>
              </w:rPr>
            </w:pPr>
          </w:p>
        </w:tc>
        <w:tc>
          <w:tcPr>
            <w:tcW w:w="2409" w:type="dxa"/>
          </w:tcPr>
          <w:p w:rsidR="00240D2E" w:rsidRPr="009864EF" w:rsidRDefault="00240D2E" w:rsidP="00CD6D43">
            <w:pPr>
              <w:rPr>
                <w:sz w:val="20"/>
                <w:szCs w:val="20"/>
              </w:rPr>
            </w:pPr>
          </w:p>
        </w:tc>
      </w:tr>
      <w:tr w:rsidR="00681E1F" w:rsidRPr="009864EF">
        <w:tc>
          <w:tcPr>
            <w:tcW w:w="407" w:type="dxa"/>
          </w:tcPr>
          <w:p w:rsidR="00240D2E" w:rsidRPr="009864EF" w:rsidRDefault="00240D2E" w:rsidP="005E4D85">
            <w:pPr>
              <w:numPr>
                <w:ilvl w:val="0"/>
                <w:numId w:val="6"/>
              </w:numPr>
              <w:ind w:left="0" w:firstLine="0"/>
              <w:jc w:val="center"/>
              <w:rPr>
                <w:sz w:val="20"/>
                <w:szCs w:val="20"/>
              </w:rPr>
            </w:pPr>
          </w:p>
        </w:tc>
        <w:tc>
          <w:tcPr>
            <w:tcW w:w="1925" w:type="dxa"/>
          </w:tcPr>
          <w:p w:rsidR="00240D2E" w:rsidRPr="009864EF" w:rsidRDefault="00240D2E" w:rsidP="008B679D">
            <w:pPr>
              <w:rPr>
                <w:sz w:val="20"/>
                <w:szCs w:val="20"/>
              </w:rPr>
            </w:pPr>
          </w:p>
        </w:tc>
        <w:tc>
          <w:tcPr>
            <w:tcW w:w="2029" w:type="dxa"/>
          </w:tcPr>
          <w:p w:rsidR="00240D2E" w:rsidRPr="009864EF" w:rsidRDefault="00240D2E" w:rsidP="008B679D">
            <w:pPr>
              <w:rPr>
                <w:sz w:val="20"/>
                <w:szCs w:val="20"/>
              </w:rPr>
            </w:pPr>
          </w:p>
        </w:tc>
        <w:tc>
          <w:tcPr>
            <w:tcW w:w="1838" w:type="dxa"/>
          </w:tcPr>
          <w:p w:rsidR="00240D2E" w:rsidRPr="009864EF" w:rsidRDefault="00240D2E" w:rsidP="008B679D">
            <w:pPr>
              <w:rPr>
                <w:sz w:val="20"/>
                <w:szCs w:val="20"/>
              </w:rPr>
            </w:pPr>
          </w:p>
        </w:tc>
        <w:tc>
          <w:tcPr>
            <w:tcW w:w="1139" w:type="dxa"/>
          </w:tcPr>
          <w:p w:rsidR="00240D2E" w:rsidRPr="009864EF" w:rsidRDefault="00240D2E" w:rsidP="008B679D">
            <w:pPr>
              <w:rPr>
                <w:sz w:val="20"/>
                <w:szCs w:val="20"/>
              </w:rPr>
            </w:pPr>
          </w:p>
        </w:tc>
        <w:tc>
          <w:tcPr>
            <w:tcW w:w="2409" w:type="dxa"/>
          </w:tcPr>
          <w:p w:rsidR="00240D2E" w:rsidRPr="009864EF" w:rsidRDefault="00240D2E" w:rsidP="008B679D">
            <w:pPr>
              <w:rPr>
                <w:sz w:val="20"/>
                <w:szCs w:val="20"/>
              </w:rPr>
            </w:pPr>
          </w:p>
        </w:tc>
      </w:tr>
      <w:tr w:rsidR="00681E1F" w:rsidRPr="009864EF">
        <w:tc>
          <w:tcPr>
            <w:tcW w:w="407" w:type="dxa"/>
          </w:tcPr>
          <w:p w:rsidR="00240D2E" w:rsidRPr="009864EF" w:rsidRDefault="00240D2E" w:rsidP="005E4D85">
            <w:pPr>
              <w:numPr>
                <w:ilvl w:val="0"/>
                <w:numId w:val="6"/>
              </w:numPr>
              <w:ind w:left="0" w:firstLine="0"/>
              <w:jc w:val="center"/>
              <w:rPr>
                <w:sz w:val="20"/>
                <w:szCs w:val="20"/>
              </w:rPr>
            </w:pPr>
          </w:p>
        </w:tc>
        <w:tc>
          <w:tcPr>
            <w:tcW w:w="1925" w:type="dxa"/>
          </w:tcPr>
          <w:p w:rsidR="00240D2E" w:rsidRPr="009864EF" w:rsidRDefault="00240D2E" w:rsidP="008B679D">
            <w:pPr>
              <w:rPr>
                <w:sz w:val="20"/>
                <w:szCs w:val="20"/>
              </w:rPr>
            </w:pPr>
          </w:p>
        </w:tc>
        <w:tc>
          <w:tcPr>
            <w:tcW w:w="2029" w:type="dxa"/>
          </w:tcPr>
          <w:p w:rsidR="00240D2E" w:rsidRPr="009864EF" w:rsidRDefault="00240D2E" w:rsidP="008B679D">
            <w:pPr>
              <w:rPr>
                <w:sz w:val="20"/>
                <w:szCs w:val="20"/>
              </w:rPr>
            </w:pPr>
          </w:p>
        </w:tc>
        <w:tc>
          <w:tcPr>
            <w:tcW w:w="1838" w:type="dxa"/>
          </w:tcPr>
          <w:p w:rsidR="00240D2E" w:rsidRPr="009864EF" w:rsidRDefault="00240D2E" w:rsidP="008B679D">
            <w:pPr>
              <w:rPr>
                <w:sz w:val="20"/>
                <w:szCs w:val="20"/>
              </w:rPr>
            </w:pPr>
          </w:p>
        </w:tc>
        <w:tc>
          <w:tcPr>
            <w:tcW w:w="1139" w:type="dxa"/>
          </w:tcPr>
          <w:p w:rsidR="00240D2E" w:rsidRPr="009864EF" w:rsidRDefault="00240D2E" w:rsidP="008B679D">
            <w:pPr>
              <w:rPr>
                <w:sz w:val="20"/>
                <w:szCs w:val="20"/>
              </w:rPr>
            </w:pPr>
          </w:p>
        </w:tc>
        <w:tc>
          <w:tcPr>
            <w:tcW w:w="2409" w:type="dxa"/>
          </w:tcPr>
          <w:p w:rsidR="00240D2E" w:rsidRPr="009864EF" w:rsidRDefault="00240D2E" w:rsidP="008B679D">
            <w:pPr>
              <w:rPr>
                <w:sz w:val="20"/>
                <w:szCs w:val="20"/>
              </w:rPr>
            </w:pPr>
          </w:p>
        </w:tc>
      </w:tr>
      <w:tr w:rsidR="00681E1F" w:rsidRPr="009864EF">
        <w:tc>
          <w:tcPr>
            <w:tcW w:w="407" w:type="dxa"/>
          </w:tcPr>
          <w:p w:rsidR="00240D2E" w:rsidRPr="009864EF" w:rsidRDefault="00240D2E" w:rsidP="005E4D85">
            <w:pPr>
              <w:numPr>
                <w:ilvl w:val="0"/>
                <w:numId w:val="6"/>
              </w:numPr>
              <w:ind w:left="0" w:firstLine="0"/>
              <w:jc w:val="center"/>
              <w:rPr>
                <w:sz w:val="20"/>
                <w:szCs w:val="20"/>
              </w:rPr>
            </w:pPr>
          </w:p>
        </w:tc>
        <w:tc>
          <w:tcPr>
            <w:tcW w:w="1925" w:type="dxa"/>
          </w:tcPr>
          <w:p w:rsidR="00240D2E" w:rsidRPr="009864EF" w:rsidRDefault="00240D2E" w:rsidP="008B679D">
            <w:pPr>
              <w:rPr>
                <w:sz w:val="20"/>
                <w:szCs w:val="20"/>
              </w:rPr>
            </w:pPr>
          </w:p>
        </w:tc>
        <w:tc>
          <w:tcPr>
            <w:tcW w:w="2029" w:type="dxa"/>
          </w:tcPr>
          <w:p w:rsidR="00240D2E" w:rsidRPr="009864EF" w:rsidRDefault="00240D2E" w:rsidP="008B679D">
            <w:pPr>
              <w:rPr>
                <w:sz w:val="20"/>
                <w:szCs w:val="20"/>
              </w:rPr>
            </w:pPr>
          </w:p>
        </w:tc>
        <w:tc>
          <w:tcPr>
            <w:tcW w:w="1838" w:type="dxa"/>
          </w:tcPr>
          <w:p w:rsidR="00240D2E" w:rsidRPr="009864EF" w:rsidRDefault="00240D2E" w:rsidP="008B679D">
            <w:pPr>
              <w:rPr>
                <w:sz w:val="20"/>
                <w:szCs w:val="20"/>
              </w:rPr>
            </w:pPr>
          </w:p>
        </w:tc>
        <w:tc>
          <w:tcPr>
            <w:tcW w:w="1139" w:type="dxa"/>
          </w:tcPr>
          <w:p w:rsidR="00240D2E" w:rsidRPr="009864EF" w:rsidRDefault="00240D2E" w:rsidP="008B679D">
            <w:pPr>
              <w:rPr>
                <w:sz w:val="20"/>
                <w:szCs w:val="20"/>
              </w:rPr>
            </w:pPr>
          </w:p>
        </w:tc>
        <w:tc>
          <w:tcPr>
            <w:tcW w:w="2409" w:type="dxa"/>
          </w:tcPr>
          <w:p w:rsidR="00240D2E" w:rsidRPr="009864EF" w:rsidRDefault="00240D2E" w:rsidP="008B679D">
            <w:pPr>
              <w:rPr>
                <w:sz w:val="20"/>
                <w:szCs w:val="20"/>
              </w:rPr>
            </w:pPr>
          </w:p>
        </w:tc>
      </w:tr>
      <w:tr w:rsidR="00681E1F" w:rsidRPr="009864EF">
        <w:tc>
          <w:tcPr>
            <w:tcW w:w="407" w:type="dxa"/>
          </w:tcPr>
          <w:p w:rsidR="00240D2E" w:rsidRPr="009864EF" w:rsidRDefault="00240D2E" w:rsidP="005E4D85">
            <w:pPr>
              <w:numPr>
                <w:ilvl w:val="0"/>
                <w:numId w:val="6"/>
              </w:numPr>
              <w:ind w:left="0" w:firstLine="0"/>
              <w:jc w:val="center"/>
              <w:rPr>
                <w:sz w:val="20"/>
                <w:szCs w:val="20"/>
              </w:rPr>
            </w:pPr>
          </w:p>
        </w:tc>
        <w:tc>
          <w:tcPr>
            <w:tcW w:w="1925" w:type="dxa"/>
          </w:tcPr>
          <w:p w:rsidR="00240D2E" w:rsidRPr="009864EF" w:rsidRDefault="00240D2E" w:rsidP="008B679D">
            <w:pPr>
              <w:rPr>
                <w:sz w:val="20"/>
                <w:szCs w:val="20"/>
              </w:rPr>
            </w:pPr>
          </w:p>
        </w:tc>
        <w:tc>
          <w:tcPr>
            <w:tcW w:w="2029" w:type="dxa"/>
          </w:tcPr>
          <w:p w:rsidR="00240D2E" w:rsidRPr="009864EF" w:rsidRDefault="00240D2E" w:rsidP="008B679D">
            <w:pPr>
              <w:rPr>
                <w:sz w:val="20"/>
                <w:szCs w:val="20"/>
              </w:rPr>
            </w:pPr>
          </w:p>
        </w:tc>
        <w:tc>
          <w:tcPr>
            <w:tcW w:w="1838" w:type="dxa"/>
          </w:tcPr>
          <w:p w:rsidR="00240D2E" w:rsidRPr="009864EF" w:rsidRDefault="00240D2E" w:rsidP="008B679D">
            <w:pPr>
              <w:rPr>
                <w:sz w:val="20"/>
                <w:szCs w:val="20"/>
              </w:rPr>
            </w:pPr>
          </w:p>
        </w:tc>
        <w:tc>
          <w:tcPr>
            <w:tcW w:w="1139" w:type="dxa"/>
          </w:tcPr>
          <w:p w:rsidR="00240D2E" w:rsidRPr="009864EF" w:rsidRDefault="00240D2E" w:rsidP="008B679D">
            <w:pPr>
              <w:rPr>
                <w:sz w:val="20"/>
                <w:szCs w:val="20"/>
              </w:rPr>
            </w:pPr>
          </w:p>
        </w:tc>
        <w:tc>
          <w:tcPr>
            <w:tcW w:w="2409" w:type="dxa"/>
          </w:tcPr>
          <w:p w:rsidR="00240D2E" w:rsidRPr="009864EF" w:rsidRDefault="00240D2E" w:rsidP="00240D2E">
            <w:pPr>
              <w:rPr>
                <w:sz w:val="20"/>
                <w:szCs w:val="20"/>
              </w:rPr>
            </w:pPr>
          </w:p>
        </w:tc>
      </w:tr>
    </w:tbl>
    <w:p w:rsidR="00EE4DB6" w:rsidRPr="009864EF" w:rsidRDefault="00EE4DB6" w:rsidP="003B4007">
      <w:pPr>
        <w:autoSpaceDE w:val="0"/>
        <w:autoSpaceDN w:val="0"/>
        <w:adjustRightInd w:val="0"/>
        <w:ind w:firstLine="540"/>
        <w:outlineLvl w:val="2"/>
      </w:pPr>
    </w:p>
    <w:p w:rsidR="003B4007" w:rsidRPr="009864EF" w:rsidRDefault="003B4007" w:rsidP="003B4007">
      <w:pPr>
        <w:autoSpaceDE w:val="0"/>
        <w:autoSpaceDN w:val="0"/>
        <w:adjustRightInd w:val="0"/>
        <w:ind w:firstLine="540"/>
        <w:jc w:val="both"/>
        <w:outlineLvl w:val="2"/>
      </w:pPr>
      <w:hyperlink r:id="rId8" w:history="1">
        <w:r w:rsidRPr="009864EF">
          <w:rPr>
            <w:i/>
          </w:rPr>
          <w:t>ОАО «Молочный комбинат «Пензенский»</w:t>
        </w:r>
      </w:hyperlink>
      <w:r w:rsidRPr="009864EF">
        <w:rPr>
          <w:i/>
        </w:rPr>
        <w:t>  -</w:t>
      </w:r>
      <w:r w:rsidRPr="009864EF">
        <w:t xml:space="preserve"> торговая марка «Молком» - лидер среди предприятий молочной отрасли Пензенской области. Это молочный комбинат мощностью 400 т. перерабатываемого молока в сутки, с цехом детского питания – мощностью 5 т. готового продукта в смену.</w:t>
      </w:r>
    </w:p>
    <w:p w:rsidR="003B4007" w:rsidRDefault="003B4007" w:rsidP="003B4007">
      <w:pPr>
        <w:autoSpaceDE w:val="0"/>
        <w:autoSpaceDN w:val="0"/>
        <w:adjustRightInd w:val="0"/>
        <w:ind w:firstLine="540"/>
        <w:jc w:val="both"/>
        <w:outlineLvl w:val="2"/>
      </w:pPr>
      <w:r w:rsidRPr="009864EF">
        <w:lastRenderedPageBreak/>
        <w:t>Молочный комбинат «Пензенский» имеет сеть собственных фирменных магазинов. «Молком» стабильно предлагает только качественные натуральные продукты. Их в ассортименте более 70 видов и 95% из них в расфасованном виде, и свыше 50 наименований детского питания. В результате технического перевооружения и концентрации производства были созданы условия для дальнейшего улучшения качества выпускаемой продукции, что позволило выйти со своей продукцией на внешний рынок и перерабатывать 300 т. молока-сырья в сутки. Продукция стала пользоваться спросом в других регионах: Москве, Тамбове, Волгограде, Воронеже, Омске, Казани, Саратове, Челябинске, Санкт-Петербурге и др.</w:t>
      </w:r>
    </w:p>
    <w:p w:rsidR="0017569E" w:rsidRDefault="0017569E" w:rsidP="003B4007">
      <w:pPr>
        <w:autoSpaceDE w:val="0"/>
        <w:autoSpaceDN w:val="0"/>
        <w:adjustRightInd w:val="0"/>
        <w:ind w:firstLine="540"/>
        <w:jc w:val="both"/>
        <w:outlineLvl w:val="2"/>
      </w:pPr>
    </w:p>
    <w:p w:rsidR="0017569E" w:rsidRPr="001F7240" w:rsidRDefault="0017569E" w:rsidP="0017569E">
      <w:pPr>
        <w:ind w:firstLine="567"/>
        <w:jc w:val="both"/>
      </w:pPr>
      <w:r w:rsidRPr="001F7240">
        <w:rPr>
          <w:i/>
        </w:rPr>
        <w:t>Сильные стороны конкурентов</w:t>
      </w:r>
      <w:r w:rsidRPr="001F7240">
        <w:t>: поддержка региональных властей, наличие серьезной инвестиционной базы, налаженные рынки сбыта, высокий уровень технического оснащения производства, наличие замкнутого цикла производства.</w:t>
      </w:r>
    </w:p>
    <w:p w:rsidR="0017569E" w:rsidRPr="001F7240" w:rsidRDefault="0017569E" w:rsidP="0017569E">
      <w:pPr>
        <w:ind w:firstLine="567"/>
        <w:jc w:val="both"/>
      </w:pPr>
      <w:r w:rsidRPr="001F7240">
        <w:rPr>
          <w:i/>
        </w:rPr>
        <w:t>Слабые стороны конкурентов:</w:t>
      </w:r>
      <w:r w:rsidRPr="001F7240">
        <w:t xml:space="preserve"> высокие цены, недостаточный контроль качества готовой продукции.</w:t>
      </w:r>
    </w:p>
    <w:p w:rsidR="0017569E" w:rsidRPr="00696553" w:rsidRDefault="0017569E" w:rsidP="0017569E">
      <w:pPr>
        <w:ind w:firstLine="567"/>
        <w:jc w:val="both"/>
      </w:pPr>
      <w:r w:rsidRPr="00696553">
        <w:t>Все предприятия-конкуренты</w:t>
      </w:r>
      <w:r w:rsidR="00696553" w:rsidRPr="00696553">
        <w:t xml:space="preserve"> (кроме лидеров отрасли </w:t>
      </w:r>
      <w:r w:rsidR="00696553">
        <w:t>–</w:t>
      </w:r>
      <w:r w:rsidR="00696553" w:rsidRPr="00696553">
        <w:t xml:space="preserve"> Пензенский, «МолКом» и «Русмолко») имеют у</w:t>
      </w:r>
      <w:r w:rsidRPr="00696553">
        <w:t>ровень технической оснащенности – средний (в зависимости от размера вложений). Применяемые те</w:t>
      </w:r>
      <w:r w:rsidR="00696553" w:rsidRPr="00696553">
        <w:t>хнологии практически идентичны.</w:t>
      </w:r>
    </w:p>
    <w:p w:rsidR="0017569E" w:rsidRPr="00696553" w:rsidRDefault="0017569E" w:rsidP="00696553">
      <w:pPr>
        <w:ind w:firstLine="567"/>
        <w:jc w:val="both"/>
      </w:pPr>
      <w:r w:rsidRPr="00696553">
        <w:t xml:space="preserve">Основное конкурентное преимущество </w:t>
      </w:r>
      <w:r w:rsidR="00696553" w:rsidRPr="00696553">
        <w:t>лидеров молочной отрасли Пензенского региона</w:t>
      </w:r>
      <w:r w:rsidRPr="00696553">
        <w:t xml:space="preserve"> – </w:t>
      </w:r>
      <w:r w:rsidR="00696553" w:rsidRPr="00696553">
        <w:t>широкая линейка продукции, большие объемы производств, собственное сырье, современное оборудование</w:t>
      </w:r>
      <w:r w:rsidRPr="00696553">
        <w:t>.</w:t>
      </w:r>
    </w:p>
    <w:p w:rsidR="00915277" w:rsidRPr="009864EF" w:rsidRDefault="00915277" w:rsidP="00915277">
      <w:pPr>
        <w:pStyle w:val="2"/>
        <w:spacing w:before="360" w:after="240"/>
        <w:jc w:val="center"/>
        <w:rPr>
          <w:rFonts w:ascii="Times New Roman" w:hAnsi="Times New Roman"/>
          <w:sz w:val="22"/>
          <w:szCs w:val="24"/>
        </w:rPr>
      </w:pPr>
      <w:r w:rsidRPr="009864EF">
        <w:rPr>
          <w:rFonts w:ascii="Times New Roman" w:hAnsi="Times New Roman"/>
          <w:sz w:val="22"/>
          <w:szCs w:val="24"/>
        </w:rPr>
        <w:t>Какие и где появились аналоги за последние 3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1401"/>
        <w:gridCol w:w="1418"/>
        <w:gridCol w:w="1254"/>
        <w:gridCol w:w="1033"/>
        <w:gridCol w:w="1356"/>
        <w:gridCol w:w="2877"/>
      </w:tblGrid>
      <w:tr w:rsidR="00BC5F62" w:rsidRPr="009864EF">
        <w:tc>
          <w:tcPr>
            <w:tcW w:w="408" w:type="dxa"/>
          </w:tcPr>
          <w:p w:rsidR="00BC5F62" w:rsidRPr="009864EF" w:rsidRDefault="00BC5F62" w:rsidP="00BC5F62">
            <w:pPr>
              <w:jc w:val="center"/>
              <w:rPr>
                <w:sz w:val="20"/>
                <w:szCs w:val="20"/>
              </w:rPr>
            </w:pPr>
            <w:r w:rsidRPr="009864EF">
              <w:rPr>
                <w:sz w:val="20"/>
                <w:szCs w:val="20"/>
              </w:rPr>
              <w:t>№</w:t>
            </w:r>
          </w:p>
        </w:tc>
        <w:tc>
          <w:tcPr>
            <w:tcW w:w="1401" w:type="dxa"/>
          </w:tcPr>
          <w:p w:rsidR="00BC5F62" w:rsidRPr="009864EF" w:rsidRDefault="00BC5F62" w:rsidP="00BC5F62">
            <w:pPr>
              <w:jc w:val="center"/>
              <w:rPr>
                <w:sz w:val="20"/>
                <w:szCs w:val="20"/>
              </w:rPr>
            </w:pPr>
            <w:r w:rsidRPr="009864EF">
              <w:rPr>
                <w:sz w:val="20"/>
                <w:szCs w:val="20"/>
              </w:rPr>
              <w:t>Наименование</w:t>
            </w:r>
          </w:p>
        </w:tc>
        <w:tc>
          <w:tcPr>
            <w:tcW w:w="1418" w:type="dxa"/>
          </w:tcPr>
          <w:p w:rsidR="00BC5F62" w:rsidRPr="009864EF" w:rsidRDefault="00BC5F62" w:rsidP="00BC5F62">
            <w:pPr>
              <w:jc w:val="center"/>
              <w:rPr>
                <w:sz w:val="20"/>
                <w:szCs w:val="20"/>
              </w:rPr>
            </w:pPr>
            <w:r w:rsidRPr="009864EF">
              <w:rPr>
                <w:sz w:val="20"/>
                <w:szCs w:val="20"/>
              </w:rPr>
              <w:t>Местоположение</w:t>
            </w:r>
          </w:p>
        </w:tc>
        <w:tc>
          <w:tcPr>
            <w:tcW w:w="1254" w:type="dxa"/>
          </w:tcPr>
          <w:p w:rsidR="00BC5F62" w:rsidRPr="009864EF" w:rsidRDefault="00BC5F62" w:rsidP="00BC5F62">
            <w:pPr>
              <w:jc w:val="center"/>
              <w:rPr>
                <w:sz w:val="20"/>
                <w:szCs w:val="20"/>
              </w:rPr>
            </w:pPr>
            <w:r w:rsidRPr="009864EF">
              <w:rPr>
                <w:sz w:val="20"/>
                <w:szCs w:val="20"/>
              </w:rPr>
              <w:t>ФИО руководителя</w:t>
            </w:r>
          </w:p>
        </w:tc>
        <w:tc>
          <w:tcPr>
            <w:tcW w:w="1033" w:type="dxa"/>
          </w:tcPr>
          <w:p w:rsidR="00BC5F62" w:rsidRPr="009864EF" w:rsidRDefault="00BC5F62" w:rsidP="00BC5F62">
            <w:pPr>
              <w:jc w:val="center"/>
              <w:rPr>
                <w:sz w:val="20"/>
                <w:szCs w:val="20"/>
              </w:rPr>
            </w:pPr>
            <w:r w:rsidRPr="009864EF">
              <w:rPr>
                <w:sz w:val="20"/>
                <w:szCs w:val="20"/>
              </w:rPr>
              <w:t>Телефон</w:t>
            </w:r>
          </w:p>
        </w:tc>
        <w:tc>
          <w:tcPr>
            <w:tcW w:w="1356" w:type="dxa"/>
          </w:tcPr>
          <w:p w:rsidR="00BC5F62" w:rsidRPr="009864EF" w:rsidRDefault="00BC5F62" w:rsidP="00BC5F62">
            <w:pPr>
              <w:jc w:val="center"/>
              <w:rPr>
                <w:sz w:val="20"/>
                <w:szCs w:val="20"/>
              </w:rPr>
            </w:pPr>
            <w:r w:rsidRPr="009864EF">
              <w:rPr>
                <w:sz w:val="20"/>
                <w:szCs w:val="20"/>
              </w:rPr>
              <w:t>Начало деятельности</w:t>
            </w:r>
          </w:p>
        </w:tc>
        <w:tc>
          <w:tcPr>
            <w:tcW w:w="2877" w:type="dxa"/>
          </w:tcPr>
          <w:p w:rsidR="00BC5F62" w:rsidRPr="009864EF" w:rsidRDefault="00BC5F62" w:rsidP="00BC5F62">
            <w:pPr>
              <w:jc w:val="center"/>
              <w:rPr>
                <w:sz w:val="20"/>
                <w:szCs w:val="20"/>
              </w:rPr>
            </w:pPr>
            <w:r w:rsidRPr="009864EF">
              <w:rPr>
                <w:sz w:val="20"/>
                <w:szCs w:val="20"/>
              </w:rPr>
              <w:t>Описание</w:t>
            </w:r>
          </w:p>
        </w:tc>
      </w:tr>
      <w:tr w:rsidR="00BC5F62" w:rsidRPr="009864EF">
        <w:tc>
          <w:tcPr>
            <w:tcW w:w="408" w:type="dxa"/>
          </w:tcPr>
          <w:p w:rsidR="00BC5F62" w:rsidRPr="009864EF" w:rsidRDefault="00BC5F62" w:rsidP="005E4D85">
            <w:pPr>
              <w:numPr>
                <w:ilvl w:val="0"/>
                <w:numId w:val="7"/>
              </w:numPr>
              <w:jc w:val="center"/>
              <w:rPr>
                <w:sz w:val="20"/>
                <w:szCs w:val="20"/>
              </w:rPr>
            </w:pPr>
          </w:p>
        </w:tc>
        <w:tc>
          <w:tcPr>
            <w:tcW w:w="1401" w:type="dxa"/>
          </w:tcPr>
          <w:p w:rsidR="00BC5F62" w:rsidRPr="009864EF" w:rsidRDefault="00BC5F62" w:rsidP="00BC5F62">
            <w:pPr>
              <w:rPr>
                <w:sz w:val="20"/>
                <w:szCs w:val="20"/>
              </w:rPr>
            </w:pPr>
          </w:p>
        </w:tc>
        <w:tc>
          <w:tcPr>
            <w:tcW w:w="1418" w:type="dxa"/>
          </w:tcPr>
          <w:p w:rsidR="00BC5F62" w:rsidRPr="009864EF" w:rsidRDefault="00BC5F62" w:rsidP="00BC5F62">
            <w:pPr>
              <w:rPr>
                <w:sz w:val="20"/>
                <w:szCs w:val="20"/>
              </w:rPr>
            </w:pPr>
          </w:p>
        </w:tc>
        <w:tc>
          <w:tcPr>
            <w:tcW w:w="1254" w:type="dxa"/>
          </w:tcPr>
          <w:p w:rsidR="00BC5F62" w:rsidRPr="009864EF" w:rsidRDefault="00BC5F62" w:rsidP="00BC5F62">
            <w:pPr>
              <w:rPr>
                <w:sz w:val="20"/>
                <w:szCs w:val="20"/>
              </w:rPr>
            </w:pPr>
          </w:p>
        </w:tc>
        <w:tc>
          <w:tcPr>
            <w:tcW w:w="1033" w:type="dxa"/>
          </w:tcPr>
          <w:p w:rsidR="00BC5F62" w:rsidRPr="009864EF" w:rsidRDefault="00BC5F62" w:rsidP="00BC5F62">
            <w:pPr>
              <w:rPr>
                <w:sz w:val="20"/>
                <w:szCs w:val="20"/>
              </w:rPr>
            </w:pPr>
          </w:p>
        </w:tc>
        <w:tc>
          <w:tcPr>
            <w:tcW w:w="1356" w:type="dxa"/>
          </w:tcPr>
          <w:p w:rsidR="00BC5F62" w:rsidRPr="009864EF" w:rsidRDefault="00BC5F62" w:rsidP="00BC5F62">
            <w:pPr>
              <w:rPr>
                <w:sz w:val="20"/>
                <w:szCs w:val="20"/>
              </w:rPr>
            </w:pPr>
          </w:p>
        </w:tc>
        <w:tc>
          <w:tcPr>
            <w:tcW w:w="2877" w:type="dxa"/>
          </w:tcPr>
          <w:p w:rsidR="00BC5F62" w:rsidRPr="009864EF" w:rsidRDefault="00BC5F62" w:rsidP="00BC5F62">
            <w:pPr>
              <w:rPr>
                <w:sz w:val="20"/>
                <w:szCs w:val="20"/>
              </w:rPr>
            </w:pPr>
          </w:p>
        </w:tc>
      </w:tr>
      <w:tr w:rsidR="00BC5F62" w:rsidRPr="009864EF">
        <w:tc>
          <w:tcPr>
            <w:tcW w:w="408" w:type="dxa"/>
          </w:tcPr>
          <w:p w:rsidR="00BC5F62" w:rsidRPr="009864EF" w:rsidRDefault="00BC5F62" w:rsidP="005E4D85">
            <w:pPr>
              <w:numPr>
                <w:ilvl w:val="0"/>
                <w:numId w:val="7"/>
              </w:numPr>
              <w:ind w:left="0" w:firstLine="0"/>
              <w:jc w:val="center"/>
              <w:rPr>
                <w:sz w:val="20"/>
                <w:szCs w:val="20"/>
              </w:rPr>
            </w:pPr>
          </w:p>
        </w:tc>
        <w:tc>
          <w:tcPr>
            <w:tcW w:w="1401" w:type="dxa"/>
          </w:tcPr>
          <w:p w:rsidR="00BC5F62" w:rsidRPr="009864EF" w:rsidRDefault="00BC5F62" w:rsidP="00BC5F62">
            <w:pPr>
              <w:rPr>
                <w:sz w:val="20"/>
                <w:szCs w:val="20"/>
              </w:rPr>
            </w:pPr>
          </w:p>
        </w:tc>
        <w:tc>
          <w:tcPr>
            <w:tcW w:w="1418" w:type="dxa"/>
          </w:tcPr>
          <w:p w:rsidR="00BC5F62" w:rsidRPr="009864EF" w:rsidRDefault="00BC5F62" w:rsidP="00BC5F62">
            <w:pPr>
              <w:rPr>
                <w:sz w:val="20"/>
                <w:szCs w:val="20"/>
              </w:rPr>
            </w:pPr>
          </w:p>
        </w:tc>
        <w:tc>
          <w:tcPr>
            <w:tcW w:w="1254" w:type="dxa"/>
          </w:tcPr>
          <w:p w:rsidR="00BC5F62" w:rsidRPr="009864EF" w:rsidRDefault="00BC5F62" w:rsidP="00861DC7">
            <w:pPr>
              <w:rPr>
                <w:sz w:val="20"/>
                <w:szCs w:val="20"/>
              </w:rPr>
            </w:pPr>
          </w:p>
        </w:tc>
        <w:tc>
          <w:tcPr>
            <w:tcW w:w="1033" w:type="dxa"/>
          </w:tcPr>
          <w:p w:rsidR="00BC5F62" w:rsidRPr="009864EF" w:rsidRDefault="00BC5F62" w:rsidP="00BC5F62">
            <w:pPr>
              <w:rPr>
                <w:sz w:val="20"/>
                <w:szCs w:val="20"/>
              </w:rPr>
            </w:pPr>
          </w:p>
        </w:tc>
        <w:tc>
          <w:tcPr>
            <w:tcW w:w="1356" w:type="dxa"/>
          </w:tcPr>
          <w:p w:rsidR="00BC5F62" w:rsidRPr="009864EF" w:rsidRDefault="00BC5F62" w:rsidP="00BC5F62">
            <w:pPr>
              <w:rPr>
                <w:sz w:val="20"/>
                <w:szCs w:val="20"/>
              </w:rPr>
            </w:pPr>
          </w:p>
        </w:tc>
        <w:tc>
          <w:tcPr>
            <w:tcW w:w="2877" w:type="dxa"/>
          </w:tcPr>
          <w:p w:rsidR="00BC5F62" w:rsidRPr="009864EF" w:rsidRDefault="00BC5F62" w:rsidP="00BC5F62">
            <w:pPr>
              <w:rPr>
                <w:sz w:val="20"/>
                <w:szCs w:val="20"/>
              </w:rPr>
            </w:pPr>
          </w:p>
        </w:tc>
      </w:tr>
      <w:tr w:rsidR="00BC5F62" w:rsidRPr="009864EF">
        <w:tc>
          <w:tcPr>
            <w:tcW w:w="408" w:type="dxa"/>
          </w:tcPr>
          <w:p w:rsidR="00BC5F62" w:rsidRPr="009864EF" w:rsidRDefault="00BC5F62" w:rsidP="005E4D85">
            <w:pPr>
              <w:numPr>
                <w:ilvl w:val="0"/>
                <w:numId w:val="7"/>
              </w:numPr>
              <w:ind w:left="0" w:firstLine="0"/>
              <w:jc w:val="center"/>
              <w:rPr>
                <w:sz w:val="20"/>
                <w:szCs w:val="20"/>
              </w:rPr>
            </w:pPr>
          </w:p>
        </w:tc>
        <w:tc>
          <w:tcPr>
            <w:tcW w:w="1401" w:type="dxa"/>
          </w:tcPr>
          <w:p w:rsidR="00BC5F62" w:rsidRPr="009864EF" w:rsidRDefault="00BC5F62" w:rsidP="00BC5F62">
            <w:pPr>
              <w:rPr>
                <w:sz w:val="20"/>
                <w:szCs w:val="20"/>
              </w:rPr>
            </w:pPr>
          </w:p>
        </w:tc>
        <w:tc>
          <w:tcPr>
            <w:tcW w:w="1418" w:type="dxa"/>
          </w:tcPr>
          <w:p w:rsidR="00BC5F62" w:rsidRPr="009864EF" w:rsidRDefault="00BC5F62" w:rsidP="00BC5F62">
            <w:pPr>
              <w:rPr>
                <w:sz w:val="20"/>
                <w:szCs w:val="20"/>
              </w:rPr>
            </w:pPr>
          </w:p>
        </w:tc>
        <w:tc>
          <w:tcPr>
            <w:tcW w:w="1254" w:type="dxa"/>
          </w:tcPr>
          <w:p w:rsidR="00BC5F62" w:rsidRPr="009864EF" w:rsidRDefault="00BC5F62" w:rsidP="00BC5F62">
            <w:pPr>
              <w:rPr>
                <w:sz w:val="20"/>
                <w:szCs w:val="20"/>
              </w:rPr>
            </w:pPr>
          </w:p>
        </w:tc>
        <w:tc>
          <w:tcPr>
            <w:tcW w:w="1033" w:type="dxa"/>
          </w:tcPr>
          <w:p w:rsidR="00BC5F62" w:rsidRPr="009864EF" w:rsidRDefault="00BC5F62" w:rsidP="00BC5F62">
            <w:pPr>
              <w:rPr>
                <w:sz w:val="20"/>
                <w:szCs w:val="20"/>
              </w:rPr>
            </w:pPr>
          </w:p>
        </w:tc>
        <w:tc>
          <w:tcPr>
            <w:tcW w:w="1356" w:type="dxa"/>
          </w:tcPr>
          <w:p w:rsidR="00BC5F62" w:rsidRPr="009864EF" w:rsidRDefault="00BC5F62" w:rsidP="00BC5F62">
            <w:pPr>
              <w:rPr>
                <w:sz w:val="20"/>
                <w:szCs w:val="20"/>
              </w:rPr>
            </w:pPr>
          </w:p>
        </w:tc>
        <w:tc>
          <w:tcPr>
            <w:tcW w:w="2877" w:type="dxa"/>
          </w:tcPr>
          <w:p w:rsidR="00BC5F62" w:rsidRPr="009864EF" w:rsidRDefault="00BC5F62" w:rsidP="00BC5F62">
            <w:pPr>
              <w:pStyle w:val="4"/>
              <w:shd w:val="clear" w:color="auto" w:fill="FFFFFF"/>
              <w:spacing w:before="0" w:after="0"/>
              <w:rPr>
                <w:rFonts w:ascii="Times New Roman" w:hAnsi="Times New Roman"/>
                <w:b w:val="0"/>
                <w:bCs w:val="0"/>
                <w:sz w:val="20"/>
                <w:szCs w:val="20"/>
              </w:rPr>
            </w:pPr>
          </w:p>
        </w:tc>
      </w:tr>
      <w:tr w:rsidR="00BC5F62" w:rsidRPr="009864EF">
        <w:tc>
          <w:tcPr>
            <w:tcW w:w="408" w:type="dxa"/>
          </w:tcPr>
          <w:p w:rsidR="00BC5F62" w:rsidRPr="009864EF" w:rsidRDefault="00BC5F62" w:rsidP="005E4D85">
            <w:pPr>
              <w:numPr>
                <w:ilvl w:val="0"/>
                <w:numId w:val="7"/>
              </w:numPr>
              <w:ind w:left="0" w:firstLine="0"/>
              <w:jc w:val="center"/>
              <w:rPr>
                <w:sz w:val="20"/>
                <w:szCs w:val="20"/>
              </w:rPr>
            </w:pPr>
          </w:p>
        </w:tc>
        <w:tc>
          <w:tcPr>
            <w:tcW w:w="1401" w:type="dxa"/>
          </w:tcPr>
          <w:p w:rsidR="00BC5F62" w:rsidRPr="009864EF" w:rsidRDefault="00BC5F62" w:rsidP="00BC5F62">
            <w:pPr>
              <w:rPr>
                <w:sz w:val="20"/>
                <w:szCs w:val="20"/>
              </w:rPr>
            </w:pPr>
          </w:p>
        </w:tc>
        <w:tc>
          <w:tcPr>
            <w:tcW w:w="1418" w:type="dxa"/>
          </w:tcPr>
          <w:p w:rsidR="00BC5F62" w:rsidRPr="009864EF" w:rsidRDefault="00BC5F62" w:rsidP="00BC5F62">
            <w:pPr>
              <w:rPr>
                <w:sz w:val="20"/>
                <w:szCs w:val="20"/>
              </w:rPr>
            </w:pPr>
          </w:p>
        </w:tc>
        <w:tc>
          <w:tcPr>
            <w:tcW w:w="1254" w:type="dxa"/>
          </w:tcPr>
          <w:p w:rsidR="00BC5F62" w:rsidRPr="009864EF" w:rsidRDefault="00BC5F62" w:rsidP="00BC5F62">
            <w:pPr>
              <w:rPr>
                <w:sz w:val="20"/>
                <w:szCs w:val="20"/>
              </w:rPr>
            </w:pPr>
          </w:p>
        </w:tc>
        <w:tc>
          <w:tcPr>
            <w:tcW w:w="1033" w:type="dxa"/>
          </w:tcPr>
          <w:p w:rsidR="00BC5F62" w:rsidRPr="009864EF" w:rsidRDefault="00BC5F62" w:rsidP="00BC5F62">
            <w:pPr>
              <w:rPr>
                <w:sz w:val="20"/>
                <w:szCs w:val="20"/>
              </w:rPr>
            </w:pPr>
          </w:p>
        </w:tc>
        <w:tc>
          <w:tcPr>
            <w:tcW w:w="1356" w:type="dxa"/>
          </w:tcPr>
          <w:p w:rsidR="00BC5F62" w:rsidRPr="009864EF" w:rsidRDefault="00BC5F62" w:rsidP="00BC5F62">
            <w:pPr>
              <w:rPr>
                <w:sz w:val="20"/>
                <w:szCs w:val="20"/>
              </w:rPr>
            </w:pPr>
          </w:p>
        </w:tc>
        <w:tc>
          <w:tcPr>
            <w:tcW w:w="2877" w:type="dxa"/>
          </w:tcPr>
          <w:p w:rsidR="00BC5F62" w:rsidRPr="009864EF" w:rsidRDefault="00BC5F62" w:rsidP="00BC5F62">
            <w:pPr>
              <w:rPr>
                <w:sz w:val="20"/>
                <w:szCs w:val="20"/>
              </w:rPr>
            </w:pPr>
          </w:p>
        </w:tc>
      </w:tr>
      <w:tr w:rsidR="00BC5F62" w:rsidRPr="009864EF">
        <w:tc>
          <w:tcPr>
            <w:tcW w:w="408" w:type="dxa"/>
          </w:tcPr>
          <w:p w:rsidR="00BC5F62" w:rsidRPr="009864EF" w:rsidRDefault="00BC5F62" w:rsidP="005E4D85">
            <w:pPr>
              <w:numPr>
                <w:ilvl w:val="0"/>
                <w:numId w:val="7"/>
              </w:numPr>
              <w:ind w:left="0" w:firstLine="0"/>
              <w:jc w:val="center"/>
              <w:rPr>
                <w:sz w:val="20"/>
                <w:szCs w:val="20"/>
              </w:rPr>
            </w:pPr>
          </w:p>
        </w:tc>
        <w:tc>
          <w:tcPr>
            <w:tcW w:w="1401" w:type="dxa"/>
          </w:tcPr>
          <w:p w:rsidR="00BC5F62" w:rsidRPr="009864EF" w:rsidRDefault="00BC5F62" w:rsidP="00BC5F62">
            <w:pPr>
              <w:rPr>
                <w:sz w:val="20"/>
                <w:szCs w:val="20"/>
              </w:rPr>
            </w:pPr>
          </w:p>
        </w:tc>
        <w:tc>
          <w:tcPr>
            <w:tcW w:w="1418" w:type="dxa"/>
          </w:tcPr>
          <w:p w:rsidR="00BC5F62" w:rsidRPr="009864EF" w:rsidRDefault="00BC5F62" w:rsidP="00BC5F62">
            <w:pPr>
              <w:rPr>
                <w:sz w:val="20"/>
                <w:szCs w:val="20"/>
              </w:rPr>
            </w:pPr>
          </w:p>
        </w:tc>
        <w:tc>
          <w:tcPr>
            <w:tcW w:w="1254" w:type="dxa"/>
          </w:tcPr>
          <w:p w:rsidR="00BC5F62" w:rsidRPr="009864EF" w:rsidRDefault="00BC5F62" w:rsidP="00BC5F62">
            <w:pPr>
              <w:rPr>
                <w:sz w:val="20"/>
                <w:szCs w:val="20"/>
              </w:rPr>
            </w:pPr>
          </w:p>
        </w:tc>
        <w:tc>
          <w:tcPr>
            <w:tcW w:w="1033" w:type="dxa"/>
          </w:tcPr>
          <w:p w:rsidR="00BC5F62" w:rsidRPr="009864EF" w:rsidRDefault="00BC5F62" w:rsidP="00BC5F62">
            <w:pPr>
              <w:rPr>
                <w:sz w:val="20"/>
                <w:szCs w:val="20"/>
              </w:rPr>
            </w:pPr>
          </w:p>
        </w:tc>
        <w:tc>
          <w:tcPr>
            <w:tcW w:w="1356" w:type="dxa"/>
          </w:tcPr>
          <w:p w:rsidR="00BC5F62" w:rsidRPr="009864EF" w:rsidRDefault="00BC5F62" w:rsidP="00BC5F62">
            <w:pPr>
              <w:rPr>
                <w:sz w:val="20"/>
                <w:szCs w:val="20"/>
              </w:rPr>
            </w:pPr>
          </w:p>
        </w:tc>
        <w:tc>
          <w:tcPr>
            <w:tcW w:w="2877" w:type="dxa"/>
          </w:tcPr>
          <w:p w:rsidR="00BC5F62" w:rsidRPr="009864EF" w:rsidRDefault="00BC5F62" w:rsidP="00BC5F62">
            <w:pPr>
              <w:rPr>
                <w:sz w:val="20"/>
                <w:szCs w:val="20"/>
              </w:rPr>
            </w:pPr>
          </w:p>
        </w:tc>
      </w:tr>
      <w:tr w:rsidR="00BC5F62" w:rsidRPr="009864EF">
        <w:tc>
          <w:tcPr>
            <w:tcW w:w="408" w:type="dxa"/>
          </w:tcPr>
          <w:p w:rsidR="00BC5F62" w:rsidRPr="009864EF" w:rsidRDefault="00BC5F62" w:rsidP="005E4D85">
            <w:pPr>
              <w:numPr>
                <w:ilvl w:val="0"/>
                <w:numId w:val="7"/>
              </w:numPr>
              <w:ind w:left="0" w:firstLine="0"/>
              <w:jc w:val="center"/>
              <w:rPr>
                <w:sz w:val="20"/>
                <w:szCs w:val="20"/>
              </w:rPr>
            </w:pPr>
          </w:p>
        </w:tc>
        <w:tc>
          <w:tcPr>
            <w:tcW w:w="1401" w:type="dxa"/>
          </w:tcPr>
          <w:p w:rsidR="00BC5F62" w:rsidRPr="009864EF" w:rsidRDefault="00BC5F62" w:rsidP="00D41939">
            <w:pPr>
              <w:rPr>
                <w:sz w:val="20"/>
                <w:szCs w:val="20"/>
              </w:rPr>
            </w:pPr>
          </w:p>
        </w:tc>
        <w:tc>
          <w:tcPr>
            <w:tcW w:w="1418" w:type="dxa"/>
          </w:tcPr>
          <w:p w:rsidR="00BC5F62" w:rsidRPr="009864EF" w:rsidRDefault="00BC5F62" w:rsidP="00BC5F62">
            <w:pPr>
              <w:rPr>
                <w:sz w:val="20"/>
                <w:szCs w:val="20"/>
              </w:rPr>
            </w:pPr>
          </w:p>
        </w:tc>
        <w:tc>
          <w:tcPr>
            <w:tcW w:w="1254" w:type="dxa"/>
          </w:tcPr>
          <w:p w:rsidR="00BC5F62" w:rsidRPr="009864EF" w:rsidRDefault="00BC5F62" w:rsidP="00BC5F62">
            <w:pPr>
              <w:rPr>
                <w:sz w:val="20"/>
                <w:szCs w:val="20"/>
              </w:rPr>
            </w:pPr>
          </w:p>
        </w:tc>
        <w:tc>
          <w:tcPr>
            <w:tcW w:w="1033" w:type="dxa"/>
          </w:tcPr>
          <w:p w:rsidR="00BC5F62" w:rsidRPr="009864EF" w:rsidRDefault="00BC5F62" w:rsidP="00BC5F62">
            <w:pPr>
              <w:rPr>
                <w:sz w:val="20"/>
                <w:szCs w:val="20"/>
              </w:rPr>
            </w:pPr>
          </w:p>
        </w:tc>
        <w:tc>
          <w:tcPr>
            <w:tcW w:w="1356" w:type="dxa"/>
          </w:tcPr>
          <w:p w:rsidR="00BC5F62" w:rsidRPr="009864EF" w:rsidRDefault="00BC5F62" w:rsidP="00BC5F62">
            <w:pPr>
              <w:rPr>
                <w:sz w:val="20"/>
                <w:szCs w:val="20"/>
              </w:rPr>
            </w:pPr>
          </w:p>
        </w:tc>
        <w:tc>
          <w:tcPr>
            <w:tcW w:w="2877" w:type="dxa"/>
          </w:tcPr>
          <w:p w:rsidR="00D41939" w:rsidRPr="009864EF" w:rsidRDefault="00D41939" w:rsidP="00BC5F62">
            <w:pPr>
              <w:rPr>
                <w:sz w:val="20"/>
                <w:szCs w:val="20"/>
              </w:rPr>
            </w:pPr>
          </w:p>
        </w:tc>
      </w:tr>
    </w:tbl>
    <w:p w:rsidR="00915277" w:rsidRPr="009864EF" w:rsidRDefault="00915277" w:rsidP="00BC5F62">
      <w:pPr>
        <w:autoSpaceDE w:val="0"/>
        <w:autoSpaceDN w:val="0"/>
        <w:adjustRightInd w:val="0"/>
        <w:jc w:val="both"/>
        <w:outlineLvl w:val="2"/>
      </w:pPr>
    </w:p>
    <w:p w:rsidR="009864EF" w:rsidRPr="009864EF" w:rsidRDefault="0017569E" w:rsidP="009864EF">
      <w:pPr>
        <w:widowControl w:val="0"/>
        <w:autoSpaceDE w:val="0"/>
        <w:autoSpaceDN w:val="0"/>
        <w:adjustRightInd w:val="0"/>
        <w:ind w:firstLine="540"/>
        <w:jc w:val="both"/>
        <w:outlineLvl w:val="2"/>
        <w:rPr>
          <w:color w:val="000000"/>
          <w:szCs w:val="26"/>
          <w:shd w:val="clear" w:color="auto" w:fill="FFFFFF"/>
        </w:rPr>
      </w:pPr>
      <w:r>
        <w:rPr>
          <w:color w:val="000000"/>
          <w:szCs w:val="26"/>
          <w:shd w:val="clear" w:color="auto" w:fill="FFFFFF"/>
        </w:rPr>
        <w:t>Кроме того, з</w:t>
      </w:r>
      <w:r w:rsidR="009864EF" w:rsidRPr="009864EF">
        <w:rPr>
          <w:color w:val="000000"/>
          <w:szCs w:val="26"/>
          <w:shd w:val="clear" w:color="auto" w:fill="FFFFFF"/>
        </w:rPr>
        <w:t>а последние три го</w:t>
      </w:r>
      <w:r>
        <w:rPr>
          <w:color w:val="000000"/>
          <w:szCs w:val="26"/>
          <w:shd w:val="clear" w:color="auto" w:fill="FFFFFF"/>
        </w:rPr>
        <w:t>да в рамках реализации программ</w:t>
      </w:r>
      <w:r w:rsidR="009864EF" w:rsidRPr="009864EF">
        <w:rPr>
          <w:color w:val="000000"/>
          <w:szCs w:val="26"/>
          <w:shd w:val="clear" w:color="auto" w:fill="FFFFFF"/>
        </w:rPr>
        <w:t xml:space="preserve"> «</w:t>
      </w:r>
      <w:r w:rsidR="009864EF" w:rsidRPr="0017569E">
        <w:rPr>
          <w:color w:val="000000"/>
          <w:szCs w:val="26"/>
          <w:shd w:val="clear" w:color="auto" w:fill="FFFFFF"/>
        </w:rPr>
        <w:t>Поддержка начинающих фермеров на период 2012-2014 годов» и «Развитие семейных животноводческих ферм на базе крестьянских (фермерских) хозяйств на 2012-2014 годы</w:t>
      </w:r>
      <w:r w:rsidR="009864EF" w:rsidRPr="009864EF">
        <w:rPr>
          <w:color w:val="000000"/>
          <w:szCs w:val="26"/>
          <w:shd w:val="clear" w:color="auto" w:fill="FFFFFF"/>
        </w:rPr>
        <w:t>» получили грантовую поддержку по направлению «молочное скотоводство»</w:t>
      </w:r>
      <w:r w:rsidR="009864EF">
        <w:rPr>
          <w:color w:val="000000"/>
          <w:szCs w:val="26"/>
          <w:shd w:val="clear" w:color="auto" w:fill="FFFFFF"/>
        </w:rPr>
        <w:t xml:space="preserve"> и «переработка молока»</w:t>
      </w:r>
      <w:r w:rsidR="009864EF" w:rsidRPr="009864EF">
        <w:rPr>
          <w:color w:val="000000"/>
          <w:szCs w:val="26"/>
          <w:shd w:val="clear" w:color="auto" w:fill="FFFFFF"/>
        </w:rPr>
        <w:t xml:space="preserve"> следующие заявители:</w:t>
      </w:r>
    </w:p>
    <w:p w:rsidR="009864EF" w:rsidRPr="009864EF" w:rsidRDefault="009864EF" w:rsidP="009864EF">
      <w:pPr>
        <w:widowControl w:val="0"/>
        <w:autoSpaceDE w:val="0"/>
        <w:autoSpaceDN w:val="0"/>
        <w:adjustRightInd w:val="0"/>
        <w:ind w:firstLine="540"/>
        <w:jc w:val="both"/>
        <w:outlineLvl w:val="2"/>
        <w:rPr>
          <w:color w:val="000000"/>
          <w:szCs w:val="26"/>
          <w:shd w:val="clear" w:color="auto" w:fill="FFFFFF"/>
        </w:rPr>
      </w:pPr>
    </w:p>
    <w:p w:rsidR="00A07F4F" w:rsidRPr="009864EF" w:rsidRDefault="00A07F4F" w:rsidP="00A07F4F">
      <w:pPr>
        <w:pStyle w:val="10"/>
        <w:spacing w:before="0"/>
        <w:jc w:val="center"/>
        <w:rPr>
          <w:rFonts w:ascii="Times New Roman" w:hAnsi="Times New Roman"/>
          <w:color w:val="auto"/>
          <w:sz w:val="24"/>
          <w:szCs w:val="24"/>
        </w:rPr>
      </w:pPr>
      <w:r w:rsidRPr="009864EF">
        <w:rPr>
          <w:rFonts w:ascii="Times New Roman" w:hAnsi="Times New Roman"/>
          <w:color w:val="auto"/>
          <w:sz w:val="24"/>
          <w:szCs w:val="24"/>
        </w:rPr>
        <w:t>IV. ПРОИЗВОДСТВЕННЫЙ ПЛАН</w:t>
      </w:r>
    </w:p>
    <w:p w:rsidR="00A07F4F" w:rsidRPr="009864EF" w:rsidRDefault="008840ED" w:rsidP="004556DC">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Программа деятельности</w:t>
      </w:r>
    </w:p>
    <w:p w:rsidR="003B4007" w:rsidRPr="009864EF" w:rsidRDefault="003B4007" w:rsidP="003B4007">
      <w:pPr>
        <w:autoSpaceDE w:val="0"/>
        <w:autoSpaceDN w:val="0"/>
        <w:adjustRightInd w:val="0"/>
        <w:ind w:firstLine="540"/>
        <w:outlineLvl w:val="2"/>
        <w:rPr>
          <w:b/>
        </w:rPr>
      </w:pPr>
      <w:r w:rsidRPr="009864EF">
        <w:rPr>
          <w:b/>
        </w:rPr>
        <w:t>Технология производства творога </w:t>
      </w:r>
    </w:p>
    <w:p w:rsidR="003B4007" w:rsidRPr="009864EF" w:rsidRDefault="003B4007" w:rsidP="003B4007">
      <w:pPr>
        <w:autoSpaceDE w:val="0"/>
        <w:autoSpaceDN w:val="0"/>
        <w:adjustRightInd w:val="0"/>
        <w:ind w:firstLine="540"/>
        <w:outlineLvl w:val="2"/>
      </w:pPr>
      <w:r w:rsidRPr="009864EF">
        <w:t>Традиционный способ </w:t>
      </w:r>
    </w:p>
    <w:p w:rsidR="003B4007" w:rsidRPr="009864EF" w:rsidRDefault="003B4007" w:rsidP="003B4007">
      <w:pPr>
        <w:autoSpaceDE w:val="0"/>
        <w:autoSpaceDN w:val="0"/>
        <w:adjustRightInd w:val="0"/>
        <w:ind w:firstLine="540"/>
        <w:outlineLvl w:val="2"/>
      </w:pPr>
      <w:r w:rsidRPr="009864EF">
        <w:t>1. Приёмка молока. Молоко должно соответствовать ГОСТу 1326488</w:t>
      </w:r>
    </w:p>
    <w:p w:rsidR="003B4007" w:rsidRPr="009864EF" w:rsidRDefault="003B4007" w:rsidP="003B4007">
      <w:pPr>
        <w:autoSpaceDE w:val="0"/>
        <w:autoSpaceDN w:val="0"/>
        <w:adjustRightInd w:val="0"/>
        <w:ind w:firstLine="540"/>
        <w:outlineLvl w:val="2"/>
      </w:pPr>
      <w:r w:rsidRPr="009864EF">
        <w:t>2. Охлаждение молока до 4°С. Осуществляется для предотвращения развития микрофлоры и порчи молока.</w:t>
      </w:r>
    </w:p>
    <w:p w:rsidR="003B4007" w:rsidRPr="009864EF" w:rsidRDefault="003B4007" w:rsidP="003B4007">
      <w:pPr>
        <w:autoSpaceDE w:val="0"/>
        <w:autoSpaceDN w:val="0"/>
        <w:adjustRightInd w:val="0"/>
        <w:ind w:firstLine="540"/>
        <w:outlineLvl w:val="2"/>
      </w:pPr>
      <w:r w:rsidRPr="009864EF">
        <w:t>3. Резервирование молока не более 8 часов. Необходимо для непрерывной работы предприятия. </w:t>
      </w:r>
    </w:p>
    <w:p w:rsidR="003B4007" w:rsidRPr="009864EF" w:rsidRDefault="003B4007" w:rsidP="003B4007">
      <w:pPr>
        <w:autoSpaceDE w:val="0"/>
        <w:autoSpaceDN w:val="0"/>
        <w:adjustRightInd w:val="0"/>
        <w:ind w:firstLine="540"/>
        <w:outlineLvl w:val="2"/>
      </w:pPr>
      <w:r w:rsidRPr="009864EF">
        <w:t xml:space="preserve">4. Подогрев до 40-45 </w:t>
      </w:r>
      <w:r w:rsidRPr="00817E7A">
        <w:rPr>
          <w:vertAlign w:val="superscript"/>
        </w:rPr>
        <w:t>о</w:t>
      </w:r>
      <w:r w:rsidRPr="009864EF">
        <w:t>С. Осуществляется для уменьшения вязкости молока а также для перевода тугоплавкой фракции жира в жидкое состояние, что в последствии улучшает процесс очистки и отделения сливок. </w:t>
      </w:r>
    </w:p>
    <w:p w:rsidR="003B4007" w:rsidRPr="009864EF" w:rsidRDefault="003B4007" w:rsidP="003B4007">
      <w:pPr>
        <w:autoSpaceDE w:val="0"/>
        <w:autoSpaceDN w:val="0"/>
        <w:adjustRightInd w:val="0"/>
        <w:ind w:firstLine="540"/>
        <w:outlineLvl w:val="2"/>
      </w:pPr>
      <w:r w:rsidRPr="009864EF">
        <w:lastRenderedPageBreak/>
        <w:t>5. Очистка молока.</w:t>
      </w:r>
    </w:p>
    <w:p w:rsidR="003B4007" w:rsidRPr="009864EF" w:rsidRDefault="003B4007" w:rsidP="003B4007">
      <w:pPr>
        <w:autoSpaceDE w:val="0"/>
        <w:autoSpaceDN w:val="0"/>
        <w:adjustRightInd w:val="0"/>
        <w:ind w:firstLine="540"/>
        <w:outlineLvl w:val="2"/>
      </w:pPr>
      <w:r w:rsidRPr="009864EF">
        <w:t>6. Сепарирование молока. В процессе сепарирования производится нормализация молока по жиру и отделение сливок.</w:t>
      </w:r>
    </w:p>
    <w:p w:rsidR="003B4007" w:rsidRPr="009864EF" w:rsidRDefault="003B4007" w:rsidP="003B4007">
      <w:pPr>
        <w:autoSpaceDE w:val="0"/>
        <w:autoSpaceDN w:val="0"/>
        <w:adjustRightInd w:val="0"/>
        <w:ind w:firstLine="540"/>
        <w:outlineLvl w:val="2"/>
      </w:pPr>
      <w:r w:rsidRPr="009864EF">
        <w:t>7. Пастеризация при 74 +/- 2 градуса цельсия. Преследует несколько целей:</w:t>
      </w:r>
    </w:p>
    <w:p w:rsidR="003B4007" w:rsidRPr="009864EF" w:rsidRDefault="003B4007" w:rsidP="003B4007">
      <w:pPr>
        <w:autoSpaceDE w:val="0"/>
        <w:autoSpaceDN w:val="0"/>
        <w:adjustRightInd w:val="0"/>
        <w:ind w:firstLine="540"/>
        <w:outlineLvl w:val="2"/>
      </w:pPr>
      <w:r w:rsidRPr="009864EF">
        <w:t>а) уничтожение вегетативных форм микроорганизмов; </w:t>
      </w:r>
    </w:p>
    <w:p w:rsidR="003B4007" w:rsidRPr="009864EF" w:rsidRDefault="003B4007" w:rsidP="003B4007">
      <w:pPr>
        <w:autoSpaceDE w:val="0"/>
        <w:autoSpaceDN w:val="0"/>
        <w:adjustRightInd w:val="0"/>
        <w:ind w:firstLine="540"/>
        <w:outlineLvl w:val="2"/>
      </w:pPr>
      <w:r w:rsidRPr="009864EF">
        <w:t>б) инактивация ферментов находящихся в нативном состоянии;</w:t>
      </w:r>
    </w:p>
    <w:p w:rsidR="003B4007" w:rsidRPr="009864EF" w:rsidRDefault="003B4007" w:rsidP="003B4007">
      <w:pPr>
        <w:autoSpaceDE w:val="0"/>
        <w:autoSpaceDN w:val="0"/>
        <w:adjustRightInd w:val="0"/>
        <w:ind w:firstLine="540"/>
        <w:outlineLvl w:val="2"/>
      </w:pPr>
      <w:r w:rsidRPr="009864EF">
        <w:t>в) обеспечение условий для хорошего отделения сыворотки.</w:t>
      </w:r>
    </w:p>
    <w:p w:rsidR="003B4007" w:rsidRPr="009864EF" w:rsidRDefault="003B4007" w:rsidP="003B4007">
      <w:pPr>
        <w:autoSpaceDE w:val="0"/>
        <w:autoSpaceDN w:val="0"/>
        <w:adjustRightInd w:val="0"/>
        <w:ind w:firstLine="540"/>
        <w:outlineLvl w:val="2"/>
      </w:pPr>
      <w:r w:rsidRPr="009864EF">
        <w:t>8. Охлаждение до 28-32 оС. </w:t>
      </w:r>
    </w:p>
    <w:p w:rsidR="003B4007" w:rsidRPr="009864EF" w:rsidRDefault="003B4007" w:rsidP="003B4007">
      <w:pPr>
        <w:autoSpaceDE w:val="0"/>
        <w:autoSpaceDN w:val="0"/>
        <w:adjustRightInd w:val="0"/>
        <w:ind w:firstLine="540"/>
        <w:outlineLvl w:val="2"/>
      </w:pPr>
      <w:r w:rsidRPr="009864EF">
        <w:t>9. Заквашивание специально подобранными заквасками. Также вместе с закваской по необходимости вносится хлорид кальция и сычужный фермент для образования более плотного сгустка. </w:t>
      </w:r>
    </w:p>
    <w:p w:rsidR="003B4007" w:rsidRPr="009864EF" w:rsidRDefault="00817E7A" w:rsidP="003B4007">
      <w:pPr>
        <w:autoSpaceDE w:val="0"/>
        <w:autoSpaceDN w:val="0"/>
        <w:adjustRightInd w:val="0"/>
        <w:ind w:firstLine="540"/>
        <w:outlineLvl w:val="2"/>
      </w:pPr>
      <w:r>
        <w:t>10. Сквашивание 6-</w:t>
      </w:r>
      <w:r w:rsidR="003B4007" w:rsidRPr="009864EF">
        <w:t>10 часов.</w:t>
      </w:r>
    </w:p>
    <w:p w:rsidR="003B4007" w:rsidRPr="009864EF" w:rsidRDefault="003B4007" w:rsidP="003B4007">
      <w:pPr>
        <w:autoSpaceDE w:val="0"/>
        <w:autoSpaceDN w:val="0"/>
        <w:adjustRightInd w:val="0"/>
        <w:ind w:firstLine="540"/>
        <w:outlineLvl w:val="2"/>
      </w:pPr>
      <w:r w:rsidRPr="009864EF">
        <w:t>11. Образование сгустка. Готовность сгустка определяют по титруемой кислотности 70-85Т.</w:t>
      </w:r>
    </w:p>
    <w:p w:rsidR="003B4007" w:rsidRPr="009864EF" w:rsidRDefault="003B4007" w:rsidP="003B4007">
      <w:pPr>
        <w:autoSpaceDE w:val="0"/>
        <w:autoSpaceDN w:val="0"/>
        <w:adjustRightInd w:val="0"/>
        <w:ind w:firstLine="540"/>
        <w:outlineLvl w:val="2"/>
      </w:pPr>
      <w:r w:rsidRPr="009864EF">
        <w:t>12. Обработка сгустка:</w:t>
      </w:r>
    </w:p>
    <w:p w:rsidR="003B4007" w:rsidRPr="009864EF" w:rsidRDefault="003B4007" w:rsidP="003B4007">
      <w:pPr>
        <w:autoSpaceDE w:val="0"/>
        <w:autoSpaceDN w:val="0"/>
        <w:adjustRightInd w:val="0"/>
        <w:ind w:firstLine="540"/>
        <w:outlineLvl w:val="2"/>
      </w:pPr>
      <w:r w:rsidRPr="009864EF">
        <w:t xml:space="preserve">а) подогрев до 38-42 </w:t>
      </w:r>
      <w:r w:rsidRPr="00817E7A">
        <w:rPr>
          <w:vertAlign w:val="superscript"/>
        </w:rPr>
        <w:t>о</w:t>
      </w:r>
      <w:r w:rsidRPr="009864EF">
        <w:t>С. Для лучшего отделения сыворотки;</w:t>
      </w:r>
    </w:p>
    <w:p w:rsidR="003B4007" w:rsidRPr="009864EF" w:rsidRDefault="003B4007" w:rsidP="003B4007">
      <w:pPr>
        <w:autoSpaceDE w:val="0"/>
        <w:autoSpaceDN w:val="0"/>
        <w:adjustRightInd w:val="0"/>
        <w:ind w:firstLine="540"/>
        <w:outlineLvl w:val="2"/>
      </w:pPr>
      <w:r w:rsidRPr="009864EF">
        <w:t>б) самопрессование 1-2 часа. Необходимо для уплотнения сгустка;</w:t>
      </w:r>
    </w:p>
    <w:p w:rsidR="003B4007" w:rsidRPr="009864EF" w:rsidRDefault="003B4007" w:rsidP="003B4007">
      <w:pPr>
        <w:autoSpaceDE w:val="0"/>
        <w:autoSpaceDN w:val="0"/>
        <w:adjustRightInd w:val="0"/>
        <w:ind w:firstLine="540"/>
        <w:outlineLvl w:val="2"/>
      </w:pPr>
      <w:r w:rsidRPr="009864EF">
        <w:t>в) прессование 2-6 часов. Осуществляется для дальнейшего обезвоживания продукта; </w:t>
      </w:r>
    </w:p>
    <w:p w:rsidR="003B4007" w:rsidRPr="009864EF" w:rsidRDefault="003B4007" w:rsidP="003B4007">
      <w:pPr>
        <w:autoSpaceDE w:val="0"/>
        <w:autoSpaceDN w:val="0"/>
        <w:adjustRightInd w:val="0"/>
        <w:ind w:firstLine="540"/>
        <w:outlineLvl w:val="2"/>
      </w:pPr>
      <w:r w:rsidRPr="009864EF">
        <w:t xml:space="preserve">г) охлаждение до 2-4 </w:t>
      </w:r>
      <w:r w:rsidRPr="00817E7A">
        <w:rPr>
          <w:vertAlign w:val="superscript"/>
        </w:rPr>
        <w:t>о</w:t>
      </w:r>
      <w:r w:rsidRPr="009864EF">
        <w:t>С. В процессе прессования и охлаждения формируется окончательная консистенция продукта.</w:t>
      </w:r>
    </w:p>
    <w:p w:rsidR="00921998" w:rsidRDefault="003B4007" w:rsidP="003B4007">
      <w:pPr>
        <w:autoSpaceDE w:val="0"/>
        <w:autoSpaceDN w:val="0"/>
        <w:adjustRightInd w:val="0"/>
        <w:ind w:firstLine="540"/>
        <w:outlineLvl w:val="2"/>
      </w:pPr>
      <w:r w:rsidRPr="009864EF">
        <w:t>13. Расфасовка и хранение готового продукта. </w:t>
      </w:r>
    </w:p>
    <w:p w:rsidR="00356D55" w:rsidRDefault="00356D55" w:rsidP="003B4007">
      <w:pPr>
        <w:autoSpaceDE w:val="0"/>
        <w:autoSpaceDN w:val="0"/>
        <w:adjustRightInd w:val="0"/>
        <w:ind w:firstLine="540"/>
        <w:outlineLvl w:val="2"/>
      </w:pPr>
    </w:p>
    <w:p w:rsidR="00356D55" w:rsidRPr="00356D55" w:rsidRDefault="00356D55" w:rsidP="00356D55">
      <w:pPr>
        <w:autoSpaceDE w:val="0"/>
        <w:autoSpaceDN w:val="0"/>
        <w:adjustRightInd w:val="0"/>
        <w:ind w:firstLine="540"/>
        <w:outlineLvl w:val="2"/>
        <w:rPr>
          <w:b/>
        </w:rPr>
      </w:pPr>
      <w:r w:rsidRPr="00356D55">
        <w:rPr>
          <w:b/>
        </w:rPr>
        <w:t>Технология производства сметаны</w:t>
      </w:r>
    </w:p>
    <w:p w:rsidR="00356D55" w:rsidRPr="00356D55" w:rsidRDefault="00356D55" w:rsidP="00356D55">
      <w:pPr>
        <w:autoSpaceDE w:val="0"/>
        <w:autoSpaceDN w:val="0"/>
        <w:adjustRightInd w:val="0"/>
        <w:ind w:firstLine="540"/>
        <w:jc w:val="both"/>
        <w:outlineLvl w:val="2"/>
      </w:pPr>
      <w:r w:rsidRPr="00356D55">
        <w:t>В производстве сметаны на сегодняшний день используют не только лишь свежие сливки, но так же и сухие, еще сухое обезжиренное цельное молоко, замороженные, пластические сливки. Консистенция, запах и вкус готового продукта могут отличаться от вкуса натуральной сметаны.</w:t>
      </w:r>
    </w:p>
    <w:p w:rsidR="00356D55" w:rsidRPr="00356D55" w:rsidRDefault="00356D55" w:rsidP="00356D55">
      <w:pPr>
        <w:autoSpaceDE w:val="0"/>
        <w:autoSpaceDN w:val="0"/>
        <w:adjustRightInd w:val="0"/>
        <w:ind w:firstLine="540"/>
        <w:jc w:val="both"/>
        <w:outlineLvl w:val="2"/>
      </w:pPr>
      <w:r w:rsidRPr="00356D55">
        <w:t>Консистенция сметаны напрямую зависит от содержания в ней жира и СОМО, чем их содержание выше, тем более густая она становится.</w:t>
      </w:r>
    </w:p>
    <w:p w:rsidR="00356D55" w:rsidRPr="00356D55" w:rsidRDefault="00356D55" w:rsidP="00356D55">
      <w:pPr>
        <w:autoSpaceDE w:val="0"/>
        <w:autoSpaceDN w:val="0"/>
        <w:adjustRightInd w:val="0"/>
        <w:ind w:firstLine="540"/>
        <w:jc w:val="both"/>
        <w:outlineLvl w:val="2"/>
      </w:pPr>
      <w:r w:rsidRPr="00356D55">
        <w:t>Производство сметаны делится на следующие этапы: сепарирование молока, процесс нормализации отобранных сливок, их пастеризация, гомогенизация, остужение сливок, их заквашивание и сквашивание, фасование продукта, охлаждение (созревание) сметаны, ее хранение и транспортировка.</w:t>
      </w:r>
    </w:p>
    <w:p w:rsidR="00356D55" w:rsidRPr="00356D55" w:rsidRDefault="00356D55" w:rsidP="00356D55">
      <w:pPr>
        <w:autoSpaceDE w:val="0"/>
        <w:autoSpaceDN w:val="0"/>
        <w:adjustRightInd w:val="0"/>
        <w:ind w:firstLine="540"/>
        <w:jc w:val="both"/>
        <w:outlineLvl w:val="2"/>
      </w:pPr>
      <w:r w:rsidRPr="00356D55">
        <w:t>Оценивая качество сметаны, прежде всего учитывают ее кислотность, она не должна превышать определенных значений.</w:t>
      </w:r>
    </w:p>
    <w:p w:rsidR="00356D55" w:rsidRPr="00356D55" w:rsidRDefault="00356D55" w:rsidP="00356D55">
      <w:pPr>
        <w:autoSpaceDE w:val="0"/>
        <w:autoSpaceDN w:val="0"/>
        <w:adjustRightInd w:val="0"/>
        <w:ind w:firstLine="540"/>
        <w:jc w:val="both"/>
        <w:outlineLvl w:val="2"/>
      </w:pPr>
      <w:r w:rsidRPr="00356D55">
        <w:t>По степени содержания доли жира различают сметану:</w:t>
      </w:r>
    </w:p>
    <w:p w:rsidR="00356D55" w:rsidRPr="00356D55" w:rsidRDefault="00356D55" w:rsidP="005E4D85">
      <w:pPr>
        <w:numPr>
          <w:ilvl w:val="0"/>
          <w:numId w:val="11"/>
        </w:numPr>
        <w:autoSpaceDE w:val="0"/>
        <w:autoSpaceDN w:val="0"/>
        <w:adjustRightInd w:val="0"/>
        <w:jc w:val="both"/>
        <w:outlineLvl w:val="2"/>
      </w:pPr>
      <w:r w:rsidRPr="00356D55">
        <w:t>высокожирную — до 58 %.</w:t>
      </w:r>
    </w:p>
    <w:p w:rsidR="00356D55" w:rsidRPr="00356D55" w:rsidRDefault="00356D55" w:rsidP="005E4D85">
      <w:pPr>
        <w:numPr>
          <w:ilvl w:val="0"/>
          <w:numId w:val="11"/>
        </w:numPr>
        <w:autoSpaceDE w:val="0"/>
        <w:autoSpaceDN w:val="0"/>
        <w:adjustRightInd w:val="0"/>
        <w:jc w:val="both"/>
        <w:outlineLvl w:val="2"/>
      </w:pPr>
      <w:r w:rsidRPr="00356D55">
        <w:t>жирную — до 48 %;</w:t>
      </w:r>
    </w:p>
    <w:p w:rsidR="00356D55" w:rsidRPr="00356D55" w:rsidRDefault="00356D55" w:rsidP="005E4D85">
      <w:pPr>
        <w:numPr>
          <w:ilvl w:val="0"/>
          <w:numId w:val="11"/>
        </w:numPr>
        <w:autoSpaceDE w:val="0"/>
        <w:autoSpaceDN w:val="0"/>
        <w:adjustRightInd w:val="0"/>
        <w:jc w:val="both"/>
        <w:outlineLvl w:val="2"/>
      </w:pPr>
      <w:r w:rsidRPr="00356D55">
        <w:t>классическую — до 34 %;</w:t>
      </w:r>
    </w:p>
    <w:p w:rsidR="00356D55" w:rsidRPr="00356D55" w:rsidRDefault="00356D55" w:rsidP="005E4D85">
      <w:pPr>
        <w:numPr>
          <w:ilvl w:val="0"/>
          <w:numId w:val="11"/>
        </w:numPr>
        <w:autoSpaceDE w:val="0"/>
        <w:autoSpaceDN w:val="0"/>
        <w:adjustRightInd w:val="0"/>
        <w:jc w:val="both"/>
        <w:outlineLvl w:val="2"/>
      </w:pPr>
      <w:r w:rsidRPr="00356D55">
        <w:t>маложирную — до 19 %;</w:t>
      </w:r>
    </w:p>
    <w:p w:rsidR="00356D55" w:rsidRPr="00356D55" w:rsidRDefault="00356D55" w:rsidP="005E4D85">
      <w:pPr>
        <w:numPr>
          <w:ilvl w:val="0"/>
          <w:numId w:val="11"/>
        </w:numPr>
        <w:autoSpaceDE w:val="0"/>
        <w:autoSpaceDN w:val="0"/>
        <w:adjustRightInd w:val="0"/>
        <w:jc w:val="both"/>
        <w:outlineLvl w:val="2"/>
      </w:pPr>
      <w:r w:rsidRPr="00356D55">
        <w:t>нежирную — до 14 %;</w:t>
      </w:r>
    </w:p>
    <w:p w:rsidR="00356D55" w:rsidRPr="00356D55" w:rsidRDefault="00356D55" w:rsidP="00356D55">
      <w:pPr>
        <w:autoSpaceDE w:val="0"/>
        <w:autoSpaceDN w:val="0"/>
        <w:adjustRightInd w:val="0"/>
        <w:ind w:firstLine="540"/>
        <w:jc w:val="both"/>
        <w:outlineLvl w:val="2"/>
      </w:pPr>
      <w:r w:rsidRPr="00356D55">
        <w:t>Сегодня сметану изготавливают в основном 2-мя способами: с использованием гомогенизации сливок либо с применением обработки низкотемпературной перед сквашиванием (термостатный и регенерирующий).</w:t>
      </w:r>
    </w:p>
    <w:p w:rsidR="00356D55" w:rsidRPr="00356D55" w:rsidRDefault="00356D55" w:rsidP="00356D55">
      <w:pPr>
        <w:autoSpaceDE w:val="0"/>
        <w:autoSpaceDN w:val="0"/>
        <w:adjustRightInd w:val="0"/>
        <w:ind w:firstLine="540"/>
        <w:jc w:val="both"/>
        <w:outlineLvl w:val="2"/>
      </w:pPr>
      <w:r w:rsidRPr="00356D55">
        <w:t>Диетическая сметана рекомендуется для людей, которые имеют противопоказания к употреблению слишком жирных продуктов.</w:t>
      </w:r>
    </w:p>
    <w:p w:rsidR="00356D55" w:rsidRPr="00356D55" w:rsidRDefault="00356D55" w:rsidP="00356D55">
      <w:pPr>
        <w:autoSpaceDE w:val="0"/>
        <w:autoSpaceDN w:val="0"/>
        <w:adjustRightInd w:val="0"/>
        <w:ind w:firstLine="540"/>
        <w:jc w:val="both"/>
        <w:outlineLvl w:val="2"/>
      </w:pPr>
      <w:r w:rsidRPr="00356D55">
        <w:t>При термостатном способе сливки заквашивают и фасуют в стеклянную тару, а потом сквашивают в специальной термостатной камере, затем их охлаждают. Таким образом, производитель вырабатывает сметану низкожирных видов. Данный способ используется для получения сметаны с невысоким содержанием СОМО.</w:t>
      </w:r>
    </w:p>
    <w:p w:rsidR="00356D55" w:rsidRPr="00356D55" w:rsidRDefault="00356D55" w:rsidP="00356D55">
      <w:pPr>
        <w:autoSpaceDE w:val="0"/>
        <w:autoSpaceDN w:val="0"/>
        <w:adjustRightInd w:val="0"/>
        <w:ind w:firstLine="540"/>
        <w:jc w:val="both"/>
        <w:outlineLvl w:val="2"/>
      </w:pPr>
      <w:r w:rsidRPr="00356D55">
        <w:t xml:space="preserve">Главным условием получения сметаны очень высокого качества является пастеризация сливок при высоких температурах. От жирности сливок будет зависеть выбор температуры </w:t>
      </w:r>
      <w:r w:rsidRPr="00356D55">
        <w:lastRenderedPageBreak/>
        <w:t>пастеризации. Правильно подобранный режим позволит обеспечить хорошую сохранность продукта и густую консистенцию и с выраженным привкусом сливок.</w:t>
      </w:r>
    </w:p>
    <w:p w:rsidR="00356D55" w:rsidRPr="00356D55" w:rsidRDefault="00356D55" w:rsidP="00356D55">
      <w:pPr>
        <w:autoSpaceDE w:val="0"/>
        <w:autoSpaceDN w:val="0"/>
        <w:adjustRightInd w:val="0"/>
        <w:ind w:firstLine="540"/>
        <w:jc w:val="both"/>
        <w:outlineLvl w:val="2"/>
      </w:pPr>
      <w:r w:rsidRPr="00356D55">
        <w:t>В основном, на качество сметаны оказывает влияние гомогенизация сливок, она способствует улучшению ее консистенции.</w:t>
      </w:r>
    </w:p>
    <w:p w:rsidR="00356D55" w:rsidRPr="00356D55" w:rsidRDefault="00356D55" w:rsidP="00356D55">
      <w:pPr>
        <w:autoSpaceDE w:val="0"/>
        <w:autoSpaceDN w:val="0"/>
        <w:adjustRightInd w:val="0"/>
        <w:ind w:firstLine="540"/>
        <w:jc w:val="both"/>
        <w:outlineLvl w:val="2"/>
      </w:pPr>
      <w:r w:rsidRPr="00356D55">
        <w:t>Получившуюся сметану расфасовывают при температуре сквашивания либо после ее частичного охлаждения. После этого ее оставляют для дальнейшего созревания при температуре 1-7 градусов.</w:t>
      </w:r>
    </w:p>
    <w:p w:rsidR="00356D55" w:rsidRPr="00356D55" w:rsidRDefault="00356D55" w:rsidP="00356D55">
      <w:pPr>
        <w:autoSpaceDE w:val="0"/>
        <w:autoSpaceDN w:val="0"/>
        <w:adjustRightInd w:val="0"/>
        <w:ind w:firstLine="540"/>
        <w:jc w:val="both"/>
        <w:outlineLvl w:val="2"/>
      </w:pPr>
      <w:r w:rsidRPr="00356D55">
        <w:t>Качество сметаны имеет огромное значение. Доброкачественная сметана обязательно должна иметь кисломолочный вкус, запах молока, густую однородную консистенцию, глянцевый вид. С. до 30% жирности может не быть очень густой, она может быть слегка вязкой, для сметаны 20%-ной жирности возможно наличие небольшого количества пузырьков воздуха.</w:t>
      </w:r>
    </w:p>
    <w:p w:rsidR="00356D55" w:rsidRPr="00356D55" w:rsidRDefault="00356D55" w:rsidP="00356D55">
      <w:pPr>
        <w:autoSpaceDE w:val="0"/>
        <w:autoSpaceDN w:val="0"/>
        <w:adjustRightInd w:val="0"/>
        <w:ind w:firstLine="540"/>
        <w:jc w:val="both"/>
        <w:outlineLvl w:val="2"/>
      </w:pPr>
      <w:r w:rsidRPr="00356D55">
        <w:t>Что точно не допускается в сметане, так это различные патогенные микроорганизмы.</w:t>
      </w:r>
    </w:p>
    <w:p w:rsidR="00356D55" w:rsidRPr="00356D55" w:rsidRDefault="00356D55" w:rsidP="00356D55">
      <w:pPr>
        <w:autoSpaceDE w:val="0"/>
        <w:autoSpaceDN w:val="0"/>
        <w:adjustRightInd w:val="0"/>
        <w:ind w:firstLine="540"/>
        <w:jc w:val="both"/>
        <w:outlineLvl w:val="2"/>
      </w:pPr>
      <w:r w:rsidRPr="00356D55">
        <w:t>Улучшают качество сметаны низкой жирности: высокая температура пастеризации; физическое созревание сливок и их гомогенизация; фасование сжатым воздухом; добавление в сливки различных пищевых наполнителей и стабилизаторов.</w:t>
      </w:r>
    </w:p>
    <w:p w:rsidR="00356D55" w:rsidRPr="00356D55" w:rsidRDefault="00356D55" w:rsidP="00356D55">
      <w:pPr>
        <w:autoSpaceDE w:val="0"/>
        <w:autoSpaceDN w:val="0"/>
        <w:adjustRightInd w:val="0"/>
        <w:ind w:firstLine="540"/>
        <w:jc w:val="both"/>
        <w:outlineLvl w:val="2"/>
      </w:pPr>
      <w:r w:rsidRPr="00356D55">
        <w:t>Что касается резервуарного способа, то весь технологический процесс производства можно разделить на следующие этапы: отбор и сепарирование молока, нормализация отобранных сливок, их пастеризация, гомогенизация, остужение сливок, заквашивание и сквашивание, смешивание сквашенных сливок, расфасовка, охлаждение и созревание получившейся сметаны.</w:t>
      </w:r>
    </w:p>
    <w:p w:rsidR="00356D55" w:rsidRPr="00356D55" w:rsidRDefault="00356D55" w:rsidP="00356D55">
      <w:pPr>
        <w:autoSpaceDE w:val="0"/>
        <w:autoSpaceDN w:val="0"/>
        <w:adjustRightInd w:val="0"/>
        <w:ind w:firstLine="540"/>
        <w:jc w:val="both"/>
        <w:outlineLvl w:val="2"/>
      </w:pPr>
      <w:r w:rsidRPr="00356D55">
        <w:t>Если говорить подробнее об этом способе производства, то сначала молоко сепарируют при температуре 40°С. Далее сливки нормализуют цельным либо обезжиренным молоком.</w:t>
      </w:r>
    </w:p>
    <w:p w:rsidR="00356D55" w:rsidRPr="00356D55" w:rsidRDefault="00356D55" w:rsidP="00356D55">
      <w:pPr>
        <w:autoSpaceDE w:val="0"/>
        <w:autoSpaceDN w:val="0"/>
        <w:adjustRightInd w:val="0"/>
        <w:ind w:firstLine="540"/>
        <w:jc w:val="both"/>
        <w:outlineLvl w:val="2"/>
      </w:pPr>
      <w:r w:rsidRPr="00356D55">
        <w:t>После этого сливки поддают пастеризации при температуре до 90°С и выдержкой до 10 мин либо другой, в зависимости от разновидности сметаны.</w:t>
      </w:r>
    </w:p>
    <w:p w:rsidR="00356D55" w:rsidRPr="00356D55" w:rsidRDefault="00356D55" w:rsidP="00356D55">
      <w:pPr>
        <w:autoSpaceDE w:val="0"/>
        <w:autoSpaceDN w:val="0"/>
        <w:adjustRightInd w:val="0"/>
        <w:ind w:firstLine="540"/>
        <w:jc w:val="both"/>
        <w:outlineLvl w:val="2"/>
      </w:pPr>
      <w:r w:rsidRPr="00356D55">
        <w:t>Сливки пастеризованные охлаждают до 70 °С и отправляют на гомогенизацию. Уровень давления при гомогенизации полностью зависит от доли жира, содержащегося в сметане.</w:t>
      </w:r>
    </w:p>
    <w:p w:rsidR="00356D55" w:rsidRPr="00356D55" w:rsidRDefault="00356D55" w:rsidP="00356D55">
      <w:pPr>
        <w:autoSpaceDE w:val="0"/>
        <w:autoSpaceDN w:val="0"/>
        <w:adjustRightInd w:val="0"/>
        <w:ind w:firstLine="540"/>
        <w:jc w:val="both"/>
        <w:outlineLvl w:val="2"/>
      </w:pPr>
      <w:r w:rsidRPr="00356D55">
        <w:t>Для транспортировки сметану фасуют в транспортную (крупную) либо мелкую тару. Если сметана, предназначается для длительной транспортировки и хранения, то ее фасуют в широкогорлые фляги весом до 35 кг, так же в деревянные бочки (до 50 кг) и в небольшую: стеклянные банки, картонные, полистироловые стаканчики (масса сметаны 50о гр. И менее).</w:t>
      </w:r>
    </w:p>
    <w:p w:rsidR="00356D55" w:rsidRPr="00356D55" w:rsidRDefault="00356D55" w:rsidP="00356D55">
      <w:pPr>
        <w:autoSpaceDE w:val="0"/>
        <w:autoSpaceDN w:val="0"/>
        <w:adjustRightInd w:val="0"/>
        <w:ind w:firstLine="540"/>
        <w:jc w:val="both"/>
        <w:outlineLvl w:val="2"/>
      </w:pPr>
      <w:r w:rsidRPr="00356D55">
        <w:t xml:space="preserve">Мелкофасованную обычно хранят при 6 градусах и не более 3 суток. При отсутствии охлаждения </w:t>
      </w:r>
      <w:r w:rsidR="00FB6509">
        <w:t>–</w:t>
      </w:r>
      <w:r w:rsidRPr="00356D55">
        <w:t xml:space="preserve"> не дольше суток. Диетическая сметана обязательно должна быть реализована сразу же после получения.</w:t>
      </w:r>
    </w:p>
    <w:p w:rsidR="00356D55" w:rsidRPr="00356D55" w:rsidRDefault="00356D55" w:rsidP="00356D55">
      <w:pPr>
        <w:autoSpaceDE w:val="0"/>
        <w:autoSpaceDN w:val="0"/>
        <w:adjustRightInd w:val="0"/>
        <w:ind w:firstLine="540"/>
        <w:jc w:val="both"/>
        <w:outlineLvl w:val="2"/>
      </w:pPr>
      <w:r w:rsidRPr="00356D55">
        <w:t>Чтобы обеспечить населения ее хранят в большой таре при температуре до -2 градусов на протяжение не более 4 месяцев (в зависимости от ее качества).</w:t>
      </w:r>
    </w:p>
    <w:p w:rsidR="00356D55" w:rsidRPr="00356D55" w:rsidRDefault="00356D55" w:rsidP="00356D55">
      <w:pPr>
        <w:autoSpaceDE w:val="0"/>
        <w:autoSpaceDN w:val="0"/>
        <w:adjustRightInd w:val="0"/>
        <w:ind w:firstLine="540"/>
        <w:jc w:val="both"/>
        <w:outlineLvl w:val="2"/>
      </w:pPr>
      <w:r w:rsidRPr="00356D55">
        <w:t>Чтобы продлить сохранность ее рекомендуется не менее одного раза на месяц поворачивать, чтобы предотвратить расслоение этого продукта.</w:t>
      </w:r>
    </w:p>
    <w:p w:rsidR="00356D55" w:rsidRPr="00356D55" w:rsidRDefault="00356D55" w:rsidP="00356D55">
      <w:pPr>
        <w:autoSpaceDE w:val="0"/>
        <w:autoSpaceDN w:val="0"/>
        <w:adjustRightInd w:val="0"/>
        <w:ind w:firstLine="540"/>
        <w:jc w:val="both"/>
        <w:outlineLvl w:val="2"/>
      </w:pPr>
      <w:r w:rsidRPr="00356D55">
        <w:t>Во время транспортировки сметаны не должно допускаться ее переохлаждение, сильное встряхивание, тряска, потому что это может спровоцировать образование сыворотки и проявление крупитчатой неоднородной консистенции.</w:t>
      </w:r>
    </w:p>
    <w:p w:rsidR="00FA49E6" w:rsidRPr="009864EF" w:rsidRDefault="008840ED" w:rsidP="00FA49E6">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Влияние инвестиций</w:t>
      </w:r>
    </w:p>
    <w:p w:rsidR="00FA49E6" w:rsidRPr="00D12186" w:rsidRDefault="00FA49E6" w:rsidP="00A07F4F">
      <w:pPr>
        <w:autoSpaceDE w:val="0"/>
        <w:autoSpaceDN w:val="0"/>
        <w:adjustRightInd w:val="0"/>
        <w:ind w:firstLine="540"/>
        <w:jc w:val="both"/>
        <w:outlineLvl w:val="2"/>
      </w:pPr>
      <w:r w:rsidRPr="00D12186">
        <w:t xml:space="preserve">Для реализации </w:t>
      </w:r>
      <w:r w:rsidR="00DD2BB8" w:rsidRPr="00D12186">
        <w:t>бизнес-плана</w:t>
      </w:r>
      <w:r w:rsidRPr="00D12186">
        <w:t xml:space="preserve"> необходимо приобрести следующее оборудование:</w:t>
      </w:r>
    </w:p>
    <w:p w:rsidR="00FB6509" w:rsidRPr="00D12186" w:rsidRDefault="00D12186" w:rsidP="005E4D85">
      <w:pPr>
        <w:numPr>
          <w:ilvl w:val="0"/>
          <w:numId w:val="3"/>
        </w:numPr>
        <w:autoSpaceDE w:val="0"/>
        <w:autoSpaceDN w:val="0"/>
        <w:adjustRightInd w:val="0"/>
        <w:jc w:val="both"/>
        <w:outlineLvl w:val="2"/>
        <w:rPr>
          <w:bCs/>
        </w:rPr>
      </w:pPr>
      <w:r w:rsidRPr="00D12186">
        <w:rPr>
          <w:bCs/>
        </w:rPr>
        <w:t>Машина ТФ 2-ПИТПАК-11</w:t>
      </w:r>
    </w:p>
    <w:p w:rsidR="00D12186" w:rsidRPr="00D12186" w:rsidRDefault="00D12186" w:rsidP="005E4D85">
      <w:pPr>
        <w:numPr>
          <w:ilvl w:val="0"/>
          <w:numId w:val="3"/>
        </w:numPr>
        <w:autoSpaceDE w:val="0"/>
        <w:autoSpaceDN w:val="0"/>
        <w:adjustRightInd w:val="0"/>
        <w:jc w:val="both"/>
        <w:outlineLvl w:val="2"/>
      </w:pPr>
      <w:r w:rsidRPr="00D12186">
        <w:rPr>
          <w:bCs/>
        </w:rPr>
        <w:t>Установка пастеризационно-охладительная трубчатая УТПО-3-00</w:t>
      </w:r>
    </w:p>
    <w:p w:rsidR="00D12186" w:rsidRPr="00D12186" w:rsidRDefault="00D12186" w:rsidP="005E4D85">
      <w:pPr>
        <w:numPr>
          <w:ilvl w:val="0"/>
          <w:numId w:val="3"/>
        </w:numPr>
        <w:autoSpaceDE w:val="0"/>
        <w:autoSpaceDN w:val="0"/>
        <w:adjustRightInd w:val="0"/>
        <w:jc w:val="both"/>
        <w:outlineLvl w:val="2"/>
      </w:pPr>
      <w:r w:rsidRPr="00D12186">
        <w:rPr>
          <w:bCs/>
        </w:rPr>
        <w:t>Гомогенизатор ПГ-3000</w:t>
      </w:r>
    </w:p>
    <w:p w:rsidR="00D12186" w:rsidRPr="00D12186" w:rsidRDefault="00D12186" w:rsidP="005E4D85">
      <w:pPr>
        <w:numPr>
          <w:ilvl w:val="0"/>
          <w:numId w:val="3"/>
        </w:numPr>
        <w:autoSpaceDE w:val="0"/>
        <w:autoSpaceDN w:val="0"/>
        <w:adjustRightInd w:val="0"/>
        <w:jc w:val="both"/>
        <w:outlineLvl w:val="2"/>
      </w:pPr>
      <w:r w:rsidRPr="00D12186">
        <w:rPr>
          <w:bCs/>
        </w:rPr>
        <w:t>Установка дезодорационная УДЗ-5000</w:t>
      </w:r>
    </w:p>
    <w:p w:rsidR="00D12186" w:rsidRPr="00D12186" w:rsidRDefault="00D12186" w:rsidP="005E4D85">
      <w:pPr>
        <w:numPr>
          <w:ilvl w:val="0"/>
          <w:numId w:val="3"/>
        </w:numPr>
        <w:autoSpaceDE w:val="0"/>
        <w:autoSpaceDN w:val="0"/>
        <w:adjustRightInd w:val="0"/>
        <w:jc w:val="both"/>
        <w:outlineLvl w:val="2"/>
      </w:pPr>
      <w:r w:rsidRPr="00D12186">
        <w:rPr>
          <w:bCs/>
        </w:rPr>
        <w:t xml:space="preserve">Шеф-монтажные, пуско-наладочные работы </w:t>
      </w:r>
    </w:p>
    <w:p w:rsidR="00FA49E6" w:rsidRPr="00D12186" w:rsidRDefault="00FA49E6" w:rsidP="00A07F4F">
      <w:pPr>
        <w:autoSpaceDE w:val="0"/>
        <w:autoSpaceDN w:val="0"/>
        <w:adjustRightInd w:val="0"/>
        <w:ind w:firstLine="540"/>
        <w:jc w:val="both"/>
        <w:outlineLvl w:val="2"/>
      </w:pPr>
    </w:p>
    <w:p w:rsidR="00FA49E6" w:rsidRPr="00D12186" w:rsidRDefault="00FA49E6" w:rsidP="00A07F4F">
      <w:pPr>
        <w:autoSpaceDE w:val="0"/>
        <w:autoSpaceDN w:val="0"/>
        <w:adjustRightInd w:val="0"/>
        <w:ind w:firstLine="540"/>
        <w:jc w:val="both"/>
        <w:outlineLvl w:val="2"/>
      </w:pPr>
      <w:r w:rsidRPr="00D12186">
        <w:lastRenderedPageBreak/>
        <w:t>Поставщик</w:t>
      </w:r>
      <w:r w:rsidR="008E5A44" w:rsidRPr="00D12186">
        <w:t>ом</w:t>
      </w:r>
      <w:r w:rsidRPr="00D12186">
        <w:t xml:space="preserve"> оборудования явля</w:t>
      </w:r>
      <w:r w:rsidR="008E5A44" w:rsidRPr="00D12186">
        <w:t>е</w:t>
      </w:r>
      <w:r w:rsidRPr="00D12186">
        <w:t>тся:</w:t>
      </w: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2127"/>
        <w:gridCol w:w="1276"/>
        <w:gridCol w:w="3968"/>
        <w:gridCol w:w="1701"/>
      </w:tblGrid>
      <w:tr w:rsidR="0074343D" w:rsidRPr="00D12186">
        <w:trPr>
          <w:trHeight w:val="255"/>
        </w:trPr>
        <w:tc>
          <w:tcPr>
            <w:tcW w:w="572" w:type="dxa"/>
            <w:shd w:val="clear" w:color="auto" w:fill="auto"/>
            <w:noWrap/>
          </w:tcPr>
          <w:p w:rsidR="0074343D" w:rsidRPr="00D12186" w:rsidRDefault="0074343D" w:rsidP="00A55D2C">
            <w:pPr>
              <w:jc w:val="center"/>
              <w:rPr>
                <w:b/>
                <w:bCs/>
                <w:color w:val="000000"/>
                <w:sz w:val="20"/>
                <w:szCs w:val="20"/>
              </w:rPr>
            </w:pPr>
            <w:r w:rsidRPr="00D12186">
              <w:rPr>
                <w:b/>
                <w:bCs/>
                <w:color w:val="000000"/>
                <w:sz w:val="20"/>
                <w:szCs w:val="20"/>
              </w:rPr>
              <w:t>№</w:t>
            </w:r>
          </w:p>
        </w:tc>
        <w:tc>
          <w:tcPr>
            <w:tcW w:w="2127" w:type="dxa"/>
            <w:shd w:val="clear" w:color="auto" w:fill="auto"/>
          </w:tcPr>
          <w:p w:rsidR="0074343D" w:rsidRPr="00D12186" w:rsidRDefault="0074343D" w:rsidP="00A55D2C">
            <w:pPr>
              <w:jc w:val="center"/>
              <w:rPr>
                <w:b/>
                <w:bCs/>
                <w:color w:val="000000"/>
                <w:sz w:val="20"/>
                <w:szCs w:val="20"/>
              </w:rPr>
            </w:pPr>
            <w:r w:rsidRPr="00D12186">
              <w:rPr>
                <w:b/>
                <w:bCs/>
                <w:color w:val="000000"/>
                <w:sz w:val="20"/>
                <w:szCs w:val="20"/>
              </w:rPr>
              <w:t>Наименование</w:t>
            </w:r>
          </w:p>
        </w:tc>
        <w:tc>
          <w:tcPr>
            <w:tcW w:w="1276" w:type="dxa"/>
          </w:tcPr>
          <w:p w:rsidR="0074343D" w:rsidRPr="00D12186" w:rsidRDefault="0074343D" w:rsidP="00A55D2C">
            <w:pPr>
              <w:jc w:val="center"/>
              <w:rPr>
                <w:b/>
                <w:bCs/>
                <w:color w:val="000000"/>
                <w:sz w:val="20"/>
                <w:szCs w:val="20"/>
              </w:rPr>
            </w:pPr>
            <w:r>
              <w:rPr>
                <w:b/>
                <w:bCs/>
                <w:color w:val="000000"/>
                <w:sz w:val="20"/>
                <w:szCs w:val="20"/>
              </w:rPr>
              <w:t>Цена, руб.</w:t>
            </w:r>
          </w:p>
        </w:tc>
        <w:tc>
          <w:tcPr>
            <w:tcW w:w="3968" w:type="dxa"/>
          </w:tcPr>
          <w:p w:rsidR="0074343D" w:rsidRPr="00D12186" w:rsidRDefault="0074343D" w:rsidP="00A55D2C">
            <w:pPr>
              <w:jc w:val="center"/>
              <w:rPr>
                <w:b/>
                <w:bCs/>
                <w:color w:val="000000"/>
                <w:sz w:val="20"/>
                <w:szCs w:val="20"/>
              </w:rPr>
            </w:pPr>
            <w:r w:rsidRPr="00D12186">
              <w:rPr>
                <w:b/>
                <w:bCs/>
                <w:color w:val="000000"/>
                <w:sz w:val="20"/>
                <w:szCs w:val="20"/>
              </w:rPr>
              <w:t>Планируемый поставщик оборудования</w:t>
            </w:r>
          </w:p>
        </w:tc>
        <w:tc>
          <w:tcPr>
            <w:tcW w:w="1701" w:type="dxa"/>
          </w:tcPr>
          <w:p w:rsidR="0074343D" w:rsidRPr="00D12186" w:rsidRDefault="0074343D" w:rsidP="00A55D2C">
            <w:pPr>
              <w:jc w:val="center"/>
              <w:rPr>
                <w:b/>
                <w:bCs/>
                <w:color w:val="000000"/>
                <w:sz w:val="20"/>
                <w:szCs w:val="20"/>
              </w:rPr>
            </w:pPr>
            <w:r w:rsidRPr="00D12186">
              <w:rPr>
                <w:b/>
                <w:bCs/>
                <w:color w:val="000000"/>
                <w:sz w:val="20"/>
                <w:szCs w:val="20"/>
              </w:rPr>
              <w:t>Документ-основание</w:t>
            </w:r>
          </w:p>
        </w:tc>
      </w:tr>
      <w:tr w:rsidR="0074343D" w:rsidRPr="00D12186">
        <w:trPr>
          <w:trHeight w:val="690"/>
        </w:trPr>
        <w:tc>
          <w:tcPr>
            <w:tcW w:w="572" w:type="dxa"/>
            <w:shd w:val="clear" w:color="auto" w:fill="auto"/>
            <w:noWrap/>
          </w:tcPr>
          <w:p w:rsidR="0074343D" w:rsidRPr="00D12186" w:rsidRDefault="0074343D" w:rsidP="00A55D2C">
            <w:pPr>
              <w:jc w:val="center"/>
              <w:rPr>
                <w:color w:val="000000"/>
                <w:sz w:val="20"/>
                <w:szCs w:val="20"/>
              </w:rPr>
            </w:pPr>
            <w:r w:rsidRPr="00D12186">
              <w:rPr>
                <w:color w:val="000000"/>
                <w:sz w:val="20"/>
                <w:szCs w:val="20"/>
              </w:rPr>
              <w:t>1</w:t>
            </w:r>
          </w:p>
        </w:tc>
        <w:tc>
          <w:tcPr>
            <w:tcW w:w="2127" w:type="dxa"/>
            <w:shd w:val="clear" w:color="auto" w:fill="auto"/>
          </w:tcPr>
          <w:p w:rsidR="0074343D" w:rsidRPr="00306835" w:rsidRDefault="0074343D" w:rsidP="00306835">
            <w:pPr>
              <w:pStyle w:val="4"/>
              <w:spacing w:before="0" w:after="0"/>
              <w:rPr>
                <w:rFonts w:ascii="Times New Roman" w:hAnsi="Times New Roman"/>
                <w:b w:val="0"/>
                <w:iCs/>
                <w:sz w:val="18"/>
                <w:szCs w:val="18"/>
              </w:rPr>
            </w:pPr>
            <w:r w:rsidRPr="00306835">
              <w:rPr>
                <w:rFonts w:ascii="Times New Roman" w:hAnsi="Times New Roman"/>
                <w:b w:val="0"/>
                <w:iCs/>
                <w:sz w:val="18"/>
                <w:szCs w:val="18"/>
              </w:rPr>
              <w:t>Машина ТФ 2-ПИТПАК-11</w:t>
            </w:r>
          </w:p>
        </w:tc>
        <w:tc>
          <w:tcPr>
            <w:tcW w:w="1276" w:type="dxa"/>
          </w:tcPr>
          <w:p w:rsidR="0074343D" w:rsidRPr="00D12186" w:rsidRDefault="008537AA" w:rsidP="008537AA">
            <w:pPr>
              <w:pStyle w:val="a6"/>
              <w:spacing w:before="0" w:beforeAutospacing="0" w:after="0" w:afterAutospacing="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8 083</w:t>
            </w:r>
            <w:r w:rsidR="0074343D">
              <w:rPr>
                <w:rFonts w:ascii="Times New Roman" w:eastAsia="Times New Roman" w:hAnsi="Times New Roman" w:cs="Times New Roman"/>
                <w:color w:val="000000"/>
                <w:sz w:val="20"/>
                <w:szCs w:val="20"/>
              </w:rPr>
              <w:t> 000,00</w:t>
            </w:r>
          </w:p>
        </w:tc>
        <w:tc>
          <w:tcPr>
            <w:tcW w:w="3968" w:type="dxa"/>
          </w:tcPr>
          <w:p w:rsidR="0074343D" w:rsidRPr="00D12186" w:rsidRDefault="0074343D" w:rsidP="00D12186">
            <w:pPr>
              <w:pStyle w:val="4"/>
              <w:spacing w:before="0" w:after="0"/>
              <w:rPr>
                <w:rFonts w:ascii="Times New Roman" w:hAnsi="Times New Roman"/>
                <w:sz w:val="18"/>
                <w:szCs w:val="18"/>
              </w:rPr>
            </w:pPr>
            <w:r w:rsidRPr="00D12186">
              <w:rPr>
                <w:rFonts w:ascii="Times New Roman" w:hAnsi="Times New Roman"/>
                <w:sz w:val="18"/>
                <w:szCs w:val="18"/>
              </w:rPr>
              <w:t>ЗАО «Таурас-Феникс»</w:t>
            </w:r>
          </w:p>
          <w:p w:rsidR="0074343D" w:rsidRPr="00D12186" w:rsidRDefault="0074343D" w:rsidP="00D12186">
            <w:pPr>
              <w:rPr>
                <w:sz w:val="18"/>
                <w:szCs w:val="18"/>
              </w:rPr>
            </w:pPr>
            <w:r w:rsidRPr="00D12186">
              <w:rPr>
                <w:sz w:val="18"/>
                <w:szCs w:val="18"/>
              </w:rPr>
              <w:t>ОГРН 1027802521020</w:t>
            </w:r>
          </w:p>
          <w:p w:rsidR="0074343D" w:rsidRPr="00D12186" w:rsidRDefault="0074343D" w:rsidP="00D12186">
            <w:pPr>
              <w:rPr>
                <w:sz w:val="18"/>
                <w:szCs w:val="18"/>
              </w:rPr>
            </w:pPr>
            <w:r w:rsidRPr="00D12186">
              <w:rPr>
                <w:sz w:val="18"/>
                <w:szCs w:val="18"/>
              </w:rPr>
              <w:t>ИНН 7804144284 КПП 781401001 ОКПО 52172489</w:t>
            </w:r>
          </w:p>
          <w:p w:rsidR="0074343D" w:rsidRPr="00D12186" w:rsidRDefault="0074343D" w:rsidP="00D12186">
            <w:pPr>
              <w:rPr>
                <w:sz w:val="18"/>
                <w:szCs w:val="18"/>
              </w:rPr>
            </w:pPr>
            <w:r w:rsidRPr="00D12186">
              <w:rPr>
                <w:sz w:val="18"/>
                <w:szCs w:val="18"/>
              </w:rPr>
              <w:t xml:space="preserve">197374, Санкт-Петербург, Торфяная дорога, д.9, </w:t>
            </w:r>
          </w:p>
          <w:p w:rsidR="0074343D" w:rsidRPr="00D12186" w:rsidRDefault="0074343D" w:rsidP="00D12186">
            <w:pPr>
              <w:rPr>
                <w:sz w:val="18"/>
                <w:szCs w:val="18"/>
              </w:rPr>
            </w:pPr>
            <w:r w:rsidRPr="00D12186">
              <w:rPr>
                <w:sz w:val="18"/>
                <w:szCs w:val="18"/>
              </w:rPr>
              <w:t>тел. (812) 329-49-10</w:t>
            </w:r>
          </w:p>
          <w:p w:rsidR="0074343D" w:rsidRPr="00D12186" w:rsidRDefault="0074343D" w:rsidP="00D12186">
            <w:pPr>
              <w:rPr>
                <w:sz w:val="18"/>
                <w:szCs w:val="18"/>
              </w:rPr>
            </w:pPr>
            <w:r w:rsidRPr="00D12186">
              <w:rPr>
                <w:sz w:val="18"/>
                <w:szCs w:val="18"/>
              </w:rPr>
              <w:t>Факс (812) 329-49-11/12</w:t>
            </w:r>
          </w:p>
          <w:p w:rsidR="0074343D" w:rsidRPr="00AD6AEE" w:rsidRDefault="0074343D" w:rsidP="00D12186">
            <w:pPr>
              <w:rPr>
                <w:sz w:val="18"/>
                <w:szCs w:val="18"/>
              </w:rPr>
            </w:pPr>
            <w:r w:rsidRPr="00D12186">
              <w:rPr>
                <w:sz w:val="18"/>
                <w:szCs w:val="18"/>
                <w:lang w:val="en-US"/>
              </w:rPr>
              <w:t>e</w:t>
            </w:r>
            <w:r w:rsidRPr="00AD6AEE">
              <w:rPr>
                <w:sz w:val="18"/>
                <w:szCs w:val="18"/>
              </w:rPr>
              <w:t>-</w:t>
            </w:r>
            <w:r w:rsidRPr="00D12186">
              <w:rPr>
                <w:sz w:val="18"/>
                <w:szCs w:val="18"/>
                <w:lang w:val="en-US"/>
              </w:rPr>
              <w:t>mail</w:t>
            </w:r>
            <w:r w:rsidRPr="00AD6AEE">
              <w:rPr>
                <w:sz w:val="18"/>
                <w:szCs w:val="18"/>
              </w:rPr>
              <w:t xml:space="preserve">: </w:t>
            </w:r>
            <w:hyperlink r:id="rId9" w:history="1">
              <w:r w:rsidRPr="00D12186">
                <w:rPr>
                  <w:rStyle w:val="af2"/>
                  <w:sz w:val="18"/>
                  <w:szCs w:val="18"/>
                  <w:lang w:val="en-US"/>
                </w:rPr>
                <w:t>tplant</w:t>
              </w:r>
              <w:r w:rsidRPr="00AD6AEE">
                <w:rPr>
                  <w:rStyle w:val="af2"/>
                  <w:sz w:val="18"/>
                  <w:szCs w:val="18"/>
                </w:rPr>
                <w:t>@</w:t>
              </w:r>
              <w:r w:rsidRPr="00D12186">
                <w:rPr>
                  <w:rStyle w:val="af2"/>
                  <w:sz w:val="18"/>
                  <w:szCs w:val="18"/>
                  <w:lang w:val="en-US"/>
                </w:rPr>
                <w:t>taurasfenix</w:t>
              </w:r>
              <w:r w:rsidRPr="00AD6AEE">
                <w:rPr>
                  <w:rStyle w:val="af2"/>
                  <w:sz w:val="18"/>
                  <w:szCs w:val="18"/>
                </w:rPr>
                <w:t>.</w:t>
              </w:r>
              <w:r w:rsidRPr="00D12186">
                <w:rPr>
                  <w:rStyle w:val="af2"/>
                  <w:sz w:val="18"/>
                  <w:szCs w:val="18"/>
                  <w:lang w:val="en-US"/>
                </w:rPr>
                <w:t>com</w:t>
              </w:r>
            </w:hyperlink>
            <w:r w:rsidRPr="00AD6AEE">
              <w:rPr>
                <w:sz w:val="18"/>
                <w:szCs w:val="18"/>
              </w:rPr>
              <w:t xml:space="preserve"> </w:t>
            </w:r>
          </w:p>
          <w:p w:rsidR="0074343D" w:rsidRPr="00D12186" w:rsidRDefault="0074343D" w:rsidP="00D12186">
            <w:pPr>
              <w:rPr>
                <w:sz w:val="18"/>
                <w:szCs w:val="18"/>
              </w:rPr>
            </w:pPr>
            <w:r w:rsidRPr="00D12186">
              <w:rPr>
                <w:sz w:val="18"/>
                <w:szCs w:val="18"/>
              </w:rPr>
              <w:t>Р/сч</w:t>
            </w:r>
            <w:r w:rsidRPr="00D12186">
              <w:rPr>
                <w:sz w:val="18"/>
                <w:szCs w:val="18"/>
                <w:lang w:val="en-US"/>
              </w:rPr>
              <w:t> </w:t>
            </w:r>
            <w:r w:rsidRPr="00D12186">
              <w:rPr>
                <w:sz w:val="18"/>
                <w:szCs w:val="18"/>
              </w:rPr>
              <w:t xml:space="preserve"> 40702810255070000706</w:t>
            </w:r>
          </w:p>
          <w:p w:rsidR="0074343D" w:rsidRPr="00D12186" w:rsidRDefault="0074343D" w:rsidP="00D12186">
            <w:pPr>
              <w:rPr>
                <w:sz w:val="18"/>
                <w:szCs w:val="18"/>
              </w:rPr>
            </w:pPr>
            <w:r w:rsidRPr="00D12186">
              <w:rPr>
                <w:sz w:val="18"/>
                <w:szCs w:val="18"/>
              </w:rPr>
              <w:t>Северо-Западный банк ОАО «Сбербанк России», 197372, Санкт-Петербург, Богатырский пр., д.41, лит. А, к.1</w:t>
            </w:r>
          </w:p>
          <w:p w:rsidR="0074343D" w:rsidRPr="00D12186" w:rsidRDefault="0074343D" w:rsidP="00D12186">
            <w:pPr>
              <w:rPr>
                <w:sz w:val="18"/>
                <w:szCs w:val="18"/>
              </w:rPr>
            </w:pPr>
            <w:r w:rsidRPr="00D12186">
              <w:rPr>
                <w:sz w:val="18"/>
                <w:szCs w:val="18"/>
              </w:rPr>
              <w:t>БИК 044030653</w:t>
            </w:r>
          </w:p>
          <w:p w:rsidR="0074343D" w:rsidRPr="00D12186" w:rsidRDefault="0074343D" w:rsidP="00D12186">
            <w:pPr>
              <w:pStyle w:val="a6"/>
              <w:spacing w:before="0" w:beforeAutospacing="0" w:after="0" w:afterAutospacing="0"/>
              <w:rPr>
                <w:rFonts w:ascii="Times New Roman" w:eastAsia="Times New Roman" w:hAnsi="Times New Roman" w:cs="Times New Roman"/>
                <w:b/>
                <w:color w:val="000000"/>
                <w:sz w:val="20"/>
                <w:szCs w:val="20"/>
              </w:rPr>
            </w:pPr>
            <w:r w:rsidRPr="00D12186">
              <w:rPr>
                <w:rFonts w:ascii="Times New Roman" w:hAnsi="Times New Roman" w:cs="Times New Roman"/>
                <w:sz w:val="18"/>
                <w:szCs w:val="18"/>
              </w:rPr>
              <w:t>К/сч  30101810500000000653</w:t>
            </w:r>
          </w:p>
        </w:tc>
        <w:tc>
          <w:tcPr>
            <w:tcW w:w="1701" w:type="dxa"/>
          </w:tcPr>
          <w:p w:rsidR="0074343D" w:rsidRPr="00D12186" w:rsidRDefault="0074343D" w:rsidP="00D12186">
            <w:pPr>
              <w:pStyle w:val="4"/>
              <w:spacing w:before="0" w:after="0"/>
              <w:rPr>
                <w:rFonts w:ascii="Times New Roman" w:hAnsi="Times New Roman"/>
                <w:sz w:val="18"/>
                <w:szCs w:val="18"/>
              </w:rPr>
            </w:pPr>
            <w:r w:rsidRPr="00D12186">
              <w:rPr>
                <w:rFonts w:ascii="Times New Roman" w:hAnsi="Times New Roman"/>
                <w:b w:val="0"/>
                <w:sz w:val="18"/>
                <w:szCs w:val="18"/>
              </w:rPr>
              <w:t xml:space="preserve">Договор купли-продажи оборудования №351 от </w:t>
            </w:r>
            <w:r w:rsidRPr="00D12186">
              <w:rPr>
                <w:rFonts w:ascii="Times New Roman" w:hAnsi="Times New Roman"/>
                <w:b w:val="0"/>
                <w:iCs/>
                <w:sz w:val="18"/>
                <w:szCs w:val="18"/>
              </w:rPr>
              <w:t>«08» июля 2016 года</w:t>
            </w:r>
          </w:p>
        </w:tc>
      </w:tr>
      <w:tr w:rsidR="0074343D" w:rsidRPr="00D12186">
        <w:trPr>
          <w:trHeight w:val="690"/>
        </w:trPr>
        <w:tc>
          <w:tcPr>
            <w:tcW w:w="572" w:type="dxa"/>
            <w:shd w:val="clear" w:color="auto" w:fill="auto"/>
            <w:noWrap/>
          </w:tcPr>
          <w:p w:rsidR="0074343D" w:rsidRPr="00D12186" w:rsidRDefault="0074343D" w:rsidP="00A55D2C">
            <w:pPr>
              <w:jc w:val="center"/>
              <w:rPr>
                <w:color w:val="000000"/>
                <w:sz w:val="20"/>
                <w:szCs w:val="20"/>
              </w:rPr>
            </w:pPr>
            <w:r>
              <w:rPr>
                <w:color w:val="000000"/>
                <w:sz w:val="20"/>
                <w:szCs w:val="20"/>
              </w:rPr>
              <w:t>2</w:t>
            </w:r>
          </w:p>
        </w:tc>
        <w:tc>
          <w:tcPr>
            <w:tcW w:w="2127" w:type="dxa"/>
            <w:shd w:val="clear" w:color="auto" w:fill="auto"/>
          </w:tcPr>
          <w:p w:rsidR="0074343D" w:rsidRPr="00306835" w:rsidRDefault="0074343D" w:rsidP="00306835">
            <w:pPr>
              <w:pStyle w:val="4"/>
              <w:spacing w:before="0" w:after="0"/>
              <w:rPr>
                <w:rFonts w:ascii="Times New Roman" w:hAnsi="Times New Roman"/>
                <w:b w:val="0"/>
                <w:iCs/>
                <w:sz w:val="18"/>
                <w:szCs w:val="18"/>
              </w:rPr>
            </w:pPr>
            <w:r w:rsidRPr="00306835">
              <w:rPr>
                <w:rFonts w:ascii="Times New Roman" w:hAnsi="Times New Roman"/>
                <w:b w:val="0"/>
                <w:iCs/>
                <w:sz w:val="18"/>
                <w:szCs w:val="18"/>
              </w:rPr>
              <w:t>Установка пастеризационно-охладительная трубчатая УТПО-3-00</w:t>
            </w:r>
          </w:p>
        </w:tc>
        <w:tc>
          <w:tcPr>
            <w:tcW w:w="1276" w:type="dxa"/>
            <w:vAlign w:val="center"/>
          </w:tcPr>
          <w:p w:rsidR="0074343D" w:rsidRPr="00D12186" w:rsidRDefault="0074343D" w:rsidP="0074343D">
            <w:pPr>
              <w:pStyle w:val="a6"/>
              <w:spacing w:before="0" w:beforeAutospacing="0" w:after="0" w:afterAutospacing="0"/>
              <w:jc w:val="right"/>
              <w:rPr>
                <w:rFonts w:ascii="Times New Roman" w:eastAsia="Times New Roman" w:hAnsi="Times New Roman" w:cs="Times New Roman"/>
                <w:color w:val="000000"/>
                <w:sz w:val="20"/>
                <w:szCs w:val="20"/>
              </w:rPr>
            </w:pPr>
            <w:r w:rsidRPr="00D12186">
              <w:rPr>
                <w:rFonts w:ascii="Times New Roman" w:eastAsia="Times New Roman" w:hAnsi="Times New Roman" w:cs="Times New Roman"/>
                <w:color w:val="000000"/>
                <w:sz w:val="20"/>
                <w:szCs w:val="20"/>
              </w:rPr>
              <w:t>6 534 000,00</w:t>
            </w:r>
          </w:p>
        </w:tc>
        <w:tc>
          <w:tcPr>
            <w:tcW w:w="3968" w:type="dxa"/>
            <w:vMerge w:val="restart"/>
          </w:tcPr>
          <w:p w:rsidR="0074343D" w:rsidRPr="00306835" w:rsidRDefault="0074343D" w:rsidP="00306835">
            <w:pPr>
              <w:rPr>
                <w:b/>
                <w:sz w:val="18"/>
                <w:szCs w:val="18"/>
              </w:rPr>
            </w:pPr>
            <w:r w:rsidRPr="00306835">
              <w:rPr>
                <w:b/>
                <w:sz w:val="18"/>
                <w:szCs w:val="18"/>
              </w:rPr>
              <w:t>Общество с ограниченной ответственностью «КР-Тех»</w:t>
            </w:r>
          </w:p>
          <w:p w:rsidR="0074343D" w:rsidRPr="00306835" w:rsidRDefault="0074343D" w:rsidP="00306835">
            <w:pPr>
              <w:rPr>
                <w:sz w:val="18"/>
                <w:szCs w:val="18"/>
              </w:rPr>
            </w:pPr>
            <w:r w:rsidRPr="00306835">
              <w:rPr>
                <w:sz w:val="18"/>
                <w:szCs w:val="18"/>
              </w:rPr>
              <w:t>ОГРН 1145005002120</w:t>
            </w:r>
          </w:p>
          <w:p w:rsidR="0074343D" w:rsidRPr="00306835" w:rsidRDefault="0074343D" w:rsidP="00306835">
            <w:pPr>
              <w:rPr>
                <w:sz w:val="18"/>
                <w:szCs w:val="18"/>
              </w:rPr>
            </w:pPr>
            <w:r w:rsidRPr="00306835">
              <w:rPr>
                <w:sz w:val="18"/>
                <w:szCs w:val="18"/>
              </w:rPr>
              <w:t>Юридический адрес: 140200, Московская обл., город Воскресенск, ул. Железнодорожная, д. 2а, кв. 44</w:t>
            </w:r>
          </w:p>
          <w:p w:rsidR="0074343D" w:rsidRPr="00306835" w:rsidRDefault="0074343D" w:rsidP="00306835">
            <w:pPr>
              <w:rPr>
                <w:sz w:val="18"/>
                <w:szCs w:val="18"/>
              </w:rPr>
            </w:pPr>
            <w:r w:rsidRPr="00306835">
              <w:rPr>
                <w:sz w:val="18"/>
                <w:szCs w:val="18"/>
              </w:rPr>
              <w:t>Почтовый адрес: 140200, Московская обл., город Воскресенск, ул. Железнодорожная, д. 2а, кв. 44</w:t>
            </w:r>
          </w:p>
          <w:p w:rsidR="0074343D" w:rsidRPr="00306835" w:rsidRDefault="0074343D" w:rsidP="00306835">
            <w:pPr>
              <w:rPr>
                <w:sz w:val="18"/>
                <w:szCs w:val="18"/>
              </w:rPr>
            </w:pPr>
            <w:r w:rsidRPr="00306835">
              <w:rPr>
                <w:sz w:val="18"/>
                <w:szCs w:val="18"/>
              </w:rPr>
              <w:t>ИНН/КПП 5005059663 / 500501001</w:t>
            </w:r>
          </w:p>
          <w:p w:rsidR="0074343D" w:rsidRPr="00306835" w:rsidRDefault="0074343D" w:rsidP="00306835">
            <w:pPr>
              <w:rPr>
                <w:sz w:val="18"/>
                <w:szCs w:val="18"/>
              </w:rPr>
            </w:pPr>
            <w:r w:rsidRPr="00306835">
              <w:rPr>
                <w:sz w:val="18"/>
                <w:szCs w:val="18"/>
              </w:rPr>
              <w:t>Расчетный счет №407 028 103 400 000 01 070</w:t>
            </w:r>
          </w:p>
          <w:p w:rsidR="0074343D" w:rsidRPr="00306835" w:rsidRDefault="0074343D" w:rsidP="00306835">
            <w:pPr>
              <w:rPr>
                <w:sz w:val="18"/>
                <w:szCs w:val="18"/>
              </w:rPr>
            </w:pPr>
            <w:r w:rsidRPr="00306835">
              <w:rPr>
                <w:sz w:val="18"/>
                <w:szCs w:val="18"/>
              </w:rPr>
              <w:t>Банк Московский банк ПАО «Сбербанк России»  г. Москва</w:t>
            </w:r>
          </w:p>
          <w:p w:rsidR="0074343D" w:rsidRPr="00306835" w:rsidRDefault="0074343D" w:rsidP="00306835">
            <w:pPr>
              <w:rPr>
                <w:sz w:val="18"/>
                <w:szCs w:val="18"/>
              </w:rPr>
            </w:pPr>
            <w:r w:rsidRPr="00306835">
              <w:rPr>
                <w:sz w:val="18"/>
                <w:szCs w:val="18"/>
              </w:rPr>
              <w:t>Корреспондентский счет №30101810400000000225</w:t>
            </w:r>
          </w:p>
          <w:p w:rsidR="0074343D" w:rsidRPr="00306835" w:rsidRDefault="0074343D" w:rsidP="00306835">
            <w:pPr>
              <w:rPr>
                <w:sz w:val="18"/>
                <w:szCs w:val="18"/>
              </w:rPr>
            </w:pPr>
            <w:r w:rsidRPr="00306835">
              <w:rPr>
                <w:sz w:val="18"/>
                <w:szCs w:val="18"/>
              </w:rPr>
              <w:t>БИК 044525225</w:t>
            </w:r>
          </w:p>
        </w:tc>
        <w:tc>
          <w:tcPr>
            <w:tcW w:w="1701" w:type="dxa"/>
            <w:vMerge w:val="restart"/>
          </w:tcPr>
          <w:p w:rsidR="0074343D" w:rsidRPr="00306835" w:rsidRDefault="0074343D" w:rsidP="00306835">
            <w:pPr>
              <w:pStyle w:val="4"/>
              <w:spacing w:before="0" w:after="0"/>
              <w:rPr>
                <w:rFonts w:ascii="Times New Roman" w:hAnsi="Times New Roman"/>
                <w:b w:val="0"/>
                <w:iCs/>
                <w:sz w:val="18"/>
                <w:szCs w:val="18"/>
              </w:rPr>
            </w:pPr>
            <w:r w:rsidRPr="00306835">
              <w:rPr>
                <w:rFonts w:ascii="Times New Roman" w:hAnsi="Times New Roman"/>
                <w:b w:val="0"/>
                <w:iCs/>
                <w:sz w:val="18"/>
                <w:szCs w:val="18"/>
              </w:rPr>
              <w:t>Договор</w:t>
            </w:r>
            <w:r>
              <w:rPr>
                <w:rFonts w:ascii="Times New Roman" w:hAnsi="Times New Roman"/>
                <w:b w:val="0"/>
                <w:iCs/>
                <w:sz w:val="18"/>
                <w:szCs w:val="18"/>
              </w:rPr>
              <w:t xml:space="preserve"> р</w:t>
            </w:r>
            <w:r w:rsidRPr="00306835">
              <w:rPr>
                <w:rFonts w:ascii="Times New Roman" w:hAnsi="Times New Roman"/>
                <w:b w:val="0"/>
                <w:iCs/>
                <w:sz w:val="18"/>
                <w:szCs w:val="18"/>
              </w:rPr>
              <w:t xml:space="preserve">азовой поставки оборудования с шеф-монтажными, пуско-наладочными работами </w:t>
            </w:r>
          </w:p>
          <w:p w:rsidR="0074343D" w:rsidRPr="00306835" w:rsidRDefault="0074343D" w:rsidP="00812C8D">
            <w:pPr>
              <w:pStyle w:val="4"/>
              <w:spacing w:before="0" w:after="0"/>
              <w:rPr>
                <w:rFonts w:ascii="Times New Roman" w:hAnsi="Times New Roman"/>
                <w:b w:val="0"/>
                <w:iCs/>
                <w:sz w:val="18"/>
                <w:szCs w:val="18"/>
              </w:rPr>
            </w:pPr>
            <w:r>
              <w:rPr>
                <w:rFonts w:ascii="Times New Roman" w:hAnsi="Times New Roman"/>
                <w:b w:val="0"/>
                <w:iCs/>
                <w:sz w:val="18"/>
                <w:szCs w:val="18"/>
              </w:rPr>
              <w:t>от 06.</w:t>
            </w:r>
            <w:r w:rsidR="00812C8D">
              <w:rPr>
                <w:rFonts w:ascii="Times New Roman" w:hAnsi="Times New Roman"/>
                <w:b w:val="0"/>
                <w:iCs/>
                <w:sz w:val="18"/>
                <w:szCs w:val="18"/>
              </w:rPr>
              <w:t>07</w:t>
            </w:r>
            <w:r>
              <w:rPr>
                <w:rFonts w:ascii="Times New Roman" w:hAnsi="Times New Roman"/>
                <w:b w:val="0"/>
                <w:iCs/>
                <w:sz w:val="18"/>
                <w:szCs w:val="18"/>
              </w:rPr>
              <w:t>.2016 г.</w:t>
            </w:r>
          </w:p>
        </w:tc>
      </w:tr>
      <w:tr w:rsidR="0074343D" w:rsidRPr="00D12186">
        <w:trPr>
          <w:trHeight w:val="690"/>
        </w:trPr>
        <w:tc>
          <w:tcPr>
            <w:tcW w:w="572" w:type="dxa"/>
            <w:shd w:val="clear" w:color="auto" w:fill="auto"/>
            <w:noWrap/>
          </w:tcPr>
          <w:p w:rsidR="0074343D" w:rsidRDefault="0074343D" w:rsidP="00A55D2C">
            <w:pPr>
              <w:jc w:val="center"/>
              <w:rPr>
                <w:color w:val="000000"/>
                <w:sz w:val="20"/>
                <w:szCs w:val="20"/>
              </w:rPr>
            </w:pPr>
            <w:r>
              <w:rPr>
                <w:color w:val="000000"/>
                <w:sz w:val="20"/>
                <w:szCs w:val="20"/>
              </w:rPr>
              <w:t>3</w:t>
            </w:r>
          </w:p>
        </w:tc>
        <w:tc>
          <w:tcPr>
            <w:tcW w:w="2127" w:type="dxa"/>
            <w:shd w:val="clear" w:color="auto" w:fill="auto"/>
          </w:tcPr>
          <w:p w:rsidR="0074343D" w:rsidRPr="00306835" w:rsidRDefault="0074343D" w:rsidP="00306835">
            <w:pPr>
              <w:pStyle w:val="4"/>
              <w:spacing w:before="0" w:after="0"/>
              <w:rPr>
                <w:rFonts w:ascii="Times New Roman" w:hAnsi="Times New Roman"/>
                <w:b w:val="0"/>
                <w:iCs/>
                <w:sz w:val="18"/>
                <w:szCs w:val="18"/>
              </w:rPr>
            </w:pPr>
            <w:r w:rsidRPr="00306835">
              <w:rPr>
                <w:rFonts w:ascii="Times New Roman" w:hAnsi="Times New Roman"/>
                <w:b w:val="0"/>
                <w:iCs/>
                <w:sz w:val="18"/>
                <w:szCs w:val="18"/>
              </w:rPr>
              <w:t>Гомогенизатор ПГ-3000</w:t>
            </w:r>
          </w:p>
        </w:tc>
        <w:tc>
          <w:tcPr>
            <w:tcW w:w="1276" w:type="dxa"/>
            <w:vAlign w:val="center"/>
          </w:tcPr>
          <w:p w:rsidR="0074343D" w:rsidRPr="00D12186" w:rsidRDefault="0074343D" w:rsidP="0074343D">
            <w:pPr>
              <w:pStyle w:val="a6"/>
              <w:spacing w:before="0" w:beforeAutospacing="0" w:after="0" w:afterAutospacing="0"/>
              <w:jc w:val="right"/>
              <w:rPr>
                <w:rFonts w:ascii="Times New Roman" w:eastAsia="Times New Roman" w:hAnsi="Times New Roman" w:cs="Times New Roman"/>
                <w:color w:val="000000"/>
                <w:sz w:val="20"/>
                <w:szCs w:val="20"/>
              </w:rPr>
            </w:pPr>
            <w:r w:rsidRPr="00D12186">
              <w:rPr>
                <w:rFonts w:ascii="Times New Roman" w:eastAsia="Times New Roman" w:hAnsi="Times New Roman" w:cs="Times New Roman"/>
                <w:color w:val="000000"/>
                <w:sz w:val="20"/>
                <w:szCs w:val="20"/>
              </w:rPr>
              <w:t>2 995 000,00</w:t>
            </w:r>
          </w:p>
        </w:tc>
        <w:tc>
          <w:tcPr>
            <w:tcW w:w="3968" w:type="dxa"/>
            <w:vMerge/>
          </w:tcPr>
          <w:p w:rsidR="0074343D" w:rsidRPr="00D12186" w:rsidRDefault="0074343D" w:rsidP="00D12186">
            <w:pPr>
              <w:pStyle w:val="4"/>
              <w:spacing w:before="0" w:after="0"/>
              <w:rPr>
                <w:rFonts w:ascii="Times New Roman" w:hAnsi="Times New Roman"/>
                <w:sz w:val="18"/>
                <w:szCs w:val="18"/>
              </w:rPr>
            </w:pPr>
          </w:p>
        </w:tc>
        <w:tc>
          <w:tcPr>
            <w:tcW w:w="1701" w:type="dxa"/>
            <w:vMerge/>
          </w:tcPr>
          <w:p w:rsidR="0074343D" w:rsidRPr="00D12186" w:rsidRDefault="0074343D" w:rsidP="00D12186">
            <w:pPr>
              <w:pStyle w:val="4"/>
              <w:spacing w:before="0" w:after="0"/>
              <w:rPr>
                <w:rFonts w:ascii="Times New Roman" w:hAnsi="Times New Roman"/>
                <w:b w:val="0"/>
                <w:sz w:val="18"/>
                <w:szCs w:val="18"/>
              </w:rPr>
            </w:pPr>
          </w:p>
        </w:tc>
      </w:tr>
      <w:tr w:rsidR="0074343D" w:rsidRPr="00D12186">
        <w:trPr>
          <w:trHeight w:val="690"/>
        </w:trPr>
        <w:tc>
          <w:tcPr>
            <w:tcW w:w="572" w:type="dxa"/>
            <w:shd w:val="clear" w:color="auto" w:fill="auto"/>
            <w:noWrap/>
          </w:tcPr>
          <w:p w:rsidR="0074343D" w:rsidRDefault="0074343D" w:rsidP="00A55D2C">
            <w:pPr>
              <w:jc w:val="center"/>
              <w:rPr>
                <w:color w:val="000000"/>
                <w:sz w:val="20"/>
                <w:szCs w:val="20"/>
              </w:rPr>
            </w:pPr>
            <w:r>
              <w:rPr>
                <w:color w:val="000000"/>
                <w:sz w:val="20"/>
                <w:szCs w:val="20"/>
              </w:rPr>
              <w:t>4</w:t>
            </w:r>
          </w:p>
        </w:tc>
        <w:tc>
          <w:tcPr>
            <w:tcW w:w="2127" w:type="dxa"/>
            <w:shd w:val="clear" w:color="auto" w:fill="auto"/>
          </w:tcPr>
          <w:p w:rsidR="0074343D" w:rsidRPr="00306835" w:rsidRDefault="0074343D" w:rsidP="00306835">
            <w:pPr>
              <w:pStyle w:val="4"/>
              <w:spacing w:before="0" w:after="0"/>
              <w:rPr>
                <w:rFonts w:ascii="Times New Roman" w:hAnsi="Times New Roman"/>
                <w:b w:val="0"/>
                <w:iCs/>
                <w:sz w:val="18"/>
                <w:szCs w:val="18"/>
              </w:rPr>
            </w:pPr>
            <w:r w:rsidRPr="00306835">
              <w:rPr>
                <w:rFonts w:ascii="Times New Roman" w:hAnsi="Times New Roman"/>
                <w:b w:val="0"/>
                <w:iCs/>
                <w:sz w:val="18"/>
                <w:szCs w:val="18"/>
              </w:rPr>
              <w:t>Установка дезодорационная УДЗ-5000</w:t>
            </w:r>
          </w:p>
        </w:tc>
        <w:tc>
          <w:tcPr>
            <w:tcW w:w="1276" w:type="dxa"/>
            <w:vAlign w:val="center"/>
          </w:tcPr>
          <w:p w:rsidR="0074343D" w:rsidRPr="00D12186" w:rsidRDefault="0074343D" w:rsidP="0074343D">
            <w:pPr>
              <w:pStyle w:val="a6"/>
              <w:spacing w:before="0" w:beforeAutospacing="0" w:after="0" w:afterAutospacing="0"/>
              <w:jc w:val="right"/>
              <w:rPr>
                <w:rFonts w:ascii="Times New Roman" w:eastAsia="Times New Roman" w:hAnsi="Times New Roman" w:cs="Times New Roman"/>
                <w:color w:val="000000"/>
                <w:sz w:val="20"/>
                <w:szCs w:val="20"/>
              </w:rPr>
            </w:pPr>
            <w:r w:rsidRPr="00D12186">
              <w:rPr>
                <w:rFonts w:ascii="Times New Roman" w:eastAsia="Times New Roman" w:hAnsi="Times New Roman" w:cs="Times New Roman"/>
                <w:color w:val="000000"/>
                <w:sz w:val="20"/>
                <w:szCs w:val="20"/>
              </w:rPr>
              <w:t>3 400 000,00</w:t>
            </w:r>
          </w:p>
        </w:tc>
        <w:tc>
          <w:tcPr>
            <w:tcW w:w="3968" w:type="dxa"/>
            <w:vMerge/>
          </w:tcPr>
          <w:p w:rsidR="0074343D" w:rsidRPr="00D12186" w:rsidRDefault="0074343D" w:rsidP="00D12186">
            <w:pPr>
              <w:pStyle w:val="4"/>
              <w:spacing w:before="0" w:after="0"/>
              <w:rPr>
                <w:rFonts w:ascii="Times New Roman" w:hAnsi="Times New Roman"/>
                <w:sz w:val="18"/>
                <w:szCs w:val="18"/>
              </w:rPr>
            </w:pPr>
          </w:p>
        </w:tc>
        <w:tc>
          <w:tcPr>
            <w:tcW w:w="1701" w:type="dxa"/>
            <w:vMerge/>
          </w:tcPr>
          <w:p w:rsidR="0074343D" w:rsidRPr="00D12186" w:rsidRDefault="0074343D" w:rsidP="00D12186">
            <w:pPr>
              <w:pStyle w:val="4"/>
              <w:spacing w:before="0" w:after="0"/>
              <w:rPr>
                <w:rFonts w:ascii="Times New Roman" w:hAnsi="Times New Roman"/>
                <w:b w:val="0"/>
                <w:sz w:val="18"/>
                <w:szCs w:val="18"/>
              </w:rPr>
            </w:pPr>
          </w:p>
        </w:tc>
      </w:tr>
      <w:tr w:rsidR="0074343D" w:rsidRPr="00D12186">
        <w:trPr>
          <w:trHeight w:val="690"/>
        </w:trPr>
        <w:tc>
          <w:tcPr>
            <w:tcW w:w="572" w:type="dxa"/>
            <w:shd w:val="clear" w:color="auto" w:fill="auto"/>
            <w:noWrap/>
          </w:tcPr>
          <w:p w:rsidR="0074343D" w:rsidRDefault="0074343D" w:rsidP="00A55D2C">
            <w:pPr>
              <w:jc w:val="center"/>
              <w:rPr>
                <w:color w:val="000000"/>
                <w:sz w:val="20"/>
                <w:szCs w:val="20"/>
              </w:rPr>
            </w:pPr>
            <w:r>
              <w:rPr>
                <w:color w:val="000000"/>
                <w:sz w:val="20"/>
                <w:szCs w:val="20"/>
              </w:rPr>
              <w:t>5</w:t>
            </w:r>
          </w:p>
        </w:tc>
        <w:tc>
          <w:tcPr>
            <w:tcW w:w="2127" w:type="dxa"/>
            <w:shd w:val="clear" w:color="auto" w:fill="auto"/>
          </w:tcPr>
          <w:p w:rsidR="0074343D" w:rsidRPr="00306835" w:rsidRDefault="0074343D" w:rsidP="00812C8D">
            <w:pPr>
              <w:pStyle w:val="a6"/>
              <w:spacing w:before="0" w:beforeAutospacing="0" w:after="0" w:afterAutospacing="0"/>
              <w:rPr>
                <w:rFonts w:ascii="Times New Roman" w:hAnsi="Times New Roman" w:cs="Times New Roman"/>
                <w:sz w:val="20"/>
                <w:szCs w:val="20"/>
              </w:rPr>
            </w:pPr>
            <w:r w:rsidRPr="00306835">
              <w:rPr>
                <w:rFonts w:ascii="Times New Roman" w:hAnsi="Times New Roman" w:cs="Times New Roman"/>
                <w:sz w:val="20"/>
                <w:szCs w:val="20"/>
              </w:rPr>
              <w:t xml:space="preserve">Шеф-монтажные, пуско-наладочные работы </w:t>
            </w:r>
          </w:p>
        </w:tc>
        <w:tc>
          <w:tcPr>
            <w:tcW w:w="1276" w:type="dxa"/>
            <w:vAlign w:val="center"/>
          </w:tcPr>
          <w:p w:rsidR="0074343D" w:rsidRPr="00D12186" w:rsidRDefault="0074343D" w:rsidP="0074343D">
            <w:pPr>
              <w:pStyle w:val="a6"/>
              <w:spacing w:before="0" w:beforeAutospacing="0" w:after="0" w:afterAutospacing="0"/>
              <w:jc w:val="right"/>
              <w:rPr>
                <w:rFonts w:ascii="Times New Roman" w:eastAsia="Times New Roman" w:hAnsi="Times New Roman" w:cs="Times New Roman"/>
                <w:color w:val="000000"/>
                <w:sz w:val="20"/>
                <w:szCs w:val="20"/>
              </w:rPr>
            </w:pPr>
            <w:r w:rsidRPr="00D12186">
              <w:rPr>
                <w:rFonts w:ascii="Times New Roman" w:eastAsia="Times New Roman" w:hAnsi="Times New Roman" w:cs="Times New Roman"/>
                <w:color w:val="000000"/>
                <w:sz w:val="20"/>
                <w:szCs w:val="20"/>
              </w:rPr>
              <w:t>655 000,00</w:t>
            </w:r>
          </w:p>
        </w:tc>
        <w:tc>
          <w:tcPr>
            <w:tcW w:w="3968" w:type="dxa"/>
            <w:vMerge/>
          </w:tcPr>
          <w:p w:rsidR="0074343D" w:rsidRPr="00D12186" w:rsidRDefault="0074343D" w:rsidP="00D12186">
            <w:pPr>
              <w:pStyle w:val="4"/>
              <w:spacing w:before="0" w:after="0"/>
              <w:rPr>
                <w:rFonts w:ascii="Times New Roman" w:hAnsi="Times New Roman"/>
                <w:sz w:val="18"/>
                <w:szCs w:val="18"/>
              </w:rPr>
            </w:pPr>
          </w:p>
        </w:tc>
        <w:tc>
          <w:tcPr>
            <w:tcW w:w="1701" w:type="dxa"/>
            <w:vMerge/>
          </w:tcPr>
          <w:p w:rsidR="0074343D" w:rsidRPr="00D12186" w:rsidRDefault="0074343D" w:rsidP="00D12186">
            <w:pPr>
              <w:pStyle w:val="4"/>
              <w:spacing w:before="0" w:after="0"/>
              <w:rPr>
                <w:rFonts w:ascii="Times New Roman" w:hAnsi="Times New Roman"/>
                <w:b w:val="0"/>
                <w:sz w:val="18"/>
                <w:szCs w:val="18"/>
              </w:rPr>
            </w:pPr>
          </w:p>
        </w:tc>
      </w:tr>
    </w:tbl>
    <w:p w:rsidR="007D38A4" w:rsidRPr="00D12186" w:rsidRDefault="007D38A4" w:rsidP="007D38A4">
      <w:pPr>
        <w:autoSpaceDE w:val="0"/>
        <w:autoSpaceDN w:val="0"/>
        <w:adjustRightInd w:val="0"/>
        <w:ind w:firstLine="540"/>
        <w:jc w:val="both"/>
        <w:outlineLvl w:val="2"/>
      </w:pPr>
    </w:p>
    <w:p w:rsidR="007D38A4" w:rsidRPr="00D12186" w:rsidRDefault="007D38A4" w:rsidP="007D38A4">
      <w:pPr>
        <w:autoSpaceDE w:val="0"/>
        <w:autoSpaceDN w:val="0"/>
        <w:adjustRightInd w:val="0"/>
        <w:ind w:firstLine="540"/>
        <w:jc w:val="both"/>
        <w:outlineLvl w:val="2"/>
        <w:rPr>
          <w:i/>
        </w:rPr>
      </w:pPr>
      <w:r w:rsidRPr="00D12186">
        <w:rPr>
          <w:i/>
        </w:rPr>
        <w:t>Характеристика необходимого оборудования</w:t>
      </w:r>
    </w:p>
    <w:p w:rsidR="00306835" w:rsidRPr="00306835" w:rsidRDefault="00E869DC" w:rsidP="008E6367">
      <w:pPr>
        <w:autoSpaceDE w:val="0"/>
        <w:autoSpaceDN w:val="0"/>
        <w:adjustRightInd w:val="0"/>
        <w:ind w:firstLine="540"/>
        <w:jc w:val="both"/>
        <w:outlineLvl w:val="2"/>
        <w:rPr>
          <w:b/>
        </w:rPr>
      </w:pPr>
      <w:r>
        <w:rPr>
          <w:b/>
        </w:rPr>
        <w:t>1.</w:t>
      </w:r>
      <w:r w:rsidR="00306835" w:rsidRPr="00306835">
        <w:rPr>
          <w:b/>
        </w:rPr>
        <w:t>Машина ТФ 2-ПИТПАК-11 </w:t>
      </w:r>
    </w:p>
    <w:p w:rsidR="00306835" w:rsidRPr="00306835" w:rsidRDefault="0074343D" w:rsidP="008E6367">
      <w:pPr>
        <w:autoSpaceDE w:val="0"/>
        <w:autoSpaceDN w:val="0"/>
        <w:adjustRightInd w:val="0"/>
        <w:ind w:firstLine="540"/>
        <w:jc w:val="both"/>
        <w:outlineLvl w:val="2"/>
      </w:pPr>
      <w:r w:rsidRPr="0074343D">
        <w:rPr>
          <w:bCs/>
          <w:i/>
        </w:rPr>
        <w:t>Назначение оборудования</w:t>
      </w:r>
      <w:r w:rsidR="00306835" w:rsidRPr="0074343D">
        <w:rPr>
          <w:bCs/>
          <w:i/>
          <w:caps/>
        </w:rPr>
        <w:t>.</w:t>
      </w:r>
      <w:r w:rsidR="00306835">
        <w:rPr>
          <w:b/>
          <w:bCs/>
          <w:caps/>
        </w:rPr>
        <w:t xml:space="preserve"> </w:t>
      </w:r>
      <w:r w:rsidR="00306835" w:rsidRPr="00D47E42">
        <w:t>Машина ТФ 2-ПИТПАК-11</w:t>
      </w:r>
      <w:r w:rsidR="00306835">
        <w:t xml:space="preserve"> </w:t>
      </w:r>
      <w:r w:rsidR="00306835" w:rsidRPr="00D47E42">
        <w:t xml:space="preserve">далее машина, предназначена </w:t>
      </w:r>
      <w:r>
        <w:t>для фасования и упаковывания жидких пищевых продуктов</w:t>
      </w:r>
      <w:r w:rsidR="00306835" w:rsidRPr="00D47E42">
        <w:t xml:space="preserve"> с </w:t>
      </w:r>
      <w:r>
        <w:t xml:space="preserve">вертикальным изготовлением </w:t>
      </w:r>
      <w:r w:rsidR="00306835" w:rsidRPr="00D47E42">
        <w:t>тар</w:t>
      </w:r>
      <w:r>
        <w:t>ы из рулона термосвариваемой</w:t>
      </w:r>
      <w:r w:rsidR="00306835" w:rsidRPr="00D47E42">
        <w:t xml:space="preserve"> плёнки</w:t>
      </w:r>
    </w:p>
    <w:p w:rsidR="00306835" w:rsidRDefault="0074343D" w:rsidP="008E6367">
      <w:pPr>
        <w:autoSpaceDE w:val="0"/>
        <w:autoSpaceDN w:val="0"/>
        <w:adjustRightInd w:val="0"/>
        <w:ind w:firstLine="540"/>
        <w:jc w:val="both"/>
        <w:outlineLvl w:val="2"/>
      </w:pPr>
      <w:r w:rsidRPr="0074343D">
        <w:rPr>
          <w:bCs/>
          <w:i/>
        </w:rPr>
        <w:t xml:space="preserve">Характеристика </w:t>
      </w:r>
      <w:r w:rsidR="00306835" w:rsidRPr="0074343D">
        <w:rPr>
          <w:bCs/>
          <w:i/>
        </w:rPr>
        <w:t>фасуемого продукта.</w:t>
      </w:r>
      <w:r w:rsidR="00306835">
        <w:rPr>
          <w:b/>
          <w:bCs/>
          <w:caps/>
        </w:rPr>
        <w:t xml:space="preserve"> </w:t>
      </w:r>
      <w:r w:rsidR="00306835" w:rsidRPr="006F7677">
        <w:t xml:space="preserve">Молоко высокотемпературной пастеризации </w:t>
      </w:r>
      <w:r w:rsidR="00306835">
        <w:t>(жирность 2,5÷3,2</w:t>
      </w:r>
      <w:r w:rsidR="00306835" w:rsidRPr="00D47E42">
        <w:t>%)</w:t>
      </w:r>
      <w:r w:rsidR="00306835">
        <w:t xml:space="preserve">, </w:t>
      </w:r>
      <w:r w:rsidR="00306835" w:rsidRPr="00D47E42">
        <w:t>Доза упаковки</w:t>
      </w:r>
      <w:r w:rsidR="00306835">
        <w:t xml:space="preserve"> – </w:t>
      </w:r>
      <w:r w:rsidR="00306835" w:rsidRPr="007E5894">
        <w:t>5</w:t>
      </w:r>
      <w:r w:rsidR="00306835" w:rsidRPr="00AD6AEE">
        <w:t>0</w:t>
      </w:r>
      <w:r w:rsidR="00306835" w:rsidRPr="007E5894">
        <w:t>0</w:t>
      </w:r>
      <w:r w:rsidR="00306835" w:rsidRPr="00D47E42">
        <w:t xml:space="preserve"> ÷ 1</w:t>
      </w:r>
      <w:r w:rsidR="00306835">
        <w:t>000 мл.</w:t>
      </w:r>
    </w:p>
    <w:p w:rsidR="00306835" w:rsidRPr="0074343D" w:rsidRDefault="0074343D" w:rsidP="008E6367">
      <w:pPr>
        <w:autoSpaceDE w:val="0"/>
        <w:autoSpaceDN w:val="0"/>
        <w:adjustRightInd w:val="0"/>
        <w:ind w:firstLine="540"/>
        <w:jc w:val="both"/>
        <w:outlineLvl w:val="2"/>
        <w:rPr>
          <w:bCs/>
          <w:i/>
        </w:rPr>
      </w:pPr>
      <w:r w:rsidRPr="0074343D">
        <w:rPr>
          <w:bCs/>
          <w:i/>
        </w:rPr>
        <w:t>Состав оборудования</w:t>
      </w:r>
      <w:r w:rsidR="00306835" w:rsidRPr="0074343D">
        <w:rPr>
          <w:bCs/>
          <w:i/>
        </w:rPr>
        <w:t>.</w:t>
      </w:r>
    </w:p>
    <w:p w:rsidR="00306835" w:rsidRPr="00D47E42" w:rsidRDefault="00306835" w:rsidP="00306835">
      <w:pPr>
        <w:tabs>
          <w:tab w:val="num" w:pos="666"/>
          <w:tab w:val="num" w:pos="1440"/>
        </w:tabs>
        <w:autoSpaceDE w:val="0"/>
        <w:autoSpaceDN w:val="0"/>
        <w:adjustRightInd w:val="0"/>
        <w:ind w:firstLine="540"/>
        <w:jc w:val="both"/>
        <w:outlineLvl w:val="2"/>
      </w:pPr>
      <w:r w:rsidRPr="00D47E42">
        <w:t>Упаковочный модуль модели Питпак МЖ 5000 (1003_000000)</w:t>
      </w:r>
      <w:r w:rsidRPr="00D47E42">
        <w:tab/>
        <w:t xml:space="preserve"> 1 шт.</w:t>
      </w:r>
    </w:p>
    <w:p w:rsidR="00306835" w:rsidRPr="00D47E42" w:rsidRDefault="00306835" w:rsidP="00306835">
      <w:pPr>
        <w:tabs>
          <w:tab w:val="num" w:pos="666"/>
          <w:tab w:val="num" w:pos="1440"/>
        </w:tabs>
        <w:autoSpaceDE w:val="0"/>
        <w:autoSpaceDN w:val="0"/>
        <w:adjustRightInd w:val="0"/>
        <w:ind w:firstLine="540"/>
        <w:jc w:val="both"/>
        <w:outlineLvl w:val="2"/>
      </w:pPr>
      <w:r w:rsidRPr="00D47E42">
        <w:t>Дозатор объёмный жидкостной 633_000000</w:t>
      </w:r>
      <w:r w:rsidRPr="00306835">
        <w:t>V</w:t>
      </w:r>
      <w:r w:rsidRPr="00B8545F">
        <w:t>05</w:t>
      </w:r>
      <w:r w:rsidRPr="00D47E42">
        <w:tab/>
      </w:r>
      <w:r w:rsidRPr="00B8545F">
        <w:t xml:space="preserve"> </w:t>
      </w:r>
      <w:r w:rsidRPr="00D47E42">
        <w:t>2 шт.</w:t>
      </w:r>
    </w:p>
    <w:p w:rsidR="00306835" w:rsidRDefault="00306835" w:rsidP="00306835">
      <w:pPr>
        <w:autoSpaceDE w:val="0"/>
        <w:autoSpaceDN w:val="0"/>
        <w:adjustRightInd w:val="0"/>
        <w:ind w:firstLine="540"/>
        <w:jc w:val="both"/>
        <w:outlineLvl w:val="2"/>
      </w:pPr>
      <w:r w:rsidRPr="00D47E42">
        <w:t>Транспортер отводящий</w:t>
      </w:r>
      <w:r>
        <w:t xml:space="preserve"> </w:t>
      </w:r>
      <w:r w:rsidRPr="00D47E42">
        <w:t>1080_000000V06</w:t>
      </w:r>
      <w:r w:rsidRPr="00D47E42">
        <w:tab/>
        <w:t xml:space="preserve"> 2 шт.</w:t>
      </w:r>
    </w:p>
    <w:p w:rsidR="001B4F6B" w:rsidRPr="00306835" w:rsidRDefault="00DA4F2B" w:rsidP="001B4F6B">
      <w:pPr>
        <w:autoSpaceDE w:val="0"/>
        <w:autoSpaceDN w:val="0"/>
        <w:adjustRightInd w:val="0"/>
        <w:jc w:val="both"/>
        <w:outlineLvl w:val="2"/>
      </w:pPr>
      <w:r>
        <w:rPr>
          <w:b/>
          <w:noProof/>
          <w:sz w:val="20"/>
          <w:szCs w:val="20"/>
        </w:rPr>
        <w:lastRenderedPageBreak/>
        <w:drawing>
          <wp:inline distT="0" distB="0" distL="0" distR="0">
            <wp:extent cx="5937250" cy="6286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6286500"/>
                    </a:xfrm>
                    <a:prstGeom prst="rect">
                      <a:avLst/>
                    </a:prstGeom>
                    <a:noFill/>
                    <a:ln>
                      <a:noFill/>
                    </a:ln>
                  </pic:spPr>
                </pic:pic>
              </a:graphicData>
            </a:graphic>
          </wp:inline>
        </w:drawing>
      </w:r>
    </w:p>
    <w:p w:rsidR="00306835" w:rsidRPr="0074343D" w:rsidRDefault="0074343D" w:rsidP="00306835">
      <w:pPr>
        <w:tabs>
          <w:tab w:val="num" w:pos="666"/>
        </w:tabs>
        <w:autoSpaceDE w:val="0"/>
        <w:autoSpaceDN w:val="0"/>
        <w:adjustRightInd w:val="0"/>
        <w:ind w:firstLine="540"/>
        <w:jc w:val="both"/>
        <w:outlineLvl w:val="2"/>
        <w:rPr>
          <w:bCs/>
          <w:i/>
          <w:caps/>
        </w:rPr>
      </w:pPr>
      <w:r w:rsidRPr="0074343D">
        <w:rPr>
          <w:bCs/>
          <w:i/>
        </w:rPr>
        <w:t xml:space="preserve">Технические характеристики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7"/>
        <w:gridCol w:w="1896"/>
      </w:tblGrid>
      <w:tr w:rsidR="0074343D" w:rsidRPr="000C43F5">
        <w:tc>
          <w:tcPr>
            <w:tcW w:w="7957" w:type="dxa"/>
            <w:shd w:val="clear" w:color="auto" w:fill="auto"/>
          </w:tcPr>
          <w:p w:rsidR="0074343D" w:rsidRPr="000C43F5" w:rsidRDefault="0074343D" w:rsidP="000C43F5">
            <w:pPr>
              <w:tabs>
                <w:tab w:val="num" w:pos="1440"/>
                <w:tab w:val="left" w:leader="dot" w:pos="7088"/>
              </w:tabs>
              <w:jc w:val="center"/>
              <w:rPr>
                <w:b/>
                <w:sz w:val="20"/>
                <w:szCs w:val="20"/>
              </w:rPr>
            </w:pPr>
            <w:r w:rsidRPr="000C43F5">
              <w:rPr>
                <w:b/>
                <w:bCs/>
                <w:sz w:val="20"/>
                <w:szCs w:val="20"/>
              </w:rPr>
              <w:t>УПАКОВОЧНЫЙ МОДУЛЬ</w:t>
            </w:r>
          </w:p>
        </w:tc>
        <w:tc>
          <w:tcPr>
            <w:tcW w:w="1896" w:type="dxa"/>
            <w:shd w:val="clear" w:color="auto" w:fill="auto"/>
          </w:tcPr>
          <w:p w:rsidR="0074343D" w:rsidRPr="000C43F5" w:rsidRDefault="0074343D" w:rsidP="000C43F5">
            <w:pPr>
              <w:tabs>
                <w:tab w:val="num" w:pos="1440"/>
                <w:tab w:val="left" w:leader="dot" w:pos="7088"/>
              </w:tabs>
              <w:jc w:val="center"/>
              <w:rPr>
                <w:sz w:val="20"/>
                <w:szCs w:val="20"/>
              </w:rPr>
            </w:pPr>
            <w:r w:rsidRPr="000C43F5">
              <w:rPr>
                <w:bCs/>
                <w:caps/>
                <w:sz w:val="20"/>
                <w:szCs w:val="20"/>
              </w:rPr>
              <w:t>З</w:t>
            </w:r>
            <w:r w:rsidRPr="000C43F5">
              <w:rPr>
                <w:bCs/>
                <w:sz w:val="20"/>
                <w:szCs w:val="20"/>
              </w:rPr>
              <w:t>начение</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Максимальная производительность не более, циклов/ мин</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90</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Питание осуществляется от трёхфазной сети переменного тока напряжением</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380В ± 10%, 50 Гц.</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Потребляемая мощность, кВт</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4,0</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Рабочее давление в пневмосистеме, МПа</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0,6</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Допустимый перепад давления на блоке подготовки воздуха, МПа</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0,02</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Расход сжатого воздуха при 6 атм. не более, л/цикл (с учётом работы дозаторов)</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25</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Габаритные размеры (длина ×ширина ×высота), мм</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1450х1900х1780</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Масса не более кг</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1020</w:t>
            </w:r>
          </w:p>
        </w:tc>
      </w:tr>
      <w:tr w:rsidR="0074343D" w:rsidRPr="000C43F5">
        <w:tc>
          <w:tcPr>
            <w:tcW w:w="7957" w:type="dxa"/>
            <w:shd w:val="clear" w:color="auto" w:fill="auto"/>
          </w:tcPr>
          <w:p w:rsidR="0074343D" w:rsidRPr="000C43F5" w:rsidRDefault="0074343D" w:rsidP="000C43F5">
            <w:pPr>
              <w:tabs>
                <w:tab w:val="num" w:pos="1440"/>
                <w:tab w:val="left" w:leader="dot" w:pos="7088"/>
              </w:tabs>
              <w:jc w:val="center"/>
              <w:rPr>
                <w:sz w:val="20"/>
                <w:szCs w:val="20"/>
              </w:rPr>
            </w:pPr>
            <w:r w:rsidRPr="000C43F5">
              <w:rPr>
                <w:b/>
                <w:bCs/>
                <w:caps/>
                <w:sz w:val="20"/>
                <w:szCs w:val="20"/>
              </w:rPr>
              <w:t>ЖИДКОСТНЫЙ ДОЗАТОР</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Максимальная производительность не более, доз/минуту</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45</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Объём дозирующего цилиндра (регулируемый) не более, л</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1,2</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Объём загрузочного бункера, дм³</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60</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Габаритные размеры (длина ×ширина ×высота), мм</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1590×500×1425</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Масса, не более кг</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160</w:t>
            </w:r>
          </w:p>
        </w:tc>
      </w:tr>
      <w:tr w:rsidR="0074343D" w:rsidRPr="000C43F5">
        <w:tc>
          <w:tcPr>
            <w:tcW w:w="7957" w:type="dxa"/>
            <w:shd w:val="clear" w:color="auto" w:fill="auto"/>
          </w:tcPr>
          <w:p w:rsidR="0074343D" w:rsidRPr="000C43F5" w:rsidRDefault="0074343D" w:rsidP="000C43F5">
            <w:pPr>
              <w:tabs>
                <w:tab w:val="num" w:pos="1440"/>
                <w:tab w:val="left" w:leader="dot" w:pos="7088"/>
              </w:tabs>
              <w:jc w:val="center"/>
              <w:rPr>
                <w:sz w:val="20"/>
                <w:szCs w:val="20"/>
              </w:rPr>
            </w:pPr>
            <w:r w:rsidRPr="000C43F5">
              <w:rPr>
                <w:b/>
                <w:bCs/>
                <w:caps/>
                <w:sz w:val="20"/>
                <w:szCs w:val="20"/>
              </w:rPr>
              <w:t>ТРАНСПОРТЁР отводящИЙ</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Скорость ленты транспортёра не более, м/мин</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26</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lastRenderedPageBreak/>
              <w:t>Питание осуществляется от трёхфазной сети переменного тока напряжением</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380В±10%, 50 Гц</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Потребляемая мощность, Вт, не более</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180</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Ширина ленты, мм, не более</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300</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Габаритные размеры, мм (длина ×ширина ×высота)</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2300×700×1145</w:t>
            </w:r>
          </w:p>
        </w:tc>
      </w:tr>
      <w:tr w:rsidR="0074343D" w:rsidRPr="000C43F5">
        <w:tc>
          <w:tcPr>
            <w:tcW w:w="7957"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Масса, кг</w:t>
            </w:r>
          </w:p>
        </w:tc>
        <w:tc>
          <w:tcPr>
            <w:tcW w:w="1896" w:type="dxa"/>
            <w:shd w:val="clear" w:color="auto" w:fill="auto"/>
          </w:tcPr>
          <w:p w:rsidR="0074343D" w:rsidRPr="000C43F5" w:rsidRDefault="0074343D" w:rsidP="000C43F5">
            <w:pPr>
              <w:tabs>
                <w:tab w:val="num" w:pos="1440"/>
                <w:tab w:val="left" w:leader="dot" w:pos="7088"/>
              </w:tabs>
              <w:jc w:val="both"/>
              <w:rPr>
                <w:sz w:val="20"/>
                <w:szCs w:val="20"/>
              </w:rPr>
            </w:pPr>
            <w:r w:rsidRPr="000C43F5">
              <w:rPr>
                <w:sz w:val="20"/>
                <w:szCs w:val="20"/>
              </w:rPr>
              <w:t>70</w:t>
            </w:r>
          </w:p>
        </w:tc>
      </w:tr>
    </w:tbl>
    <w:p w:rsidR="00306835" w:rsidRDefault="00306835" w:rsidP="008E6367">
      <w:pPr>
        <w:autoSpaceDE w:val="0"/>
        <w:autoSpaceDN w:val="0"/>
        <w:adjustRightInd w:val="0"/>
        <w:ind w:firstLine="540"/>
        <w:jc w:val="both"/>
        <w:outlineLvl w:val="2"/>
      </w:pPr>
    </w:p>
    <w:p w:rsidR="001B4F6B" w:rsidRDefault="001B4F6B" w:rsidP="008E6367">
      <w:pPr>
        <w:autoSpaceDE w:val="0"/>
        <w:autoSpaceDN w:val="0"/>
        <w:adjustRightInd w:val="0"/>
        <w:ind w:firstLine="540"/>
        <w:jc w:val="both"/>
        <w:outlineLvl w:val="2"/>
      </w:pPr>
      <w:r w:rsidRPr="004A1C84">
        <w:rPr>
          <w:b/>
        </w:rPr>
        <w:t xml:space="preserve">Технические характеристики на технологическое оборудования для производства питьевого молока с продленными сроками хранения производительностью до </w:t>
      </w:r>
      <w:r>
        <w:rPr>
          <w:b/>
        </w:rPr>
        <w:t>3</w:t>
      </w:r>
      <w:r w:rsidRPr="004A1C84">
        <w:rPr>
          <w:b/>
        </w:rPr>
        <w:t xml:space="preserve"> 000 литров/час</w:t>
      </w:r>
    </w:p>
    <w:p w:rsidR="001B4F6B" w:rsidRDefault="001B4F6B" w:rsidP="008E6367">
      <w:pPr>
        <w:autoSpaceDE w:val="0"/>
        <w:autoSpaceDN w:val="0"/>
        <w:adjustRightInd w:val="0"/>
        <w:ind w:firstLine="540"/>
        <w:jc w:val="both"/>
        <w:outlineLvl w:val="2"/>
      </w:pPr>
      <w:r w:rsidRPr="004A1C84">
        <w:t>Со сроком хранения до 20 дней при условии прямого розлива без промежуточной емкости на автоматах фасовки с технологией Ultraclean</w:t>
      </w:r>
      <w:r>
        <w:t xml:space="preserve"> и с</w:t>
      </w:r>
      <w:r w:rsidRPr="004A1C84">
        <w:t>о сроком хранения до 14 дней при розливе продукта через промежуточную емкость</w:t>
      </w:r>
      <w:r>
        <w:t>.</w:t>
      </w:r>
    </w:p>
    <w:p w:rsidR="00812051" w:rsidRDefault="00812051" w:rsidP="008E6367">
      <w:pPr>
        <w:autoSpaceDE w:val="0"/>
        <w:autoSpaceDN w:val="0"/>
        <w:adjustRightInd w:val="0"/>
        <w:ind w:firstLine="540"/>
        <w:jc w:val="both"/>
        <w:outlineLvl w:val="2"/>
      </w:pPr>
    </w:p>
    <w:p w:rsidR="00812051" w:rsidRPr="00812051" w:rsidRDefault="00E869DC" w:rsidP="008E6367">
      <w:pPr>
        <w:autoSpaceDE w:val="0"/>
        <w:autoSpaceDN w:val="0"/>
        <w:adjustRightInd w:val="0"/>
        <w:ind w:firstLine="540"/>
        <w:jc w:val="both"/>
        <w:outlineLvl w:val="2"/>
        <w:rPr>
          <w:b/>
        </w:rPr>
      </w:pPr>
      <w:r>
        <w:rPr>
          <w:b/>
        </w:rPr>
        <w:t>2.</w:t>
      </w:r>
      <w:r w:rsidR="00812051" w:rsidRPr="00812051">
        <w:rPr>
          <w:b/>
        </w:rPr>
        <w:t>Установка пастеризационно-охладительная трубчатая УТПО-3-00</w:t>
      </w:r>
    </w:p>
    <w:p w:rsidR="00812051" w:rsidRDefault="00812051" w:rsidP="008E6367">
      <w:pPr>
        <w:autoSpaceDE w:val="0"/>
        <w:autoSpaceDN w:val="0"/>
        <w:adjustRightInd w:val="0"/>
        <w:ind w:firstLine="540"/>
        <w:jc w:val="both"/>
        <w:outlineLvl w:val="2"/>
        <w:rPr>
          <w:bCs/>
        </w:rPr>
      </w:pPr>
      <w:r>
        <w:rPr>
          <w:bCs/>
        </w:rPr>
        <w:t xml:space="preserve">Установка </w:t>
      </w:r>
      <w:r w:rsidRPr="00812051">
        <w:rPr>
          <w:bCs/>
        </w:rPr>
        <w:t>предназначена для тепловой обработки молока на молокоперерабатывающих предприятиях и используются при производстве питьевого молока, творога, сыра, кисломолочных напитков и продуктов.</w:t>
      </w:r>
    </w:p>
    <w:p w:rsidR="00E869DC" w:rsidRPr="00E869DC" w:rsidRDefault="00E869DC" w:rsidP="008E6367">
      <w:pPr>
        <w:autoSpaceDE w:val="0"/>
        <w:autoSpaceDN w:val="0"/>
        <w:adjustRightInd w:val="0"/>
        <w:ind w:firstLine="540"/>
        <w:jc w:val="both"/>
        <w:outlineLvl w:val="2"/>
        <w:rPr>
          <w:bCs/>
        </w:rPr>
      </w:pPr>
      <w:r w:rsidRPr="00E869DC">
        <w:rPr>
          <w:bCs/>
        </w:rPr>
        <w:t>В любом молочном производстве не обойтись без пастеризационно-охладительной установки – теплообменного аппарата, который позволяет обрабатывать молоко и молочные смеси. Пастеризация – вообще незаменимый процесс при производстве молочной продукции, служащий для её обеззараживания (уничтожения микроорганизмов) и консервации. Поэтому пастеризационно-охладительная установка является одним из основных видов оборудования, участвующего в технологической цепочке производства, кроме того, она позволяет разнообразить ассортимент выпускаемой продукции.</w:t>
      </w:r>
    </w:p>
    <w:p w:rsidR="001B4F6B" w:rsidRPr="00E869DC" w:rsidRDefault="001B4F6B" w:rsidP="008E6367">
      <w:pPr>
        <w:autoSpaceDE w:val="0"/>
        <w:autoSpaceDN w:val="0"/>
        <w:adjustRightInd w:val="0"/>
        <w:ind w:firstLine="540"/>
        <w:jc w:val="both"/>
        <w:outlineLvl w:val="2"/>
        <w:rPr>
          <w:i/>
        </w:rPr>
      </w:pPr>
      <w:r w:rsidRPr="00E869DC">
        <w:rPr>
          <w:i/>
        </w:rPr>
        <w:t xml:space="preserve">Технические характеристики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7004"/>
        <w:gridCol w:w="1807"/>
      </w:tblGrid>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Продукт</w:t>
            </w:r>
          </w:p>
        </w:tc>
        <w:tc>
          <w:tcPr>
            <w:tcW w:w="917" w:type="pct"/>
            <w:vAlign w:val="center"/>
          </w:tcPr>
          <w:p w:rsidR="001B4F6B" w:rsidRPr="001B4F6B" w:rsidRDefault="001B4F6B" w:rsidP="001B4F6B">
            <w:pPr>
              <w:jc w:val="right"/>
              <w:rPr>
                <w:sz w:val="20"/>
                <w:szCs w:val="20"/>
              </w:rPr>
            </w:pPr>
            <w:r w:rsidRPr="001B4F6B">
              <w:rPr>
                <w:sz w:val="20"/>
                <w:szCs w:val="20"/>
              </w:rPr>
              <w:t xml:space="preserve">Молоко, </w:t>
            </w:r>
            <w:r w:rsidRPr="001B4F6B">
              <w:rPr>
                <w:sz w:val="20"/>
                <w:szCs w:val="20"/>
              </w:rPr>
              <w:br/>
              <w:t xml:space="preserve">МДЖ до 6%, </w:t>
            </w:r>
          </w:p>
        </w:tc>
      </w:tr>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Производительность, л/час</w:t>
            </w:r>
          </w:p>
        </w:tc>
        <w:tc>
          <w:tcPr>
            <w:tcW w:w="917" w:type="pct"/>
            <w:vAlign w:val="center"/>
          </w:tcPr>
          <w:p w:rsidR="001B4F6B" w:rsidRPr="001B4F6B" w:rsidRDefault="001B4F6B" w:rsidP="001B4F6B">
            <w:pPr>
              <w:jc w:val="right"/>
              <w:rPr>
                <w:sz w:val="20"/>
                <w:szCs w:val="20"/>
              </w:rPr>
            </w:pPr>
            <w:r w:rsidRPr="001B4F6B">
              <w:rPr>
                <w:sz w:val="20"/>
                <w:szCs w:val="20"/>
              </w:rPr>
              <w:t>3 000</w:t>
            </w:r>
          </w:p>
        </w:tc>
      </w:tr>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 xml:space="preserve">Температура исходного продукта, </w:t>
            </w:r>
            <w:r w:rsidRPr="001B4F6B">
              <w:rPr>
                <w:sz w:val="20"/>
                <w:szCs w:val="20"/>
                <w:vertAlign w:val="superscript"/>
              </w:rPr>
              <w:t>0</w:t>
            </w:r>
            <w:r w:rsidRPr="001B4F6B">
              <w:rPr>
                <w:sz w:val="20"/>
                <w:szCs w:val="20"/>
              </w:rPr>
              <w:t>С</w:t>
            </w:r>
          </w:p>
        </w:tc>
        <w:tc>
          <w:tcPr>
            <w:tcW w:w="917" w:type="pct"/>
            <w:vAlign w:val="center"/>
          </w:tcPr>
          <w:p w:rsidR="001B4F6B" w:rsidRPr="001B4F6B" w:rsidRDefault="001B4F6B" w:rsidP="001B4F6B">
            <w:pPr>
              <w:jc w:val="right"/>
              <w:rPr>
                <w:sz w:val="20"/>
                <w:szCs w:val="20"/>
              </w:rPr>
            </w:pPr>
            <w:r w:rsidRPr="001B4F6B">
              <w:rPr>
                <w:sz w:val="20"/>
                <w:szCs w:val="20"/>
              </w:rPr>
              <w:t>2…6</w:t>
            </w:r>
          </w:p>
        </w:tc>
      </w:tr>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 xml:space="preserve">Температура выхода продукта на дезодоратор, сепаратор и гомогенизатор </w:t>
            </w:r>
            <w:r w:rsidRPr="001B4F6B">
              <w:rPr>
                <w:sz w:val="20"/>
                <w:szCs w:val="20"/>
                <w:vertAlign w:val="superscript"/>
              </w:rPr>
              <w:t>0</w:t>
            </w:r>
            <w:r w:rsidRPr="001B4F6B">
              <w:rPr>
                <w:sz w:val="20"/>
                <w:szCs w:val="20"/>
              </w:rPr>
              <w:t>С</w:t>
            </w:r>
          </w:p>
        </w:tc>
        <w:tc>
          <w:tcPr>
            <w:tcW w:w="917" w:type="pct"/>
            <w:vAlign w:val="center"/>
          </w:tcPr>
          <w:p w:rsidR="001B4F6B" w:rsidRPr="001B4F6B" w:rsidRDefault="001B4F6B" w:rsidP="001B4F6B">
            <w:pPr>
              <w:jc w:val="right"/>
              <w:rPr>
                <w:sz w:val="20"/>
                <w:szCs w:val="20"/>
              </w:rPr>
            </w:pPr>
            <w:r w:rsidRPr="001B4F6B">
              <w:rPr>
                <w:sz w:val="20"/>
                <w:szCs w:val="20"/>
              </w:rPr>
              <w:t>55…60</w:t>
            </w:r>
          </w:p>
        </w:tc>
      </w:tr>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 xml:space="preserve">Температура пастеризации, </w:t>
            </w:r>
            <w:r w:rsidRPr="001B4F6B">
              <w:rPr>
                <w:sz w:val="20"/>
                <w:szCs w:val="20"/>
                <w:vertAlign w:val="superscript"/>
              </w:rPr>
              <w:t>0</w:t>
            </w:r>
            <w:r w:rsidRPr="001B4F6B">
              <w:rPr>
                <w:sz w:val="20"/>
                <w:szCs w:val="20"/>
              </w:rPr>
              <w:t>С, устанавливается</w:t>
            </w:r>
          </w:p>
        </w:tc>
        <w:tc>
          <w:tcPr>
            <w:tcW w:w="917" w:type="pct"/>
            <w:vAlign w:val="center"/>
          </w:tcPr>
          <w:p w:rsidR="001B4F6B" w:rsidRPr="001B4F6B" w:rsidRDefault="001B4F6B" w:rsidP="001B4F6B">
            <w:pPr>
              <w:jc w:val="right"/>
              <w:rPr>
                <w:sz w:val="20"/>
                <w:szCs w:val="20"/>
              </w:rPr>
            </w:pPr>
            <w:r w:rsidRPr="001B4F6B">
              <w:rPr>
                <w:sz w:val="20"/>
                <w:szCs w:val="20"/>
              </w:rPr>
              <w:t>115...125</w:t>
            </w:r>
          </w:p>
        </w:tc>
      </w:tr>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Время выдержки при температуре пастеризации, сек</w:t>
            </w:r>
          </w:p>
        </w:tc>
        <w:tc>
          <w:tcPr>
            <w:tcW w:w="917" w:type="pct"/>
            <w:vAlign w:val="center"/>
          </w:tcPr>
          <w:p w:rsidR="001B4F6B" w:rsidRPr="001B4F6B" w:rsidRDefault="001B4F6B" w:rsidP="001B4F6B">
            <w:pPr>
              <w:jc w:val="right"/>
              <w:rPr>
                <w:sz w:val="20"/>
                <w:szCs w:val="20"/>
              </w:rPr>
            </w:pPr>
            <w:r w:rsidRPr="001B4F6B">
              <w:rPr>
                <w:sz w:val="20"/>
                <w:szCs w:val="20"/>
              </w:rPr>
              <w:t>20</w:t>
            </w:r>
          </w:p>
        </w:tc>
      </w:tr>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 xml:space="preserve">Температура выходящего продукта, </w:t>
            </w:r>
            <w:r w:rsidRPr="001B4F6B">
              <w:rPr>
                <w:sz w:val="20"/>
                <w:szCs w:val="20"/>
                <w:vertAlign w:val="superscript"/>
              </w:rPr>
              <w:t>0</w:t>
            </w:r>
            <w:r w:rsidRPr="001B4F6B">
              <w:rPr>
                <w:sz w:val="20"/>
                <w:szCs w:val="20"/>
              </w:rPr>
              <w:t>С</w:t>
            </w:r>
          </w:p>
        </w:tc>
        <w:tc>
          <w:tcPr>
            <w:tcW w:w="917" w:type="pct"/>
            <w:vAlign w:val="center"/>
          </w:tcPr>
          <w:p w:rsidR="001B4F6B" w:rsidRPr="001B4F6B" w:rsidRDefault="001B4F6B" w:rsidP="001B4F6B">
            <w:pPr>
              <w:jc w:val="right"/>
              <w:rPr>
                <w:sz w:val="20"/>
                <w:szCs w:val="20"/>
              </w:rPr>
            </w:pPr>
            <w:r w:rsidRPr="001B4F6B">
              <w:rPr>
                <w:sz w:val="20"/>
                <w:szCs w:val="20"/>
              </w:rPr>
              <w:t>4…6</w:t>
            </w:r>
          </w:p>
        </w:tc>
      </w:tr>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Габаритные размеры установки, мм:</w:t>
            </w:r>
            <w:r w:rsidRPr="001B4F6B">
              <w:rPr>
                <w:sz w:val="20"/>
                <w:szCs w:val="20"/>
              </w:rPr>
              <w:br/>
              <w:t xml:space="preserve"> длина // ширина // высота</w:t>
            </w:r>
          </w:p>
        </w:tc>
        <w:tc>
          <w:tcPr>
            <w:tcW w:w="917" w:type="pct"/>
            <w:vAlign w:val="center"/>
          </w:tcPr>
          <w:p w:rsidR="001B4F6B" w:rsidRPr="001B4F6B" w:rsidRDefault="001B4F6B" w:rsidP="001B4F6B">
            <w:pPr>
              <w:jc w:val="right"/>
              <w:rPr>
                <w:sz w:val="20"/>
                <w:szCs w:val="20"/>
              </w:rPr>
            </w:pPr>
            <w:r w:rsidRPr="001B4F6B">
              <w:rPr>
                <w:sz w:val="20"/>
                <w:szCs w:val="20"/>
              </w:rPr>
              <w:t>4000 // 2500 // 2000</w:t>
            </w:r>
          </w:p>
        </w:tc>
      </w:tr>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Масса установки, кг не более</w:t>
            </w:r>
          </w:p>
        </w:tc>
        <w:tc>
          <w:tcPr>
            <w:tcW w:w="917" w:type="pct"/>
            <w:vAlign w:val="center"/>
          </w:tcPr>
          <w:p w:rsidR="001B4F6B" w:rsidRPr="001B4F6B" w:rsidRDefault="001B4F6B" w:rsidP="001B4F6B">
            <w:pPr>
              <w:jc w:val="right"/>
              <w:rPr>
                <w:sz w:val="20"/>
                <w:szCs w:val="20"/>
              </w:rPr>
            </w:pPr>
            <w:r w:rsidRPr="001B4F6B">
              <w:rPr>
                <w:sz w:val="20"/>
                <w:szCs w:val="20"/>
              </w:rPr>
              <w:t>960</w:t>
            </w:r>
          </w:p>
        </w:tc>
      </w:tr>
      <w:tr w:rsidR="001B4F6B" w:rsidRPr="001B4F6B">
        <w:trPr>
          <w:cantSplit/>
          <w:trHeight w:val="20"/>
        </w:trPr>
        <w:tc>
          <w:tcPr>
            <w:tcW w:w="529" w:type="pct"/>
            <w:vAlign w:val="center"/>
          </w:tcPr>
          <w:p w:rsidR="001B4F6B" w:rsidRPr="001B4F6B" w:rsidRDefault="001B4F6B" w:rsidP="001B4F6B">
            <w:pPr>
              <w:pStyle w:val="af"/>
              <w:numPr>
                <w:ilvl w:val="0"/>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Источники энергии:</w:t>
            </w:r>
          </w:p>
        </w:tc>
        <w:tc>
          <w:tcPr>
            <w:tcW w:w="917" w:type="pct"/>
            <w:vAlign w:val="center"/>
          </w:tcPr>
          <w:p w:rsidR="001B4F6B" w:rsidRPr="001B4F6B" w:rsidRDefault="001B4F6B" w:rsidP="001B4F6B">
            <w:pPr>
              <w:jc w:val="right"/>
              <w:rPr>
                <w:sz w:val="20"/>
                <w:szCs w:val="20"/>
              </w:rPr>
            </w:pP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 xml:space="preserve">Электросеть: напряжение, В // частота, Гц // </w:t>
            </w:r>
          </w:p>
        </w:tc>
        <w:tc>
          <w:tcPr>
            <w:tcW w:w="917" w:type="pct"/>
            <w:vAlign w:val="center"/>
          </w:tcPr>
          <w:p w:rsidR="001B4F6B" w:rsidRPr="001B4F6B" w:rsidRDefault="001B4F6B" w:rsidP="001B4F6B">
            <w:pPr>
              <w:jc w:val="right"/>
              <w:rPr>
                <w:sz w:val="20"/>
                <w:szCs w:val="20"/>
              </w:rPr>
            </w:pPr>
            <w:r w:rsidRPr="001B4F6B">
              <w:rPr>
                <w:sz w:val="20"/>
                <w:szCs w:val="20"/>
              </w:rPr>
              <w:t>220/380 // 50</w:t>
            </w: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Потребляемая мощность, кВт</w:t>
            </w:r>
          </w:p>
        </w:tc>
        <w:tc>
          <w:tcPr>
            <w:tcW w:w="917" w:type="pct"/>
            <w:vAlign w:val="center"/>
          </w:tcPr>
          <w:p w:rsidR="001B4F6B" w:rsidRPr="001B4F6B" w:rsidRDefault="001B4F6B" w:rsidP="001B4F6B">
            <w:pPr>
              <w:jc w:val="right"/>
              <w:rPr>
                <w:sz w:val="20"/>
                <w:szCs w:val="20"/>
              </w:rPr>
            </w:pPr>
            <w:r w:rsidRPr="001B4F6B">
              <w:rPr>
                <w:sz w:val="20"/>
                <w:szCs w:val="20"/>
              </w:rPr>
              <w:t>12</w:t>
            </w: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Теплоноситель первичный</w:t>
            </w:r>
          </w:p>
        </w:tc>
        <w:tc>
          <w:tcPr>
            <w:tcW w:w="917" w:type="pct"/>
            <w:vAlign w:val="center"/>
          </w:tcPr>
          <w:p w:rsidR="001B4F6B" w:rsidRPr="001B4F6B" w:rsidRDefault="001B4F6B" w:rsidP="001B4F6B">
            <w:pPr>
              <w:jc w:val="right"/>
              <w:rPr>
                <w:sz w:val="20"/>
                <w:szCs w:val="20"/>
              </w:rPr>
            </w:pPr>
            <w:r w:rsidRPr="001B4F6B">
              <w:rPr>
                <w:sz w:val="20"/>
                <w:szCs w:val="20"/>
              </w:rPr>
              <w:t>Водяной пар</w:t>
            </w: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Давление первичного теплоносителя, МПа</w:t>
            </w:r>
          </w:p>
        </w:tc>
        <w:tc>
          <w:tcPr>
            <w:tcW w:w="917" w:type="pct"/>
            <w:vAlign w:val="center"/>
          </w:tcPr>
          <w:p w:rsidR="001B4F6B" w:rsidRPr="001B4F6B" w:rsidRDefault="001B4F6B" w:rsidP="001B4F6B">
            <w:pPr>
              <w:jc w:val="right"/>
              <w:rPr>
                <w:sz w:val="20"/>
                <w:szCs w:val="20"/>
              </w:rPr>
            </w:pPr>
            <w:r w:rsidRPr="001B4F6B">
              <w:rPr>
                <w:sz w:val="20"/>
                <w:szCs w:val="20"/>
              </w:rPr>
              <w:t>0,6…0,8</w:t>
            </w: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Расход первичного теплоносителя номинальный, кг/ч</w:t>
            </w:r>
          </w:p>
        </w:tc>
        <w:tc>
          <w:tcPr>
            <w:tcW w:w="917" w:type="pct"/>
            <w:vAlign w:val="center"/>
          </w:tcPr>
          <w:p w:rsidR="001B4F6B" w:rsidRPr="001B4F6B" w:rsidRDefault="001B4F6B" w:rsidP="001B4F6B">
            <w:pPr>
              <w:jc w:val="right"/>
              <w:rPr>
                <w:sz w:val="20"/>
                <w:szCs w:val="20"/>
              </w:rPr>
            </w:pPr>
            <w:r w:rsidRPr="001B4F6B">
              <w:rPr>
                <w:sz w:val="20"/>
                <w:szCs w:val="20"/>
              </w:rPr>
              <w:t>125…150</w:t>
            </w: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Расход первичного теплоносителя максимальный, кг/ч</w:t>
            </w:r>
          </w:p>
        </w:tc>
        <w:tc>
          <w:tcPr>
            <w:tcW w:w="917" w:type="pct"/>
            <w:vAlign w:val="center"/>
          </w:tcPr>
          <w:p w:rsidR="001B4F6B" w:rsidRPr="001B4F6B" w:rsidRDefault="001B4F6B" w:rsidP="001B4F6B">
            <w:pPr>
              <w:jc w:val="right"/>
              <w:rPr>
                <w:sz w:val="20"/>
                <w:szCs w:val="20"/>
              </w:rPr>
            </w:pPr>
            <w:r w:rsidRPr="001B4F6B">
              <w:rPr>
                <w:sz w:val="20"/>
                <w:szCs w:val="20"/>
              </w:rPr>
              <w:t>250</w:t>
            </w: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Теплоноситель вторичный</w:t>
            </w:r>
          </w:p>
        </w:tc>
        <w:tc>
          <w:tcPr>
            <w:tcW w:w="917" w:type="pct"/>
            <w:vAlign w:val="center"/>
          </w:tcPr>
          <w:p w:rsidR="001B4F6B" w:rsidRPr="001B4F6B" w:rsidRDefault="001B4F6B" w:rsidP="001B4F6B">
            <w:pPr>
              <w:jc w:val="right"/>
              <w:rPr>
                <w:sz w:val="20"/>
                <w:szCs w:val="20"/>
              </w:rPr>
            </w:pPr>
            <w:r w:rsidRPr="001B4F6B">
              <w:rPr>
                <w:sz w:val="20"/>
                <w:szCs w:val="20"/>
              </w:rPr>
              <w:t>перегретая вода</w:t>
            </w:r>
          </w:p>
        </w:tc>
      </w:tr>
      <w:tr w:rsidR="001B4F6B" w:rsidRPr="001B4F6B">
        <w:trPr>
          <w:cantSplit/>
          <w:trHeight w:val="20"/>
        </w:trPr>
        <w:tc>
          <w:tcPr>
            <w:tcW w:w="529" w:type="pct"/>
            <w:vAlign w:val="center"/>
          </w:tcPr>
          <w:p w:rsidR="001B4F6B" w:rsidRPr="001B4F6B" w:rsidRDefault="001B4F6B" w:rsidP="001B4F6B">
            <w:pPr>
              <w:pStyle w:val="af"/>
              <w:numPr>
                <w:ilvl w:val="2"/>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 xml:space="preserve">Температура вторичного теплоносителя, </w:t>
            </w:r>
            <w:r w:rsidRPr="001B4F6B">
              <w:rPr>
                <w:sz w:val="20"/>
                <w:szCs w:val="20"/>
                <w:vertAlign w:val="superscript"/>
              </w:rPr>
              <w:t>0</w:t>
            </w:r>
            <w:r w:rsidRPr="001B4F6B">
              <w:rPr>
                <w:sz w:val="20"/>
                <w:szCs w:val="20"/>
              </w:rPr>
              <w:t>С</w:t>
            </w:r>
          </w:p>
        </w:tc>
        <w:tc>
          <w:tcPr>
            <w:tcW w:w="917" w:type="pct"/>
            <w:vAlign w:val="center"/>
          </w:tcPr>
          <w:p w:rsidR="001B4F6B" w:rsidRPr="001B4F6B" w:rsidRDefault="001B4F6B" w:rsidP="001B4F6B">
            <w:pPr>
              <w:jc w:val="right"/>
              <w:rPr>
                <w:sz w:val="20"/>
                <w:szCs w:val="20"/>
              </w:rPr>
            </w:pPr>
            <w:r w:rsidRPr="001B4F6B">
              <w:rPr>
                <w:sz w:val="20"/>
                <w:szCs w:val="20"/>
              </w:rPr>
              <w:t>120…130</w:t>
            </w: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Хладоноситель</w:t>
            </w:r>
          </w:p>
        </w:tc>
        <w:tc>
          <w:tcPr>
            <w:tcW w:w="917" w:type="pct"/>
            <w:vAlign w:val="center"/>
          </w:tcPr>
          <w:p w:rsidR="001B4F6B" w:rsidRPr="001B4F6B" w:rsidRDefault="001B4F6B" w:rsidP="001B4F6B">
            <w:pPr>
              <w:jc w:val="right"/>
              <w:rPr>
                <w:sz w:val="20"/>
                <w:szCs w:val="20"/>
              </w:rPr>
            </w:pPr>
            <w:r w:rsidRPr="001B4F6B">
              <w:rPr>
                <w:sz w:val="20"/>
                <w:szCs w:val="20"/>
              </w:rPr>
              <w:t>ледяная вода</w:t>
            </w:r>
          </w:p>
        </w:tc>
      </w:tr>
      <w:tr w:rsidR="001B4F6B" w:rsidRPr="001B4F6B">
        <w:trPr>
          <w:cantSplit/>
          <w:trHeight w:val="20"/>
        </w:trPr>
        <w:tc>
          <w:tcPr>
            <w:tcW w:w="529" w:type="pct"/>
            <w:vAlign w:val="center"/>
          </w:tcPr>
          <w:p w:rsidR="001B4F6B" w:rsidRPr="001B4F6B" w:rsidRDefault="001B4F6B" w:rsidP="001B4F6B">
            <w:pPr>
              <w:pStyle w:val="af"/>
              <w:numPr>
                <w:ilvl w:val="2"/>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 xml:space="preserve">Температура хладоносителя, </w:t>
            </w:r>
            <w:r w:rsidRPr="001B4F6B">
              <w:rPr>
                <w:sz w:val="20"/>
                <w:szCs w:val="20"/>
                <w:vertAlign w:val="superscript"/>
              </w:rPr>
              <w:t>0</w:t>
            </w:r>
            <w:r w:rsidRPr="001B4F6B">
              <w:rPr>
                <w:sz w:val="20"/>
                <w:szCs w:val="20"/>
              </w:rPr>
              <w:t>С</w:t>
            </w:r>
          </w:p>
        </w:tc>
        <w:tc>
          <w:tcPr>
            <w:tcW w:w="917" w:type="pct"/>
            <w:vAlign w:val="center"/>
          </w:tcPr>
          <w:p w:rsidR="001B4F6B" w:rsidRPr="001B4F6B" w:rsidRDefault="001B4F6B" w:rsidP="001B4F6B">
            <w:pPr>
              <w:jc w:val="right"/>
              <w:rPr>
                <w:sz w:val="20"/>
                <w:szCs w:val="20"/>
              </w:rPr>
            </w:pPr>
            <w:r w:rsidRPr="001B4F6B">
              <w:rPr>
                <w:sz w:val="20"/>
                <w:szCs w:val="20"/>
              </w:rPr>
              <w:t>+2</w:t>
            </w:r>
          </w:p>
        </w:tc>
      </w:tr>
      <w:tr w:rsidR="001B4F6B" w:rsidRPr="001B4F6B">
        <w:trPr>
          <w:cantSplit/>
          <w:trHeight w:val="20"/>
        </w:trPr>
        <w:tc>
          <w:tcPr>
            <w:tcW w:w="529" w:type="pct"/>
            <w:vAlign w:val="center"/>
          </w:tcPr>
          <w:p w:rsidR="001B4F6B" w:rsidRPr="001B4F6B" w:rsidRDefault="001B4F6B" w:rsidP="001B4F6B">
            <w:pPr>
              <w:pStyle w:val="af"/>
              <w:numPr>
                <w:ilvl w:val="2"/>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Давление хладоносителя перед приборами регулирования, МПа</w:t>
            </w:r>
          </w:p>
        </w:tc>
        <w:tc>
          <w:tcPr>
            <w:tcW w:w="917" w:type="pct"/>
            <w:vAlign w:val="center"/>
          </w:tcPr>
          <w:p w:rsidR="001B4F6B" w:rsidRPr="001B4F6B" w:rsidRDefault="001B4F6B" w:rsidP="001B4F6B">
            <w:pPr>
              <w:jc w:val="right"/>
              <w:rPr>
                <w:sz w:val="20"/>
                <w:szCs w:val="20"/>
              </w:rPr>
            </w:pPr>
            <w:r w:rsidRPr="001B4F6B">
              <w:rPr>
                <w:sz w:val="20"/>
                <w:szCs w:val="20"/>
              </w:rPr>
              <w:t>0,3…0,4</w:t>
            </w:r>
          </w:p>
        </w:tc>
      </w:tr>
      <w:tr w:rsidR="001B4F6B" w:rsidRPr="001B4F6B">
        <w:trPr>
          <w:cantSplit/>
          <w:trHeight w:val="20"/>
        </w:trPr>
        <w:tc>
          <w:tcPr>
            <w:tcW w:w="529" w:type="pct"/>
            <w:vAlign w:val="center"/>
          </w:tcPr>
          <w:p w:rsidR="001B4F6B" w:rsidRPr="001B4F6B" w:rsidRDefault="001B4F6B" w:rsidP="001B4F6B">
            <w:pPr>
              <w:pStyle w:val="af"/>
              <w:numPr>
                <w:ilvl w:val="2"/>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Кратность подачи</w:t>
            </w:r>
          </w:p>
        </w:tc>
        <w:tc>
          <w:tcPr>
            <w:tcW w:w="917" w:type="pct"/>
            <w:vAlign w:val="center"/>
          </w:tcPr>
          <w:p w:rsidR="001B4F6B" w:rsidRPr="001B4F6B" w:rsidRDefault="001B4F6B" w:rsidP="001B4F6B">
            <w:pPr>
              <w:jc w:val="right"/>
              <w:rPr>
                <w:sz w:val="20"/>
                <w:szCs w:val="20"/>
              </w:rPr>
            </w:pPr>
            <w:r w:rsidRPr="001B4F6B">
              <w:rPr>
                <w:sz w:val="20"/>
                <w:szCs w:val="20"/>
              </w:rPr>
              <w:t>2,5…3,5</w:t>
            </w: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Давление сжатого воздуха, МПа</w:t>
            </w:r>
          </w:p>
        </w:tc>
        <w:tc>
          <w:tcPr>
            <w:tcW w:w="917" w:type="pct"/>
            <w:vAlign w:val="center"/>
          </w:tcPr>
          <w:p w:rsidR="001B4F6B" w:rsidRPr="001B4F6B" w:rsidRDefault="001B4F6B" w:rsidP="001B4F6B">
            <w:pPr>
              <w:jc w:val="right"/>
              <w:rPr>
                <w:sz w:val="20"/>
                <w:szCs w:val="20"/>
              </w:rPr>
            </w:pPr>
            <w:r w:rsidRPr="001B4F6B">
              <w:rPr>
                <w:sz w:val="20"/>
                <w:szCs w:val="20"/>
              </w:rPr>
              <w:t>0,6 – 0,8</w:t>
            </w:r>
          </w:p>
        </w:tc>
      </w:tr>
      <w:tr w:rsidR="001B4F6B" w:rsidRPr="001B4F6B">
        <w:trPr>
          <w:cantSplit/>
          <w:trHeight w:val="20"/>
        </w:trPr>
        <w:tc>
          <w:tcPr>
            <w:tcW w:w="529" w:type="pct"/>
            <w:vAlign w:val="center"/>
          </w:tcPr>
          <w:p w:rsidR="001B4F6B" w:rsidRPr="001B4F6B" w:rsidRDefault="001B4F6B" w:rsidP="001B4F6B">
            <w:pPr>
              <w:pStyle w:val="af"/>
              <w:numPr>
                <w:ilvl w:val="1"/>
                <w:numId w:val="20"/>
              </w:numPr>
              <w:ind w:left="0" w:firstLine="0"/>
              <w:jc w:val="center"/>
              <w:rPr>
                <w:sz w:val="20"/>
                <w:szCs w:val="20"/>
              </w:rPr>
            </w:pPr>
          </w:p>
        </w:tc>
        <w:tc>
          <w:tcPr>
            <w:tcW w:w="3554" w:type="pct"/>
            <w:vAlign w:val="center"/>
          </w:tcPr>
          <w:p w:rsidR="001B4F6B" w:rsidRPr="001B4F6B" w:rsidRDefault="001B4F6B" w:rsidP="001B4F6B">
            <w:pPr>
              <w:rPr>
                <w:sz w:val="20"/>
                <w:szCs w:val="20"/>
              </w:rPr>
            </w:pPr>
            <w:r w:rsidRPr="001B4F6B">
              <w:rPr>
                <w:sz w:val="20"/>
                <w:szCs w:val="20"/>
              </w:rPr>
              <w:t>Расход сжатого воздуха, м</w:t>
            </w:r>
            <w:r w:rsidRPr="001B4F6B">
              <w:rPr>
                <w:sz w:val="20"/>
                <w:szCs w:val="20"/>
                <w:vertAlign w:val="superscript"/>
              </w:rPr>
              <w:t>3</w:t>
            </w:r>
            <w:r w:rsidRPr="001B4F6B">
              <w:rPr>
                <w:sz w:val="20"/>
                <w:szCs w:val="20"/>
              </w:rPr>
              <w:t>/час</w:t>
            </w:r>
          </w:p>
        </w:tc>
        <w:tc>
          <w:tcPr>
            <w:tcW w:w="917" w:type="pct"/>
            <w:vAlign w:val="center"/>
          </w:tcPr>
          <w:p w:rsidR="001B4F6B" w:rsidRPr="001B4F6B" w:rsidRDefault="001B4F6B" w:rsidP="001B4F6B">
            <w:pPr>
              <w:jc w:val="right"/>
              <w:rPr>
                <w:sz w:val="20"/>
                <w:szCs w:val="20"/>
              </w:rPr>
            </w:pPr>
            <w:r w:rsidRPr="001B4F6B">
              <w:rPr>
                <w:sz w:val="20"/>
                <w:szCs w:val="20"/>
              </w:rPr>
              <w:t>1,0 – 1,5</w:t>
            </w:r>
          </w:p>
        </w:tc>
      </w:tr>
    </w:tbl>
    <w:p w:rsidR="001B4F6B" w:rsidRDefault="001B4F6B" w:rsidP="008E6367">
      <w:pPr>
        <w:autoSpaceDE w:val="0"/>
        <w:autoSpaceDN w:val="0"/>
        <w:adjustRightInd w:val="0"/>
        <w:ind w:firstLine="540"/>
        <w:jc w:val="both"/>
        <w:outlineLvl w:val="2"/>
      </w:pPr>
    </w:p>
    <w:p w:rsidR="00E869DC" w:rsidRDefault="00E869DC" w:rsidP="008E6367">
      <w:pPr>
        <w:autoSpaceDE w:val="0"/>
        <w:autoSpaceDN w:val="0"/>
        <w:adjustRightInd w:val="0"/>
        <w:ind w:firstLine="540"/>
        <w:jc w:val="both"/>
        <w:outlineLvl w:val="2"/>
        <w:rPr>
          <w:b/>
        </w:rPr>
      </w:pPr>
      <w:r>
        <w:rPr>
          <w:b/>
        </w:rPr>
        <w:br w:type="page"/>
      </w:r>
      <w:r>
        <w:rPr>
          <w:b/>
        </w:rPr>
        <w:lastRenderedPageBreak/>
        <w:t>3.</w:t>
      </w:r>
      <w:r w:rsidRPr="00E869DC">
        <w:rPr>
          <w:b/>
        </w:rPr>
        <w:t>Гомогенизатор ПГ-3000</w:t>
      </w:r>
    </w:p>
    <w:p w:rsidR="00E869DC" w:rsidRPr="00E869DC" w:rsidRDefault="00E869DC" w:rsidP="008E6367">
      <w:pPr>
        <w:autoSpaceDE w:val="0"/>
        <w:autoSpaceDN w:val="0"/>
        <w:adjustRightInd w:val="0"/>
        <w:ind w:firstLine="540"/>
        <w:jc w:val="both"/>
        <w:outlineLvl w:val="2"/>
        <w:rPr>
          <w:bCs/>
        </w:rPr>
      </w:pPr>
      <w:r w:rsidRPr="00E869DC">
        <w:rPr>
          <w:bCs/>
        </w:rPr>
        <w:t>Предназначен для гомогенизации молока, сливок, нормализованных смесей для кисломолочных напитков, смесей для мороженого, майонеза, кетчупа, соков с целью улучшения вкуса и потребительских качеств.</w:t>
      </w:r>
    </w:p>
    <w:p w:rsidR="001B4F6B" w:rsidRPr="00E869DC" w:rsidRDefault="001B4F6B" w:rsidP="008E6367">
      <w:pPr>
        <w:autoSpaceDE w:val="0"/>
        <w:autoSpaceDN w:val="0"/>
        <w:adjustRightInd w:val="0"/>
        <w:ind w:firstLine="540"/>
        <w:jc w:val="both"/>
        <w:outlineLvl w:val="2"/>
        <w:rPr>
          <w:i/>
        </w:rPr>
      </w:pPr>
      <w:r w:rsidRPr="00E869DC">
        <w:rPr>
          <w:i/>
        </w:rPr>
        <w:t xml:space="preserve">Технические характеристики </w:t>
      </w:r>
    </w:p>
    <w:tbl>
      <w:tblPr>
        <w:tblW w:w="9400" w:type="dxa"/>
        <w:tblInd w:w="93" w:type="dxa"/>
        <w:tblLook w:val="04A0" w:firstRow="1" w:lastRow="0" w:firstColumn="1" w:lastColumn="0" w:noHBand="0" w:noVBand="1"/>
      </w:tblPr>
      <w:tblGrid>
        <w:gridCol w:w="3700"/>
        <w:gridCol w:w="5700"/>
      </w:tblGrid>
      <w:tr w:rsidR="001B4F6B" w:rsidRPr="001B4F6B">
        <w:trPr>
          <w:trHeight w:val="2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Модель гомогенизатора</w:t>
            </w:r>
          </w:p>
        </w:tc>
        <w:tc>
          <w:tcPr>
            <w:tcW w:w="5700" w:type="dxa"/>
            <w:tcBorders>
              <w:top w:val="single" w:sz="4" w:space="0" w:color="auto"/>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ПГ 3000-25</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Обороты коленвала</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110 об/мин </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Производительность</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3 000 л/час</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Давление гомогенизации рабочее</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20 Мпа</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Максимальное давление гомогенизации</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25 Мпа</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Гомогенизирующий узел</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2-х ступенчатый с ручным управлением</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Количество плунжеров</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3</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Мощность электродвигателя</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45 кВт, 380 Вольт, 50 Гц</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Вес</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1800 кг</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Габаритные размеры</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1400 х 1100 х 1500 мм</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Марка масла / замена</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lang w:val="en-US"/>
              </w:rPr>
              <w:t xml:space="preserve">TEBOIL SYPRES 220 / </w:t>
            </w:r>
            <w:r w:rsidRPr="001B4F6B">
              <w:rPr>
                <w:color w:val="000000"/>
                <w:sz w:val="20"/>
                <w:szCs w:val="20"/>
              </w:rPr>
              <w:t>через</w:t>
            </w:r>
            <w:r w:rsidRPr="001B4F6B">
              <w:rPr>
                <w:color w:val="000000"/>
                <w:sz w:val="20"/>
                <w:szCs w:val="20"/>
                <w:lang w:val="en-US"/>
              </w:rPr>
              <w:t xml:space="preserve"> 1500</w:t>
            </w:r>
            <w:r w:rsidRPr="001B4F6B">
              <w:rPr>
                <w:color w:val="000000"/>
                <w:sz w:val="20"/>
                <w:szCs w:val="20"/>
              </w:rPr>
              <w:t xml:space="preserve"> часов</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Тип смазывания</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Принудительная через НШ</w:t>
            </w:r>
          </w:p>
        </w:tc>
      </w:tr>
      <w:tr w:rsidR="001B4F6B" w:rsidRPr="001B4F6B">
        <w:trPr>
          <w:trHeight w:val="2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Расход воды охлаждения</w:t>
            </w:r>
          </w:p>
        </w:tc>
        <w:tc>
          <w:tcPr>
            <w:tcW w:w="5700" w:type="dxa"/>
            <w:tcBorders>
              <w:top w:val="single" w:sz="4" w:space="0" w:color="auto"/>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не более 120 л/час</w:t>
            </w:r>
          </w:p>
        </w:tc>
      </w:tr>
      <w:tr w:rsidR="001B4F6B" w:rsidRPr="001B4F6B">
        <w:trPr>
          <w:trHeight w:val="2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Уровень шума</w:t>
            </w:r>
          </w:p>
        </w:tc>
        <w:tc>
          <w:tcPr>
            <w:tcW w:w="5700" w:type="dxa"/>
            <w:tcBorders>
              <w:top w:val="single" w:sz="4" w:space="0" w:color="auto"/>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не более 78 дБ</w:t>
            </w:r>
          </w:p>
        </w:tc>
      </w:tr>
      <w:tr w:rsidR="001B4F6B" w:rsidRPr="001B4F6B">
        <w:trPr>
          <w:trHeight w:val="2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 xml:space="preserve">Вход в гомогенизатор </w:t>
            </w:r>
          </w:p>
        </w:tc>
        <w:tc>
          <w:tcPr>
            <w:tcW w:w="5700" w:type="dxa"/>
            <w:tcBorders>
              <w:top w:val="single" w:sz="4" w:space="0" w:color="auto"/>
              <w:left w:val="nil"/>
              <w:bottom w:val="nil"/>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lang w:val="en-US"/>
              </w:rPr>
              <w:t>Dn</w:t>
            </w:r>
            <w:r w:rsidRPr="001B4F6B">
              <w:rPr>
                <w:color w:val="000000"/>
                <w:sz w:val="20"/>
                <w:szCs w:val="20"/>
              </w:rPr>
              <w:t xml:space="preserve"> 51 </w:t>
            </w:r>
            <w:r w:rsidRPr="001B4F6B">
              <w:rPr>
                <w:color w:val="000000"/>
                <w:sz w:val="20"/>
                <w:szCs w:val="20"/>
                <w:lang w:val="en-US"/>
              </w:rPr>
              <w:t xml:space="preserve">SMS </w:t>
            </w:r>
            <w:r w:rsidRPr="001B4F6B">
              <w:rPr>
                <w:color w:val="000000"/>
                <w:sz w:val="20"/>
                <w:szCs w:val="20"/>
              </w:rPr>
              <w:t>стандарт</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Выход гомогенизатора</w:t>
            </w:r>
          </w:p>
        </w:tc>
        <w:tc>
          <w:tcPr>
            <w:tcW w:w="5700" w:type="dxa"/>
            <w:tcBorders>
              <w:top w:val="single" w:sz="4" w:space="0" w:color="auto"/>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lang w:val="en-US"/>
              </w:rPr>
              <w:t>Dn</w:t>
            </w:r>
            <w:r w:rsidRPr="001B4F6B">
              <w:rPr>
                <w:color w:val="000000"/>
                <w:sz w:val="20"/>
                <w:szCs w:val="20"/>
              </w:rPr>
              <w:t xml:space="preserve"> 32 </w:t>
            </w:r>
            <w:r w:rsidRPr="001B4F6B">
              <w:rPr>
                <w:color w:val="000000"/>
                <w:sz w:val="20"/>
                <w:szCs w:val="20"/>
                <w:lang w:val="en-US"/>
              </w:rPr>
              <w:t xml:space="preserve">SMS </w:t>
            </w:r>
            <w:r w:rsidRPr="001B4F6B">
              <w:rPr>
                <w:color w:val="000000"/>
                <w:sz w:val="20"/>
                <w:szCs w:val="20"/>
              </w:rPr>
              <w:t>стандарт</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 xml:space="preserve">Вход охлаждения </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Наружняя резьба ½ ΄΄</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Выход охлаждения</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Внутренняя резьба ½ ΄΄</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 xml:space="preserve">Индикатор давления </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Манометр с мембранным разделителем</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 </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lang w:val="en-US"/>
              </w:rPr>
            </w:pPr>
            <w:r w:rsidRPr="001B4F6B">
              <w:rPr>
                <w:color w:val="000000"/>
                <w:sz w:val="20"/>
                <w:szCs w:val="20"/>
              </w:rPr>
              <w:t xml:space="preserve">Датчик давления </w:t>
            </w:r>
            <w:r w:rsidRPr="001B4F6B">
              <w:rPr>
                <w:color w:val="000000"/>
                <w:sz w:val="20"/>
                <w:szCs w:val="20"/>
                <w:lang w:val="en-US"/>
              </w:rPr>
              <w:t>PY 9000</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Клапан насоса</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Шарового типа (материал Стеллит/Керамика)</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Клапан гомогенизации 1 ступ.</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Линейного типа (материал Стеллит)</w:t>
            </w:r>
          </w:p>
        </w:tc>
      </w:tr>
      <w:tr w:rsidR="001B4F6B" w:rsidRPr="001B4F6B">
        <w:trPr>
          <w:trHeight w:val="2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Клапан гомогенизации 2 ступ.</w:t>
            </w:r>
          </w:p>
        </w:tc>
        <w:tc>
          <w:tcPr>
            <w:tcW w:w="5700" w:type="dxa"/>
            <w:tcBorders>
              <w:top w:val="nil"/>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w:t>
            </w:r>
            <w:r w:rsidRPr="001B4F6B">
              <w:rPr>
                <w:color w:val="000000"/>
                <w:sz w:val="20"/>
                <w:szCs w:val="20"/>
                <w:lang w:val="en-US"/>
              </w:rPr>
              <w:t>W</w:t>
            </w:r>
            <w:r w:rsidRPr="001B4F6B">
              <w:rPr>
                <w:color w:val="000000"/>
                <w:sz w:val="20"/>
                <w:szCs w:val="20"/>
              </w:rPr>
              <w:t>» образного типа (материал Стеллит)</w:t>
            </w:r>
          </w:p>
        </w:tc>
      </w:tr>
      <w:tr w:rsidR="001B4F6B" w:rsidRPr="001B4F6B">
        <w:trPr>
          <w:trHeight w:val="2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Материал плунжеров</w:t>
            </w:r>
          </w:p>
        </w:tc>
        <w:tc>
          <w:tcPr>
            <w:tcW w:w="5700" w:type="dxa"/>
            <w:tcBorders>
              <w:top w:val="single" w:sz="4" w:space="0" w:color="auto"/>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Керамика</w:t>
            </w:r>
          </w:p>
        </w:tc>
      </w:tr>
      <w:tr w:rsidR="001B4F6B" w:rsidRPr="001B4F6B">
        <w:trPr>
          <w:trHeight w:val="2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rPr>
            </w:pPr>
            <w:r w:rsidRPr="001B4F6B">
              <w:rPr>
                <w:color w:val="000000"/>
                <w:sz w:val="20"/>
                <w:szCs w:val="20"/>
              </w:rPr>
              <w:t>Уплотнение плунжера</w:t>
            </w:r>
          </w:p>
        </w:tc>
        <w:tc>
          <w:tcPr>
            <w:tcW w:w="5700" w:type="dxa"/>
            <w:tcBorders>
              <w:top w:val="single" w:sz="4" w:space="0" w:color="auto"/>
              <w:left w:val="nil"/>
              <w:bottom w:val="single" w:sz="4" w:space="0" w:color="auto"/>
              <w:right w:val="single" w:sz="4" w:space="0" w:color="auto"/>
            </w:tcBorders>
            <w:shd w:val="clear" w:color="auto" w:fill="auto"/>
            <w:noWrap/>
            <w:vAlign w:val="bottom"/>
          </w:tcPr>
          <w:p w:rsidR="001B4F6B" w:rsidRPr="001B4F6B" w:rsidRDefault="001B4F6B" w:rsidP="001B4F6B">
            <w:pPr>
              <w:rPr>
                <w:color w:val="000000"/>
                <w:sz w:val="20"/>
                <w:szCs w:val="20"/>
                <w:lang w:val="en-US"/>
              </w:rPr>
            </w:pPr>
            <w:r w:rsidRPr="001B4F6B">
              <w:rPr>
                <w:color w:val="000000"/>
                <w:sz w:val="20"/>
                <w:szCs w:val="20"/>
              </w:rPr>
              <w:t>Шевронные уплотнения из Полиуретана</w:t>
            </w:r>
          </w:p>
        </w:tc>
      </w:tr>
    </w:tbl>
    <w:p w:rsidR="001B4F6B" w:rsidRDefault="001B4F6B" w:rsidP="008E6367">
      <w:pPr>
        <w:autoSpaceDE w:val="0"/>
        <w:autoSpaceDN w:val="0"/>
        <w:adjustRightInd w:val="0"/>
        <w:ind w:firstLine="540"/>
        <w:jc w:val="both"/>
        <w:outlineLvl w:val="2"/>
      </w:pPr>
    </w:p>
    <w:p w:rsidR="001B4F6B" w:rsidRPr="001B4F6B" w:rsidRDefault="001B4F6B" w:rsidP="001B4F6B">
      <w:pPr>
        <w:autoSpaceDE w:val="0"/>
        <w:autoSpaceDN w:val="0"/>
        <w:adjustRightInd w:val="0"/>
        <w:ind w:firstLine="540"/>
        <w:jc w:val="both"/>
        <w:outlineLvl w:val="2"/>
      </w:pPr>
      <w:r w:rsidRPr="001B4F6B">
        <w:t>Состав поставки:</w:t>
      </w:r>
    </w:p>
    <w:p w:rsidR="001B4F6B" w:rsidRPr="001B4F6B" w:rsidRDefault="001B4F6B" w:rsidP="001B4F6B">
      <w:pPr>
        <w:numPr>
          <w:ilvl w:val="0"/>
          <w:numId w:val="25"/>
        </w:numPr>
        <w:autoSpaceDE w:val="0"/>
        <w:autoSpaceDN w:val="0"/>
        <w:adjustRightInd w:val="0"/>
        <w:outlineLvl w:val="2"/>
      </w:pPr>
      <w:r w:rsidRPr="001B4F6B">
        <w:t>Материал гидравлической части – SAF 2205</w:t>
      </w:r>
    </w:p>
    <w:p w:rsidR="001B4F6B" w:rsidRPr="001B4F6B" w:rsidRDefault="001B4F6B" w:rsidP="001B4F6B">
      <w:pPr>
        <w:numPr>
          <w:ilvl w:val="0"/>
          <w:numId w:val="25"/>
        </w:numPr>
        <w:autoSpaceDE w:val="0"/>
        <w:autoSpaceDN w:val="0"/>
        <w:adjustRightInd w:val="0"/>
        <w:outlineLvl w:val="2"/>
      </w:pPr>
      <w:r w:rsidRPr="001B4F6B">
        <w:t>Двухступенчатый гомогенизирующий узел (ручное управление)</w:t>
      </w:r>
    </w:p>
    <w:p w:rsidR="001B4F6B" w:rsidRPr="001B4F6B" w:rsidRDefault="001B4F6B" w:rsidP="001B4F6B">
      <w:pPr>
        <w:numPr>
          <w:ilvl w:val="0"/>
          <w:numId w:val="25"/>
        </w:numPr>
        <w:autoSpaceDE w:val="0"/>
        <w:autoSpaceDN w:val="0"/>
        <w:adjustRightInd w:val="0"/>
        <w:outlineLvl w:val="2"/>
      </w:pPr>
      <w:r w:rsidRPr="001B4F6B">
        <w:t>Манометр с мембранным разделителем</w:t>
      </w:r>
    </w:p>
    <w:p w:rsidR="001B4F6B" w:rsidRPr="001B4F6B" w:rsidRDefault="001B4F6B" w:rsidP="001B4F6B">
      <w:pPr>
        <w:numPr>
          <w:ilvl w:val="0"/>
          <w:numId w:val="25"/>
        </w:numPr>
        <w:autoSpaceDE w:val="0"/>
        <w:autoSpaceDN w:val="0"/>
        <w:adjustRightInd w:val="0"/>
        <w:outlineLvl w:val="2"/>
      </w:pPr>
      <w:r w:rsidRPr="001B4F6B">
        <w:t>Датчик давления PY9000</w:t>
      </w:r>
    </w:p>
    <w:p w:rsidR="001B4F6B" w:rsidRPr="001B4F6B" w:rsidRDefault="001B4F6B" w:rsidP="001B4F6B">
      <w:pPr>
        <w:numPr>
          <w:ilvl w:val="0"/>
          <w:numId w:val="25"/>
        </w:numPr>
        <w:autoSpaceDE w:val="0"/>
        <w:autoSpaceDN w:val="0"/>
        <w:adjustRightInd w:val="0"/>
        <w:outlineLvl w:val="2"/>
      </w:pPr>
      <w:r w:rsidRPr="001B4F6B">
        <w:t>Демпфер пульсаций на входе с манометром (давление на входе),</w:t>
      </w:r>
    </w:p>
    <w:p w:rsidR="001B4F6B" w:rsidRPr="001B4F6B" w:rsidRDefault="001B4F6B" w:rsidP="001B4F6B">
      <w:pPr>
        <w:numPr>
          <w:ilvl w:val="0"/>
          <w:numId w:val="25"/>
        </w:numPr>
        <w:autoSpaceDE w:val="0"/>
        <w:autoSpaceDN w:val="0"/>
        <w:adjustRightInd w:val="0"/>
        <w:outlineLvl w:val="2"/>
      </w:pPr>
      <w:r w:rsidRPr="001B4F6B">
        <w:t>Демпфер пульсаций на выходе,</w:t>
      </w:r>
    </w:p>
    <w:p w:rsidR="001B4F6B" w:rsidRPr="001B4F6B" w:rsidRDefault="001B4F6B" w:rsidP="001B4F6B">
      <w:pPr>
        <w:numPr>
          <w:ilvl w:val="0"/>
          <w:numId w:val="25"/>
        </w:numPr>
        <w:autoSpaceDE w:val="0"/>
        <w:autoSpaceDN w:val="0"/>
        <w:adjustRightInd w:val="0"/>
        <w:outlineLvl w:val="2"/>
      </w:pPr>
      <w:r w:rsidRPr="001B4F6B">
        <w:t>Фильтр продукта,</w:t>
      </w:r>
    </w:p>
    <w:p w:rsidR="001B4F6B" w:rsidRPr="001B4F6B" w:rsidRDefault="001B4F6B" w:rsidP="001B4F6B">
      <w:pPr>
        <w:numPr>
          <w:ilvl w:val="0"/>
          <w:numId w:val="25"/>
        </w:numPr>
        <w:autoSpaceDE w:val="0"/>
        <w:autoSpaceDN w:val="0"/>
        <w:adjustRightInd w:val="0"/>
        <w:outlineLvl w:val="2"/>
      </w:pPr>
      <w:r w:rsidRPr="001B4F6B">
        <w:t>Клиноременная передача,</w:t>
      </w:r>
    </w:p>
    <w:p w:rsidR="001B4F6B" w:rsidRPr="001B4F6B" w:rsidRDefault="001B4F6B" w:rsidP="001B4F6B">
      <w:pPr>
        <w:numPr>
          <w:ilvl w:val="0"/>
          <w:numId w:val="25"/>
        </w:numPr>
        <w:autoSpaceDE w:val="0"/>
        <w:autoSpaceDN w:val="0"/>
        <w:adjustRightInd w:val="0"/>
        <w:outlineLvl w:val="2"/>
      </w:pPr>
      <w:r w:rsidRPr="001B4F6B">
        <w:t>Комплект запасных частей,</w:t>
      </w:r>
    </w:p>
    <w:p w:rsidR="001B4F6B" w:rsidRPr="001B4F6B" w:rsidRDefault="001B4F6B" w:rsidP="001B4F6B">
      <w:pPr>
        <w:numPr>
          <w:ilvl w:val="0"/>
          <w:numId w:val="25"/>
        </w:numPr>
        <w:autoSpaceDE w:val="0"/>
        <w:autoSpaceDN w:val="0"/>
        <w:adjustRightInd w:val="0"/>
        <w:outlineLvl w:val="2"/>
      </w:pPr>
      <w:r w:rsidRPr="001B4F6B">
        <w:t>Специальный инструмент,</w:t>
      </w:r>
    </w:p>
    <w:p w:rsidR="001B4F6B" w:rsidRDefault="001B4F6B" w:rsidP="001B4F6B">
      <w:pPr>
        <w:numPr>
          <w:ilvl w:val="0"/>
          <w:numId w:val="25"/>
        </w:numPr>
        <w:autoSpaceDE w:val="0"/>
        <w:autoSpaceDN w:val="0"/>
        <w:adjustRightInd w:val="0"/>
        <w:outlineLvl w:val="2"/>
      </w:pPr>
      <w:r w:rsidRPr="001B4F6B">
        <w:t>Облицовка из нержавеющей стали</w:t>
      </w:r>
    </w:p>
    <w:p w:rsidR="001B4F6B" w:rsidRPr="001B4F6B" w:rsidRDefault="001B4F6B" w:rsidP="001B4F6B">
      <w:pPr>
        <w:numPr>
          <w:ilvl w:val="0"/>
          <w:numId w:val="25"/>
        </w:numPr>
        <w:autoSpaceDE w:val="0"/>
        <w:autoSpaceDN w:val="0"/>
        <w:adjustRightInd w:val="0"/>
        <w:outlineLvl w:val="2"/>
      </w:pPr>
      <w:r w:rsidRPr="001B4F6B">
        <w:t>Залито новое масло</w:t>
      </w:r>
    </w:p>
    <w:p w:rsidR="001B4F6B" w:rsidRDefault="001B4F6B" w:rsidP="001B4F6B">
      <w:pPr>
        <w:numPr>
          <w:ilvl w:val="0"/>
          <w:numId w:val="25"/>
        </w:numPr>
        <w:autoSpaceDE w:val="0"/>
        <w:autoSpaceDN w:val="0"/>
        <w:adjustRightInd w:val="0"/>
        <w:outlineLvl w:val="2"/>
      </w:pPr>
      <w:r w:rsidRPr="001B4F6B">
        <w:t>Упаковка - защитный деревянный ящик</w:t>
      </w:r>
    </w:p>
    <w:p w:rsidR="001B4F6B" w:rsidRDefault="001B4F6B" w:rsidP="001B4F6B">
      <w:pPr>
        <w:autoSpaceDE w:val="0"/>
        <w:autoSpaceDN w:val="0"/>
        <w:adjustRightInd w:val="0"/>
        <w:ind w:firstLine="540"/>
        <w:jc w:val="both"/>
        <w:outlineLvl w:val="2"/>
      </w:pPr>
    </w:p>
    <w:p w:rsidR="00E869DC" w:rsidRPr="00E869DC" w:rsidRDefault="00E869DC" w:rsidP="00E869DC">
      <w:pPr>
        <w:tabs>
          <w:tab w:val="left" w:pos="1067"/>
        </w:tabs>
        <w:autoSpaceDE w:val="0"/>
        <w:autoSpaceDN w:val="0"/>
        <w:adjustRightInd w:val="0"/>
        <w:ind w:firstLine="540"/>
        <w:jc w:val="both"/>
        <w:outlineLvl w:val="2"/>
        <w:rPr>
          <w:b/>
        </w:rPr>
      </w:pPr>
      <w:r>
        <w:rPr>
          <w:b/>
        </w:rPr>
        <w:t>4.</w:t>
      </w:r>
      <w:r w:rsidRPr="00E869DC">
        <w:rPr>
          <w:b/>
        </w:rPr>
        <w:t>Установка дезодорационная УДЗ-5000</w:t>
      </w:r>
    </w:p>
    <w:p w:rsidR="000A5A8F" w:rsidRPr="000A5A8F" w:rsidRDefault="000A5A8F" w:rsidP="000A5A8F">
      <w:pPr>
        <w:autoSpaceDE w:val="0"/>
        <w:autoSpaceDN w:val="0"/>
        <w:adjustRightInd w:val="0"/>
        <w:ind w:firstLine="540"/>
        <w:jc w:val="both"/>
        <w:outlineLvl w:val="2"/>
        <w:rPr>
          <w:bCs/>
        </w:rPr>
      </w:pPr>
      <w:r w:rsidRPr="000A5A8F">
        <w:rPr>
          <w:bCs/>
        </w:rPr>
        <w:t>Дезодорационные установки применяются для улучшения органолептических характеристик молока или сливок путем их вакуумной дегазации.</w:t>
      </w:r>
    </w:p>
    <w:p w:rsidR="000A5A8F" w:rsidRPr="000A5A8F" w:rsidRDefault="000A5A8F" w:rsidP="000A5A8F">
      <w:pPr>
        <w:autoSpaceDE w:val="0"/>
        <w:autoSpaceDN w:val="0"/>
        <w:adjustRightInd w:val="0"/>
        <w:ind w:firstLine="540"/>
        <w:jc w:val="both"/>
        <w:outlineLvl w:val="2"/>
        <w:rPr>
          <w:bCs/>
        </w:rPr>
      </w:pPr>
      <w:r w:rsidRPr="000A5A8F">
        <w:rPr>
          <w:bCs/>
        </w:rPr>
        <w:t>Дезодорации молока и сливок снижает содержание растворенных газов в продукте. При этом удаляются кормовые ароматические вещества, а также вкусообразующие компоненты, образующиеся при хранении продукта. За счет применения дезодорации также увеличиваются сроки хранения и уменьшается отбраковка готовой продукции.</w:t>
      </w:r>
    </w:p>
    <w:p w:rsidR="000A5A8F" w:rsidRPr="000A5A8F" w:rsidRDefault="000A5A8F" w:rsidP="000A5A8F">
      <w:pPr>
        <w:autoSpaceDE w:val="0"/>
        <w:autoSpaceDN w:val="0"/>
        <w:adjustRightInd w:val="0"/>
        <w:ind w:firstLine="540"/>
        <w:jc w:val="both"/>
        <w:outlineLvl w:val="2"/>
        <w:rPr>
          <w:bCs/>
        </w:rPr>
      </w:pPr>
      <w:r w:rsidRPr="000A5A8F">
        <w:rPr>
          <w:bCs/>
        </w:rPr>
        <w:t xml:space="preserve">Высокая эффективность действия дезодораторов достигается в линиях обработки цельного, восстановленного и рекомбинированного молока, сывороточных напитков, </w:t>
      </w:r>
      <w:r w:rsidRPr="000A5A8F">
        <w:rPr>
          <w:bCs/>
        </w:rPr>
        <w:lastRenderedPageBreak/>
        <w:t>молочных смесей для сыра, творога и кисломолочных продуктов, а также линиях выработки натурального сливочного масла.</w:t>
      </w:r>
    </w:p>
    <w:p w:rsidR="000A5A8F" w:rsidRPr="000A5A8F" w:rsidRDefault="000A5A8F" w:rsidP="00E869DC">
      <w:pPr>
        <w:autoSpaceDE w:val="0"/>
        <w:autoSpaceDN w:val="0"/>
        <w:adjustRightInd w:val="0"/>
        <w:ind w:firstLine="540"/>
        <w:jc w:val="both"/>
        <w:outlineLvl w:val="2"/>
        <w:rPr>
          <w:bCs/>
        </w:rPr>
      </w:pPr>
    </w:p>
    <w:p w:rsidR="00E869DC" w:rsidRPr="00E869DC" w:rsidRDefault="00E869DC" w:rsidP="00E869DC">
      <w:pPr>
        <w:autoSpaceDE w:val="0"/>
        <w:autoSpaceDN w:val="0"/>
        <w:adjustRightInd w:val="0"/>
        <w:ind w:firstLine="540"/>
        <w:jc w:val="both"/>
        <w:outlineLvl w:val="2"/>
        <w:rPr>
          <w:i/>
        </w:rPr>
      </w:pPr>
      <w:r w:rsidRPr="00E869DC">
        <w:rPr>
          <w:i/>
        </w:rPr>
        <w:t xml:space="preserve">Технические характеристики </w:t>
      </w:r>
    </w:p>
    <w:tbl>
      <w:tblPr>
        <w:tblW w:w="4396" w:type="pct"/>
        <w:jc w:val="center"/>
        <w:tblLook w:val="04A0" w:firstRow="1" w:lastRow="0" w:firstColumn="1" w:lastColumn="0" w:noHBand="0" w:noVBand="1"/>
      </w:tblPr>
      <w:tblGrid>
        <w:gridCol w:w="882"/>
        <w:gridCol w:w="5404"/>
        <w:gridCol w:w="2377"/>
      </w:tblGrid>
      <w:tr w:rsidR="00E869DC" w:rsidRPr="001B4F6B">
        <w:trPr>
          <w:trHeight w:val="20"/>
          <w:jc w:val="center"/>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single" w:sz="4" w:space="0" w:color="auto"/>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Наименование параметров</w:t>
            </w:r>
          </w:p>
        </w:tc>
        <w:tc>
          <w:tcPr>
            <w:tcW w:w="1372" w:type="pct"/>
            <w:tcBorders>
              <w:top w:val="single" w:sz="4" w:space="0" w:color="auto"/>
              <w:left w:val="nil"/>
              <w:bottom w:val="single" w:sz="4" w:space="0" w:color="auto"/>
              <w:right w:val="single" w:sz="4" w:space="0" w:color="auto"/>
            </w:tcBorders>
            <w:shd w:val="clear" w:color="auto" w:fill="auto"/>
            <w:vAlign w:val="center"/>
          </w:tcPr>
          <w:p w:rsidR="00E869DC" w:rsidRPr="001B4F6B" w:rsidRDefault="00E869DC" w:rsidP="0072422A">
            <w:pPr>
              <w:jc w:val="both"/>
              <w:rPr>
                <w:sz w:val="20"/>
                <w:szCs w:val="20"/>
              </w:rPr>
            </w:pPr>
            <w:r w:rsidRPr="001B4F6B">
              <w:rPr>
                <w:sz w:val="20"/>
                <w:szCs w:val="20"/>
              </w:rPr>
              <w:t>Значение</w:t>
            </w:r>
          </w:p>
        </w:tc>
      </w:tr>
      <w:tr w:rsidR="00E869DC" w:rsidRPr="001B4F6B">
        <w:trPr>
          <w:trHeight w:val="20"/>
          <w:jc w:val="center"/>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single" w:sz="4" w:space="0" w:color="auto"/>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Марка дезодоратора</w:t>
            </w:r>
          </w:p>
        </w:tc>
        <w:tc>
          <w:tcPr>
            <w:tcW w:w="1372" w:type="pct"/>
            <w:tcBorders>
              <w:top w:val="single" w:sz="4" w:space="0" w:color="auto"/>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УДЗ-3000</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Продукт</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 xml:space="preserve">молоко </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Производительность номинальная, л/ч</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3000</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Температура обрабатываемого продукта, 0С</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55…85</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Разряжение в резервуаре, до МПа</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-0,65</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Электросеть:</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 </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Напряжение, В</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220/380</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Частота, Гц</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50</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Мощность установленная, кВт</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7,5</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Хладоноситель</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Холодная вода</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Расход хладоносителя номинальный, м</w:t>
            </w:r>
            <w:r w:rsidRPr="001B4F6B">
              <w:rPr>
                <w:sz w:val="20"/>
                <w:szCs w:val="20"/>
                <w:vertAlign w:val="superscript"/>
              </w:rPr>
              <w:t>3</w:t>
            </w:r>
            <w:r w:rsidRPr="001B4F6B">
              <w:rPr>
                <w:sz w:val="20"/>
                <w:szCs w:val="20"/>
              </w:rPr>
              <w:t>/час</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1,6</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Температура хладоносителя, 0С</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8…12</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Давление продукта на входном патрубке, МПа</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0,2…0,3</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Давление продукта на выходном патрубке, МПа</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0,2…0,3</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Давление воздуха, МПа</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0,6…0,8</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Расход воздуха, м3/ч</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1</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Габаритные размеры</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 </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длина, мм</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1300</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ширина</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1000</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высота</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2100</w:t>
            </w:r>
          </w:p>
        </w:tc>
      </w:tr>
      <w:tr w:rsidR="00E869DC" w:rsidRPr="001B4F6B">
        <w:trPr>
          <w:trHeight w:val="2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rsidR="00E869DC" w:rsidRPr="001B4F6B" w:rsidRDefault="00E869DC" w:rsidP="0072422A">
            <w:pPr>
              <w:pStyle w:val="af"/>
              <w:numPr>
                <w:ilvl w:val="0"/>
                <w:numId w:val="21"/>
              </w:numPr>
              <w:ind w:left="0" w:firstLine="0"/>
              <w:jc w:val="both"/>
              <w:rPr>
                <w:sz w:val="20"/>
                <w:szCs w:val="20"/>
              </w:rPr>
            </w:pPr>
          </w:p>
        </w:tc>
        <w:tc>
          <w:tcPr>
            <w:tcW w:w="3119"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Масса, кг</w:t>
            </w:r>
          </w:p>
        </w:tc>
        <w:tc>
          <w:tcPr>
            <w:tcW w:w="1372" w:type="pct"/>
            <w:tcBorders>
              <w:top w:val="nil"/>
              <w:left w:val="nil"/>
              <w:bottom w:val="single" w:sz="4" w:space="0" w:color="auto"/>
              <w:right w:val="single" w:sz="4" w:space="0" w:color="auto"/>
            </w:tcBorders>
            <w:shd w:val="clear" w:color="auto" w:fill="auto"/>
            <w:noWrap/>
            <w:vAlign w:val="center"/>
          </w:tcPr>
          <w:p w:rsidR="00E869DC" w:rsidRPr="001B4F6B" w:rsidRDefault="00E869DC" w:rsidP="0072422A">
            <w:pPr>
              <w:jc w:val="both"/>
              <w:rPr>
                <w:sz w:val="20"/>
                <w:szCs w:val="20"/>
              </w:rPr>
            </w:pPr>
            <w:r w:rsidRPr="001B4F6B">
              <w:rPr>
                <w:sz w:val="20"/>
                <w:szCs w:val="20"/>
              </w:rPr>
              <w:t>240</w:t>
            </w:r>
          </w:p>
        </w:tc>
      </w:tr>
    </w:tbl>
    <w:p w:rsidR="00E869DC" w:rsidRDefault="00E869DC" w:rsidP="00E869DC">
      <w:pPr>
        <w:autoSpaceDE w:val="0"/>
        <w:autoSpaceDN w:val="0"/>
        <w:adjustRightInd w:val="0"/>
        <w:ind w:firstLine="540"/>
        <w:jc w:val="both"/>
        <w:outlineLvl w:val="2"/>
      </w:pPr>
    </w:p>
    <w:p w:rsidR="00E869DC" w:rsidRPr="001B4F6B" w:rsidRDefault="00E869DC" w:rsidP="00E869DC">
      <w:pPr>
        <w:autoSpaceDE w:val="0"/>
        <w:autoSpaceDN w:val="0"/>
        <w:adjustRightInd w:val="0"/>
        <w:ind w:firstLine="540"/>
        <w:jc w:val="both"/>
        <w:outlineLvl w:val="2"/>
      </w:pPr>
      <w:r w:rsidRPr="001B4F6B">
        <w:t>Состав поставки:</w:t>
      </w:r>
    </w:p>
    <w:p w:rsidR="00E869DC" w:rsidRPr="004A1C84" w:rsidRDefault="00E869DC" w:rsidP="00E869DC">
      <w:pPr>
        <w:numPr>
          <w:ilvl w:val="0"/>
          <w:numId w:val="23"/>
        </w:numPr>
        <w:autoSpaceDE w:val="0"/>
        <w:autoSpaceDN w:val="0"/>
        <w:adjustRightInd w:val="0"/>
        <w:jc w:val="both"/>
        <w:outlineLvl w:val="2"/>
      </w:pPr>
      <w:r w:rsidRPr="004A1C84">
        <w:t>емкость дезодорационная с тензодатчиком, распылителем, моющей головкой и смотровым стеклом;</w:t>
      </w:r>
    </w:p>
    <w:p w:rsidR="00E869DC" w:rsidRPr="004A1C84" w:rsidRDefault="00E869DC" w:rsidP="00E869DC">
      <w:pPr>
        <w:numPr>
          <w:ilvl w:val="0"/>
          <w:numId w:val="23"/>
        </w:numPr>
        <w:autoSpaceDE w:val="0"/>
        <w:autoSpaceDN w:val="0"/>
        <w:adjustRightInd w:val="0"/>
        <w:jc w:val="both"/>
        <w:outlineLvl w:val="2"/>
      </w:pPr>
      <w:r w:rsidRPr="004A1C84">
        <w:t>клапан, регулирующий подачу продукта;</w:t>
      </w:r>
    </w:p>
    <w:p w:rsidR="00E869DC" w:rsidRPr="004A1C84" w:rsidRDefault="00E869DC" w:rsidP="00E869DC">
      <w:pPr>
        <w:numPr>
          <w:ilvl w:val="0"/>
          <w:numId w:val="23"/>
        </w:numPr>
        <w:autoSpaceDE w:val="0"/>
        <w:autoSpaceDN w:val="0"/>
        <w:adjustRightInd w:val="0"/>
        <w:jc w:val="both"/>
        <w:outlineLvl w:val="2"/>
      </w:pPr>
      <w:r w:rsidRPr="004A1C84">
        <w:t>насос центробежный для продукта;</w:t>
      </w:r>
    </w:p>
    <w:p w:rsidR="00E869DC" w:rsidRPr="004A1C84" w:rsidRDefault="00E869DC" w:rsidP="00E869DC">
      <w:pPr>
        <w:numPr>
          <w:ilvl w:val="0"/>
          <w:numId w:val="23"/>
        </w:numPr>
        <w:autoSpaceDE w:val="0"/>
        <w:autoSpaceDN w:val="0"/>
        <w:adjustRightInd w:val="0"/>
        <w:jc w:val="both"/>
        <w:outlineLvl w:val="2"/>
      </w:pPr>
      <w:r w:rsidRPr="004A1C84">
        <w:t>вакуумный водокольцевой насос;</w:t>
      </w:r>
    </w:p>
    <w:p w:rsidR="00E869DC" w:rsidRPr="004A1C84" w:rsidRDefault="00E869DC" w:rsidP="00E869DC">
      <w:pPr>
        <w:numPr>
          <w:ilvl w:val="0"/>
          <w:numId w:val="23"/>
        </w:numPr>
        <w:autoSpaceDE w:val="0"/>
        <w:autoSpaceDN w:val="0"/>
        <w:adjustRightInd w:val="0"/>
        <w:jc w:val="both"/>
        <w:outlineLvl w:val="2"/>
      </w:pPr>
      <w:r w:rsidRPr="004A1C84">
        <w:t>теплообменник-конденсатор ароматов внешний;</w:t>
      </w:r>
    </w:p>
    <w:p w:rsidR="00E869DC" w:rsidRPr="004A1C84" w:rsidRDefault="00E869DC" w:rsidP="00E869DC">
      <w:pPr>
        <w:numPr>
          <w:ilvl w:val="0"/>
          <w:numId w:val="23"/>
        </w:numPr>
        <w:autoSpaceDE w:val="0"/>
        <w:autoSpaceDN w:val="0"/>
        <w:adjustRightInd w:val="0"/>
        <w:jc w:val="both"/>
        <w:outlineLvl w:val="2"/>
      </w:pPr>
      <w:r w:rsidRPr="004A1C84">
        <w:t>мановакууметр;</w:t>
      </w:r>
    </w:p>
    <w:p w:rsidR="00E869DC" w:rsidRPr="004A1C84" w:rsidRDefault="00E869DC" w:rsidP="00E869DC">
      <w:pPr>
        <w:numPr>
          <w:ilvl w:val="0"/>
          <w:numId w:val="23"/>
        </w:numPr>
        <w:autoSpaceDE w:val="0"/>
        <w:autoSpaceDN w:val="0"/>
        <w:adjustRightInd w:val="0"/>
        <w:jc w:val="both"/>
        <w:outlineLvl w:val="2"/>
      </w:pPr>
      <w:r w:rsidRPr="004A1C84">
        <w:t>комплект трубопроводов для продукта, хладоносителя и удаления газообразной фракции;</w:t>
      </w:r>
    </w:p>
    <w:p w:rsidR="00E869DC" w:rsidRDefault="00E869DC" w:rsidP="00E869DC">
      <w:pPr>
        <w:autoSpaceDE w:val="0"/>
        <w:autoSpaceDN w:val="0"/>
        <w:adjustRightInd w:val="0"/>
        <w:ind w:firstLine="540"/>
        <w:jc w:val="both"/>
        <w:outlineLvl w:val="2"/>
      </w:pPr>
    </w:p>
    <w:p w:rsidR="001B4F6B" w:rsidRPr="001B4F6B" w:rsidRDefault="00E869DC" w:rsidP="001B4F6B">
      <w:pPr>
        <w:tabs>
          <w:tab w:val="left" w:pos="851"/>
          <w:tab w:val="left" w:pos="993"/>
        </w:tabs>
        <w:ind w:firstLine="567"/>
        <w:jc w:val="both"/>
        <w:rPr>
          <w:b/>
        </w:rPr>
      </w:pPr>
      <w:r>
        <w:rPr>
          <w:b/>
        </w:rPr>
        <w:t>5.</w:t>
      </w:r>
      <w:r w:rsidR="001B4F6B" w:rsidRPr="001B4F6B">
        <w:rPr>
          <w:b/>
        </w:rPr>
        <w:t>В стоимость пуско-наладочных и шеф-монтажных работ входит:</w:t>
      </w:r>
    </w:p>
    <w:p w:rsidR="001B4F6B" w:rsidRPr="001B4F6B" w:rsidRDefault="001B4F6B" w:rsidP="000A5A8F">
      <w:pPr>
        <w:pStyle w:val="a6"/>
        <w:numPr>
          <w:ilvl w:val="0"/>
          <w:numId w:val="28"/>
        </w:numPr>
        <w:tabs>
          <w:tab w:val="left" w:pos="851"/>
          <w:tab w:val="left" w:pos="993"/>
        </w:tabs>
        <w:spacing w:before="0" w:beforeAutospacing="0" w:after="0" w:afterAutospacing="0"/>
        <w:jc w:val="both"/>
        <w:outlineLvl w:val="2"/>
        <w:rPr>
          <w:rFonts w:ascii="Times New Roman" w:eastAsia="Calibri" w:hAnsi="Times New Roman" w:cs="Times New Roman"/>
          <w:b/>
          <w:lang w:eastAsia="en-US"/>
        </w:rPr>
      </w:pPr>
      <w:bookmarkStart w:id="0" w:name="_Toc388396447"/>
      <w:r w:rsidRPr="001B4F6B">
        <w:rPr>
          <w:rFonts w:ascii="Times New Roman" w:eastAsia="Calibri" w:hAnsi="Times New Roman" w:cs="Times New Roman"/>
          <w:b/>
          <w:lang w:eastAsia="en-US"/>
        </w:rPr>
        <w:t>Шеф-монтаж механический</w:t>
      </w:r>
      <w:bookmarkEnd w:id="0"/>
    </w:p>
    <w:p w:rsidR="001B4F6B" w:rsidRPr="001B4F6B" w:rsidRDefault="001B4F6B" w:rsidP="001B4F6B">
      <w:pPr>
        <w:pStyle w:val="a6"/>
        <w:tabs>
          <w:tab w:val="left" w:pos="851"/>
          <w:tab w:val="left" w:pos="993"/>
        </w:tabs>
        <w:spacing w:before="0" w:beforeAutospacing="0" w:after="0" w:afterAutospacing="0"/>
        <w:ind w:firstLine="567"/>
        <w:jc w:val="both"/>
        <w:rPr>
          <w:rFonts w:ascii="Times New Roman" w:hAnsi="Times New Roman" w:cs="Times New Roman"/>
          <w:bCs/>
        </w:rPr>
      </w:pPr>
      <w:r w:rsidRPr="001B4F6B">
        <w:rPr>
          <w:rFonts w:ascii="Times New Roman" w:hAnsi="Times New Roman" w:cs="Times New Roman"/>
          <w:bCs/>
        </w:rPr>
        <w:t>Обязанности шеф-монтажника по механическому монтажу:</w:t>
      </w:r>
    </w:p>
    <w:p w:rsidR="001B4F6B" w:rsidRPr="001B4F6B" w:rsidRDefault="001B4F6B" w:rsidP="000A5A8F">
      <w:pPr>
        <w:pStyle w:val="a6"/>
        <w:numPr>
          <w:ilvl w:val="2"/>
          <w:numId w:val="29"/>
        </w:numPr>
        <w:tabs>
          <w:tab w:val="left" w:pos="851"/>
          <w:tab w:val="left" w:pos="993"/>
        </w:tabs>
        <w:spacing w:before="0" w:beforeAutospacing="0" w:after="0" w:afterAutospacing="0"/>
        <w:jc w:val="both"/>
        <w:rPr>
          <w:rFonts w:ascii="Times New Roman" w:hAnsi="Times New Roman" w:cs="Times New Roman"/>
          <w:bCs/>
        </w:rPr>
      </w:pPr>
      <w:r w:rsidRPr="001B4F6B">
        <w:rPr>
          <w:rFonts w:ascii="Times New Roman" w:hAnsi="Times New Roman" w:cs="Times New Roman"/>
          <w:bCs/>
        </w:rPr>
        <w:t>координация монтажных работ на площадке;</w:t>
      </w:r>
    </w:p>
    <w:p w:rsidR="001B4F6B" w:rsidRPr="001B4F6B" w:rsidRDefault="001B4F6B" w:rsidP="000A5A8F">
      <w:pPr>
        <w:pStyle w:val="a6"/>
        <w:numPr>
          <w:ilvl w:val="2"/>
          <w:numId w:val="29"/>
        </w:numPr>
        <w:tabs>
          <w:tab w:val="left" w:pos="851"/>
          <w:tab w:val="left" w:pos="993"/>
        </w:tabs>
        <w:spacing w:before="0" w:beforeAutospacing="0" w:after="0" w:afterAutospacing="0"/>
        <w:jc w:val="both"/>
        <w:rPr>
          <w:rFonts w:ascii="Times New Roman" w:hAnsi="Times New Roman" w:cs="Times New Roman"/>
          <w:bCs/>
        </w:rPr>
      </w:pPr>
      <w:r w:rsidRPr="001B4F6B">
        <w:rPr>
          <w:rFonts w:ascii="Times New Roman" w:hAnsi="Times New Roman" w:cs="Times New Roman"/>
          <w:bCs/>
        </w:rPr>
        <w:t>контроль квалифицированного выполнения монтажниками всех работ на площадке.</w:t>
      </w:r>
    </w:p>
    <w:p w:rsidR="001B4F6B" w:rsidRPr="001B4F6B" w:rsidRDefault="001B4F6B" w:rsidP="000A5A8F">
      <w:pPr>
        <w:pStyle w:val="a6"/>
        <w:numPr>
          <w:ilvl w:val="0"/>
          <w:numId w:val="28"/>
        </w:numPr>
        <w:tabs>
          <w:tab w:val="left" w:pos="851"/>
          <w:tab w:val="left" w:pos="993"/>
        </w:tabs>
        <w:spacing w:before="0" w:beforeAutospacing="0" w:after="0" w:afterAutospacing="0"/>
        <w:jc w:val="both"/>
        <w:outlineLvl w:val="2"/>
        <w:rPr>
          <w:rFonts w:ascii="Times New Roman" w:eastAsia="Calibri" w:hAnsi="Times New Roman" w:cs="Times New Roman"/>
          <w:b/>
          <w:lang w:eastAsia="en-US"/>
        </w:rPr>
      </w:pPr>
      <w:bookmarkStart w:id="1" w:name="_Toc388396448"/>
      <w:r w:rsidRPr="001B4F6B">
        <w:rPr>
          <w:rFonts w:ascii="Times New Roman" w:eastAsia="Calibri" w:hAnsi="Times New Roman" w:cs="Times New Roman"/>
          <w:b/>
          <w:lang w:eastAsia="en-US"/>
        </w:rPr>
        <w:t>Шеф-монтаж электрический</w:t>
      </w:r>
      <w:bookmarkEnd w:id="1"/>
    </w:p>
    <w:p w:rsidR="001B4F6B" w:rsidRPr="001B4F6B" w:rsidRDefault="001B4F6B" w:rsidP="001B4F6B">
      <w:pPr>
        <w:pStyle w:val="a6"/>
        <w:tabs>
          <w:tab w:val="left" w:pos="851"/>
          <w:tab w:val="left" w:pos="993"/>
        </w:tabs>
        <w:spacing w:before="0" w:beforeAutospacing="0" w:after="0" w:afterAutospacing="0"/>
        <w:ind w:firstLine="567"/>
        <w:jc w:val="both"/>
        <w:rPr>
          <w:rFonts w:ascii="Times New Roman" w:hAnsi="Times New Roman" w:cs="Times New Roman"/>
          <w:bCs/>
        </w:rPr>
      </w:pPr>
      <w:r w:rsidRPr="001B4F6B">
        <w:rPr>
          <w:rFonts w:ascii="Times New Roman" w:hAnsi="Times New Roman" w:cs="Times New Roman"/>
          <w:bCs/>
        </w:rPr>
        <w:t>Обязанности шеф-монтажника по электрическому монтажу:</w:t>
      </w:r>
    </w:p>
    <w:p w:rsidR="001B4F6B" w:rsidRPr="001B4F6B" w:rsidRDefault="001B4F6B" w:rsidP="000A5A8F">
      <w:pPr>
        <w:pStyle w:val="a6"/>
        <w:numPr>
          <w:ilvl w:val="2"/>
          <w:numId w:val="29"/>
        </w:numPr>
        <w:tabs>
          <w:tab w:val="left" w:pos="851"/>
          <w:tab w:val="left" w:pos="993"/>
        </w:tabs>
        <w:spacing w:before="0" w:beforeAutospacing="0" w:after="0" w:afterAutospacing="0"/>
        <w:jc w:val="both"/>
        <w:rPr>
          <w:rFonts w:ascii="Times New Roman" w:hAnsi="Times New Roman" w:cs="Times New Roman"/>
          <w:bCs/>
        </w:rPr>
      </w:pPr>
      <w:r w:rsidRPr="001B4F6B">
        <w:rPr>
          <w:rFonts w:ascii="Times New Roman" w:hAnsi="Times New Roman" w:cs="Times New Roman"/>
          <w:bCs/>
        </w:rPr>
        <w:t>координация монтажных работ на площадке;</w:t>
      </w:r>
    </w:p>
    <w:p w:rsidR="001B4F6B" w:rsidRPr="001B4F6B" w:rsidRDefault="001B4F6B" w:rsidP="000A5A8F">
      <w:pPr>
        <w:pStyle w:val="a6"/>
        <w:numPr>
          <w:ilvl w:val="2"/>
          <w:numId w:val="29"/>
        </w:numPr>
        <w:tabs>
          <w:tab w:val="left" w:pos="851"/>
          <w:tab w:val="left" w:pos="993"/>
        </w:tabs>
        <w:spacing w:before="0" w:beforeAutospacing="0" w:after="0" w:afterAutospacing="0"/>
        <w:jc w:val="both"/>
        <w:rPr>
          <w:rFonts w:ascii="Times New Roman" w:hAnsi="Times New Roman" w:cs="Times New Roman"/>
          <w:bCs/>
        </w:rPr>
      </w:pPr>
      <w:r w:rsidRPr="001B4F6B">
        <w:rPr>
          <w:rFonts w:ascii="Times New Roman" w:hAnsi="Times New Roman" w:cs="Times New Roman"/>
          <w:bCs/>
        </w:rPr>
        <w:t>контроль квалифицированного выполнения монтажниками всех работ на площадке;</w:t>
      </w:r>
    </w:p>
    <w:p w:rsidR="001B4F6B" w:rsidRPr="001B4F6B" w:rsidRDefault="001B4F6B" w:rsidP="000A5A8F">
      <w:pPr>
        <w:pStyle w:val="a6"/>
        <w:numPr>
          <w:ilvl w:val="2"/>
          <w:numId w:val="29"/>
        </w:numPr>
        <w:tabs>
          <w:tab w:val="left" w:pos="851"/>
          <w:tab w:val="left" w:pos="993"/>
        </w:tabs>
        <w:spacing w:before="0" w:beforeAutospacing="0" w:after="0" w:afterAutospacing="0"/>
        <w:jc w:val="both"/>
        <w:rPr>
          <w:rFonts w:ascii="Times New Roman" w:hAnsi="Times New Roman" w:cs="Times New Roman"/>
          <w:bCs/>
        </w:rPr>
      </w:pPr>
      <w:r w:rsidRPr="001B4F6B">
        <w:rPr>
          <w:rFonts w:ascii="Times New Roman" w:hAnsi="Times New Roman" w:cs="Times New Roman"/>
          <w:bCs/>
        </w:rPr>
        <w:t>Заказчик обеспечивает помощь квалифицированным персоналом.</w:t>
      </w:r>
    </w:p>
    <w:p w:rsidR="001B4F6B" w:rsidRPr="001B4F6B" w:rsidRDefault="001B4F6B" w:rsidP="000A5A8F">
      <w:pPr>
        <w:pStyle w:val="a6"/>
        <w:numPr>
          <w:ilvl w:val="0"/>
          <w:numId w:val="28"/>
        </w:numPr>
        <w:tabs>
          <w:tab w:val="left" w:pos="851"/>
          <w:tab w:val="left" w:pos="993"/>
        </w:tabs>
        <w:spacing w:before="0" w:beforeAutospacing="0" w:after="0" w:afterAutospacing="0"/>
        <w:jc w:val="both"/>
        <w:outlineLvl w:val="2"/>
        <w:rPr>
          <w:rFonts w:ascii="Times New Roman" w:eastAsia="Calibri" w:hAnsi="Times New Roman" w:cs="Times New Roman"/>
          <w:b/>
          <w:lang w:eastAsia="en-US"/>
        </w:rPr>
      </w:pPr>
      <w:bookmarkStart w:id="2" w:name="_Toc388396449"/>
      <w:r w:rsidRPr="001B4F6B">
        <w:rPr>
          <w:rFonts w:ascii="Times New Roman" w:eastAsia="Calibri" w:hAnsi="Times New Roman" w:cs="Times New Roman"/>
          <w:b/>
          <w:lang w:eastAsia="en-US"/>
        </w:rPr>
        <w:t>Пуско-наладочные работы</w:t>
      </w:r>
      <w:bookmarkEnd w:id="2"/>
    </w:p>
    <w:p w:rsidR="001B4F6B" w:rsidRPr="001B4F6B" w:rsidRDefault="001B4F6B" w:rsidP="001B4F6B">
      <w:pPr>
        <w:pStyle w:val="a6"/>
        <w:tabs>
          <w:tab w:val="left" w:pos="851"/>
          <w:tab w:val="left" w:pos="993"/>
        </w:tabs>
        <w:spacing w:before="0" w:beforeAutospacing="0" w:after="0" w:afterAutospacing="0"/>
        <w:ind w:firstLine="567"/>
        <w:jc w:val="both"/>
        <w:rPr>
          <w:rFonts w:ascii="Times New Roman" w:hAnsi="Times New Roman" w:cs="Times New Roman"/>
          <w:bCs/>
        </w:rPr>
      </w:pPr>
      <w:r w:rsidRPr="001B4F6B">
        <w:rPr>
          <w:rFonts w:ascii="Times New Roman" w:hAnsi="Times New Roman" w:cs="Times New Roman"/>
          <w:bCs/>
        </w:rPr>
        <w:t>Пуско-наладочные работы выполняются в соответствии с составом оборудования и функциональным описанием.</w:t>
      </w:r>
    </w:p>
    <w:p w:rsidR="001B4F6B" w:rsidRPr="001B4F6B" w:rsidRDefault="001B4F6B" w:rsidP="001B4F6B">
      <w:pPr>
        <w:pStyle w:val="a6"/>
        <w:tabs>
          <w:tab w:val="left" w:pos="851"/>
          <w:tab w:val="left" w:pos="993"/>
        </w:tabs>
        <w:spacing w:before="0" w:beforeAutospacing="0" w:after="0" w:afterAutospacing="0"/>
        <w:ind w:firstLine="567"/>
        <w:jc w:val="both"/>
        <w:rPr>
          <w:rFonts w:ascii="Times New Roman" w:hAnsi="Times New Roman" w:cs="Times New Roman"/>
          <w:bCs/>
        </w:rPr>
      </w:pPr>
      <w:r w:rsidRPr="001B4F6B">
        <w:rPr>
          <w:rFonts w:ascii="Times New Roman" w:hAnsi="Times New Roman" w:cs="Times New Roman"/>
          <w:bCs/>
        </w:rPr>
        <w:t>Производятся следующие виды работ:</w:t>
      </w:r>
    </w:p>
    <w:p w:rsidR="001B4F6B" w:rsidRPr="001B4F6B" w:rsidRDefault="001B4F6B" w:rsidP="000A5A8F">
      <w:pPr>
        <w:pStyle w:val="a6"/>
        <w:numPr>
          <w:ilvl w:val="2"/>
          <w:numId w:val="29"/>
        </w:numPr>
        <w:tabs>
          <w:tab w:val="left" w:pos="851"/>
          <w:tab w:val="left" w:pos="993"/>
        </w:tabs>
        <w:spacing w:before="0" w:beforeAutospacing="0" w:after="0" w:afterAutospacing="0"/>
        <w:ind w:left="0" w:firstLine="709"/>
        <w:jc w:val="both"/>
        <w:rPr>
          <w:rFonts w:ascii="Times New Roman" w:hAnsi="Times New Roman" w:cs="Times New Roman"/>
          <w:bCs/>
        </w:rPr>
      </w:pPr>
      <w:r w:rsidRPr="001B4F6B">
        <w:rPr>
          <w:rFonts w:ascii="Times New Roman" w:hAnsi="Times New Roman" w:cs="Times New Roman"/>
          <w:bCs/>
        </w:rPr>
        <w:t>Тестирование смонтированного оборудования. Осуществляется тогда, когда завершены следующие мероприятия:</w:t>
      </w:r>
    </w:p>
    <w:p w:rsidR="001B4F6B" w:rsidRPr="001B4F6B" w:rsidRDefault="001B4F6B" w:rsidP="000A5A8F">
      <w:pPr>
        <w:pStyle w:val="a6"/>
        <w:numPr>
          <w:ilvl w:val="1"/>
          <w:numId w:val="30"/>
        </w:numPr>
        <w:tabs>
          <w:tab w:val="left" w:pos="1276"/>
        </w:tabs>
        <w:spacing w:before="0" w:beforeAutospacing="0" w:after="0" w:afterAutospacing="0"/>
        <w:ind w:left="1276"/>
        <w:rPr>
          <w:rFonts w:ascii="Times New Roman" w:hAnsi="Times New Roman" w:cs="Times New Roman"/>
          <w:bCs/>
        </w:rPr>
      </w:pPr>
      <w:r w:rsidRPr="001B4F6B">
        <w:rPr>
          <w:rFonts w:ascii="Times New Roman" w:hAnsi="Times New Roman" w:cs="Times New Roman"/>
          <w:bCs/>
        </w:rPr>
        <w:lastRenderedPageBreak/>
        <w:t>установка и обвязка труб;</w:t>
      </w:r>
    </w:p>
    <w:p w:rsidR="001B4F6B" w:rsidRPr="001B4F6B" w:rsidRDefault="001B4F6B" w:rsidP="000A5A8F">
      <w:pPr>
        <w:pStyle w:val="a6"/>
        <w:numPr>
          <w:ilvl w:val="1"/>
          <w:numId w:val="30"/>
        </w:numPr>
        <w:tabs>
          <w:tab w:val="left" w:pos="1276"/>
        </w:tabs>
        <w:spacing w:before="0" w:beforeAutospacing="0" w:after="0" w:afterAutospacing="0"/>
        <w:ind w:left="1276"/>
        <w:rPr>
          <w:rFonts w:ascii="Times New Roman" w:hAnsi="Times New Roman" w:cs="Times New Roman"/>
          <w:bCs/>
        </w:rPr>
      </w:pPr>
      <w:r w:rsidRPr="001B4F6B">
        <w:rPr>
          <w:rFonts w:ascii="Times New Roman" w:hAnsi="Times New Roman" w:cs="Times New Roman"/>
          <w:bCs/>
        </w:rPr>
        <w:t>выполнена электропроводка;</w:t>
      </w:r>
    </w:p>
    <w:p w:rsidR="001B4F6B" w:rsidRPr="001B4F6B" w:rsidRDefault="001B4F6B" w:rsidP="000A5A8F">
      <w:pPr>
        <w:pStyle w:val="a6"/>
        <w:numPr>
          <w:ilvl w:val="1"/>
          <w:numId w:val="30"/>
        </w:numPr>
        <w:tabs>
          <w:tab w:val="left" w:pos="1276"/>
        </w:tabs>
        <w:spacing w:before="0" w:beforeAutospacing="0" w:after="0" w:afterAutospacing="0"/>
        <w:ind w:left="1276"/>
        <w:rPr>
          <w:rFonts w:ascii="Times New Roman" w:hAnsi="Times New Roman" w:cs="Times New Roman"/>
          <w:bCs/>
        </w:rPr>
      </w:pPr>
      <w:r w:rsidRPr="001B4F6B">
        <w:rPr>
          <w:rFonts w:ascii="Times New Roman" w:hAnsi="Times New Roman" w:cs="Times New Roman"/>
          <w:bCs/>
        </w:rPr>
        <w:t>трубы сжатого воздуха проверены и заполнены;</w:t>
      </w:r>
    </w:p>
    <w:p w:rsidR="001B4F6B" w:rsidRPr="001B4F6B" w:rsidRDefault="001B4F6B" w:rsidP="000A5A8F">
      <w:pPr>
        <w:pStyle w:val="a6"/>
        <w:numPr>
          <w:ilvl w:val="1"/>
          <w:numId w:val="30"/>
        </w:numPr>
        <w:tabs>
          <w:tab w:val="left" w:pos="1276"/>
        </w:tabs>
        <w:spacing w:before="0" w:beforeAutospacing="0" w:after="0" w:afterAutospacing="0"/>
        <w:ind w:left="1276"/>
        <w:rPr>
          <w:rFonts w:ascii="Times New Roman" w:hAnsi="Times New Roman" w:cs="Times New Roman"/>
          <w:bCs/>
        </w:rPr>
      </w:pPr>
      <w:r w:rsidRPr="001B4F6B">
        <w:rPr>
          <w:rFonts w:ascii="Times New Roman" w:hAnsi="Times New Roman" w:cs="Times New Roman"/>
          <w:bCs/>
        </w:rPr>
        <w:t>электропитание подведено к панели управления, насосам и оборудованию. Выполняются следующие работы:</w:t>
      </w:r>
    </w:p>
    <w:p w:rsidR="001B4F6B" w:rsidRPr="001B4F6B" w:rsidRDefault="001B4F6B" w:rsidP="000A5A8F">
      <w:pPr>
        <w:pStyle w:val="a6"/>
        <w:numPr>
          <w:ilvl w:val="1"/>
          <w:numId w:val="30"/>
        </w:numPr>
        <w:tabs>
          <w:tab w:val="left" w:pos="1276"/>
        </w:tabs>
        <w:spacing w:before="0" w:beforeAutospacing="0" w:after="0" w:afterAutospacing="0"/>
        <w:ind w:left="1276"/>
        <w:rPr>
          <w:rFonts w:ascii="Times New Roman" w:hAnsi="Times New Roman" w:cs="Times New Roman"/>
          <w:bCs/>
        </w:rPr>
      </w:pPr>
      <w:r w:rsidRPr="001B4F6B">
        <w:rPr>
          <w:rFonts w:ascii="Times New Roman" w:hAnsi="Times New Roman" w:cs="Times New Roman"/>
          <w:bCs/>
        </w:rPr>
        <w:t>проверяются все электроприводы;</w:t>
      </w:r>
    </w:p>
    <w:p w:rsidR="001B4F6B" w:rsidRPr="001B4F6B" w:rsidRDefault="001B4F6B" w:rsidP="000A5A8F">
      <w:pPr>
        <w:pStyle w:val="a6"/>
        <w:numPr>
          <w:ilvl w:val="1"/>
          <w:numId w:val="30"/>
        </w:numPr>
        <w:tabs>
          <w:tab w:val="left" w:pos="1276"/>
        </w:tabs>
        <w:spacing w:before="0" w:beforeAutospacing="0" w:after="0" w:afterAutospacing="0"/>
        <w:ind w:left="1276"/>
        <w:rPr>
          <w:rFonts w:ascii="Times New Roman" w:hAnsi="Times New Roman" w:cs="Times New Roman"/>
          <w:bCs/>
        </w:rPr>
      </w:pPr>
      <w:r w:rsidRPr="001B4F6B">
        <w:rPr>
          <w:rFonts w:ascii="Times New Roman" w:hAnsi="Times New Roman" w:cs="Times New Roman"/>
          <w:bCs/>
        </w:rPr>
        <w:t>проверяется направление вращения всех насосов;</w:t>
      </w:r>
    </w:p>
    <w:p w:rsidR="001B4F6B" w:rsidRPr="001B4F6B" w:rsidRDefault="001B4F6B" w:rsidP="000A5A8F">
      <w:pPr>
        <w:pStyle w:val="a6"/>
        <w:numPr>
          <w:ilvl w:val="1"/>
          <w:numId w:val="30"/>
        </w:numPr>
        <w:tabs>
          <w:tab w:val="left" w:pos="1276"/>
        </w:tabs>
        <w:spacing w:before="0" w:beforeAutospacing="0" w:after="0" w:afterAutospacing="0"/>
        <w:ind w:left="1276"/>
        <w:rPr>
          <w:rFonts w:ascii="Times New Roman" w:hAnsi="Times New Roman" w:cs="Times New Roman"/>
          <w:bCs/>
        </w:rPr>
      </w:pPr>
      <w:r w:rsidRPr="001B4F6B">
        <w:rPr>
          <w:rFonts w:ascii="Times New Roman" w:hAnsi="Times New Roman" w:cs="Times New Roman"/>
          <w:bCs/>
        </w:rPr>
        <w:t>все автоматические клапана проверяются на дистанционное управление и отклик.</w:t>
      </w:r>
    </w:p>
    <w:p w:rsidR="001B4F6B" w:rsidRPr="001B4F6B" w:rsidRDefault="001B4F6B" w:rsidP="000A5A8F">
      <w:pPr>
        <w:pStyle w:val="a6"/>
        <w:numPr>
          <w:ilvl w:val="2"/>
          <w:numId w:val="29"/>
        </w:numPr>
        <w:tabs>
          <w:tab w:val="left" w:pos="851"/>
          <w:tab w:val="left" w:pos="993"/>
        </w:tabs>
        <w:spacing w:before="0" w:beforeAutospacing="0" w:after="0" w:afterAutospacing="0"/>
        <w:ind w:left="0" w:firstLine="709"/>
        <w:jc w:val="both"/>
        <w:rPr>
          <w:rFonts w:ascii="Times New Roman" w:hAnsi="Times New Roman" w:cs="Times New Roman"/>
          <w:bCs/>
        </w:rPr>
      </w:pPr>
      <w:r w:rsidRPr="001B4F6B">
        <w:rPr>
          <w:rFonts w:ascii="Times New Roman" w:hAnsi="Times New Roman" w:cs="Times New Roman"/>
          <w:bCs/>
        </w:rPr>
        <w:t>Проведение предварительного пуска на воде. Осуществляется тогда, когда доступны технические среды. Проверяются все процессы, маршруты на предмет протечек и корректная работа. В качестве рабочей жидкости используется вода. Данные работы проводятся специалистами ООО «КР-Тех», совместно со специалистами Заказчика</w:t>
      </w:r>
    </w:p>
    <w:p w:rsidR="001B4F6B" w:rsidRPr="001B4F6B" w:rsidRDefault="001B4F6B" w:rsidP="000A5A8F">
      <w:pPr>
        <w:pStyle w:val="a6"/>
        <w:numPr>
          <w:ilvl w:val="2"/>
          <w:numId w:val="29"/>
        </w:numPr>
        <w:tabs>
          <w:tab w:val="left" w:pos="851"/>
          <w:tab w:val="left" w:pos="993"/>
        </w:tabs>
        <w:spacing w:before="0" w:beforeAutospacing="0" w:after="0" w:afterAutospacing="0"/>
        <w:ind w:left="0" w:firstLine="709"/>
        <w:jc w:val="both"/>
        <w:rPr>
          <w:rFonts w:ascii="Times New Roman" w:hAnsi="Times New Roman" w:cs="Times New Roman"/>
          <w:bCs/>
        </w:rPr>
      </w:pPr>
      <w:r w:rsidRPr="001B4F6B">
        <w:rPr>
          <w:rFonts w:ascii="Times New Roman" w:hAnsi="Times New Roman" w:cs="Times New Roman"/>
          <w:bCs/>
        </w:rPr>
        <w:t>Запуск оборудования на продукте осуществляется когда пройдено тестирование и пуск на воде. Проводятся испытания продукта и технологии, чтобы убедиться, что оборудование работает нормально и качество продукта гарантированно.</w:t>
      </w:r>
    </w:p>
    <w:p w:rsidR="008840ED" w:rsidRPr="009864EF" w:rsidRDefault="008840ED" w:rsidP="008840ED">
      <w:pPr>
        <w:pStyle w:val="2"/>
        <w:spacing w:before="360" w:line="360" w:lineRule="auto"/>
        <w:jc w:val="center"/>
        <w:rPr>
          <w:rFonts w:ascii="Times New Roman" w:hAnsi="Times New Roman"/>
          <w:sz w:val="22"/>
          <w:szCs w:val="24"/>
        </w:rPr>
      </w:pPr>
      <w:r w:rsidRPr="009864EF">
        <w:rPr>
          <w:rFonts w:ascii="Times New Roman" w:hAnsi="Times New Roman"/>
          <w:sz w:val="22"/>
          <w:szCs w:val="24"/>
        </w:rPr>
        <w:t>Действующая технология и влияние внедрения новых технологий</w:t>
      </w:r>
      <w:r w:rsidR="008F6E60">
        <w:rPr>
          <w:rFonts w:ascii="Times New Roman" w:hAnsi="Times New Roman"/>
          <w:sz w:val="22"/>
          <w:szCs w:val="24"/>
        </w:rPr>
        <w:t>, а</w:t>
      </w:r>
      <w:r w:rsidR="008F6E60" w:rsidRPr="009864EF">
        <w:rPr>
          <w:rFonts w:ascii="Times New Roman" w:hAnsi="Times New Roman"/>
          <w:sz w:val="22"/>
          <w:szCs w:val="24"/>
        </w:rPr>
        <w:t>нализ основных средств</w:t>
      </w:r>
    </w:p>
    <w:p w:rsidR="005F407B" w:rsidRDefault="005F407B" w:rsidP="005F407B">
      <w:pPr>
        <w:autoSpaceDE w:val="0"/>
        <w:autoSpaceDN w:val="0"/>
        <w:adjustRightInd w:val="0"/>
        <w:ind w:firstLine="540"/>
        <w:jc w:val="both"/>
        <w:outlineLvl w:val="2"/>
      </w:pPr>
      <w:r w:rsidRPr="001F7240">
        <w:t xml:space="preserve">Реализация проекта предполагает организацию </w:t>
      </w:r>
      <w:r w:rsidRPr="005F407B">
        <w:t>сельскохозяйственного перерабатывающего потребительского кооператива «Неверкинский»</w:t>
      </w:r>
      <w:r>
        <w:t xml:space="preserve"> </w:t>
      </w:r>
      <w:r w:rsidRPr="001F7240">
        <w:t xml:space="preserve">с целью </w:t>
      </w:r>
      <w:r w:rsidRPr="009864EF">
        <w:t>производств</w:t>
      </w:r>
      <w:r>
        <w:t>а</w:t>
      </w:r>
      <w:r w:rsidRPr="009864EF">
        <w:t xml:space="preserve"> творога и сметаны в процессе переработки молока</w:t>
      </w:r>
      <w:r w:rsidRPr="001F7240">
        <w:t xml:space="preserve">. </w:t>
      </w:r>
    </w:p>
    <w:p w:rsidR="003637DD" w:rsidRDefault="003637DD" w:rsidP="003637DD">
      <w:pPr>
        <w:autoSpaceDE w:val="0"/>
        <w:autoSpaceDN w:val="0"/>
        <w:adjustRightInd w:val="0"/>
        <w:ind w:firstLine="540"/>
        <w:jc w:val="both"/>
        <w:outlineLvl w:val="2"/>
      </w:pPr>
      <w:r w:rsidRPr="008F6E60">
        <w:t>СППК расположено на расстоянии находится в 42</w:t>
      </w:r>
      <w:r>
        <w:t xml:space="preserve"> </w:t>
      </w:r>
      <w:r w:rsidRPr="008F6E60">
        <w:t>км к югу от железнодорожной станции</w:t>
      </w:r>
      <w:r>
        <w:t xml:space="preserve"> </w:t>
      </w:r>
      <w:hyperlink r:id="rId11" w:tooltip="Кузнецк (станция)" w:history="1">
        <w:r w:rsidRPr="008F6E60">
          <w:t>Кузнецк</w:t>
        </w:r>
      </w:hyperlink>
      <w:r>
        <w:t xml:space="preserve"> </w:t>
      </w:r>
      <w:r w:rsidRPr="008F6E60">
        <w:t>на линии</w:t>
      </w:r>
      <w:r>
        <w:t xml:space="preserve"> </w:t>
      </w:r>
      <w:hyperlink r:id="rId12" w:tooltip="Пенза" w:history="1">
        <w:r w:rsidRPr="008F6E60">
          <w:t>Пенза</w:t>
        </w:r>
      </w:hyperlink>
      <w:r>
        <w:t>-</w:t>
      </w:r>
      <w:hyperlink r:id="rId13" w:tooltip="Самара" w:history="1">
        <w:r w:rsidRPr="008F6E60">
          <w:t>Самара</w:t>
        </w:r>
      </w:hyperlink>
      <w:r w:rsidRPr="008F6E60">
        <w:t>, в 164</w:t>
      </w:r>
      <w:r>
        <w:t xml:space="preserve"> </w:t>
      </w:r>
      <w:r w:rsidRPr="008F6E60">
        <w:t>км к юго-востоку от</w:t>
      </w:r>
      <w:r>
        <w:t xml:space="preserve"> </w:t>
      </w:r>
      <w:hyperlink r:id="rId14" w:tooltip="Пенза" w:history="1">
        <w:r w:rsidRPr="008F6E60">
          <w:t>Пензы</w:t>
        </w:r>
      </w:hyperlink>
      <w:r w:rsidRPr="008F6E60">
        <w:t>, на реке</w:t>
      </w:r>
      <w:r>
        <w:t xml:space="preserve"> </w:t>
      </w:r>
      <w:hyperlink r:id="rId15" w:tooltip="Илим (приток Кадады) (страница отсутствует)" w:history="1">
        <w:r w:rsidRPr="008F6E60">
          <w:t>Илим</w:t>
        </w:r>
      </w:hyperlink>
      <w:r>
        <w:t>.</w:t>
      </w:r>
    </w:p>
    <w:p w:rsidR="003637DD" w:rsidRPr="008F6E60" w:rsidRDefault="003637DD" w:rsidP="003637DD">
      <w:pPr>
        <w:autoSpaceDE w:val="0"/>
        <w:autoSpaceDN w:val="0"/>
        <w:adjustRightInd w:val="0"/>
        <w:ind w:firstLine="540"/>
        <w:jc w:val="both"/>
        <w:outlineLvl w:val="2"/>
      </w:pPr>
      <w:r w:rsidRPr="008F6E60">
        <w:t>Местоположение СППК удачное, имеются хорошие подъездные пути. Земельный участок под СППК снабжен э/энергией, водоснабжением и газом.</w:t>
      </w:r>
    </w:p>
    <w:p w:rsidR="003637DD" w:rsidRPr="001F7240" w:rsidRDefault="003637DD" w:rsidP="003637DD">
      <w:pPr>
        <w:autoSpaceDE w:val="0"/>
        <w:autoSpaceDN w:val="0"/>
        <w:adjustRightInd w:val="0"/>
        <w:ind w:firstLine="540"/>
        <w:jc w:val="both"/>
        <w:outlineLvl w:val="2"/>
      </w:pPr>
      <w:r w:rsidRPr="001F7240">
        <w:t>Вся необходимая инфраструктура имеется.</w:t>
      </w:r>
    </w:p>
    <w:p w:rsidR="003637DD" w:rsidRDefault="00DA4F2B" w:rsidP="00A446DC">
      <w:pPr>
        <w:autoSpaceDE w:val="0"/>
        <w:autoSpaceDN w:val="0"/>
        <w:adjustRightInd w:val="0"/>
        <w:jc w:val="center"/>
        <w:outlineLvl w:val="2"/>
        <w:rPr>
          <w:highlight w:val="yellow"/>
        </w:rPr>
      </w:pPr>
      <w:r>
        <w:rPr>
          <w:rFonts w:ascii="Arial" w:hAnsi="Arial" w:cs="Arial"/>
          <w:noProof/>
        </w:rPr>
        <w:drawing>
          <wp:inline distT="0" distB="0" distL="0" distR="0">
            <wp:extent cx="5657850" cy="2209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15913" t="21338" r="38928" b="47395"/>
                    <a:stretch>
                      <a:fillRect/>
                    </a:stretch>
                  </pic:blipFill>
                  <pic:spPr bwMode="auto">
                    <a:xfrm>
                      <a:off x="0" y="0"/>
                      <a:ext cx="5657850" cy="2209800"/>
                    </a:xfrm>
                    <a:prstGeom prst="rect">
                      <a:avLst/>
                    </a:prstGeom>
                    <a:noFill/>
                    <a:ln>
                      <a:noFill/>
                    </a:ln>
                  </pic:spPr>
                </pic:pic>
              </a:graphicData>
            </a:graphic>
          </wp:inline>
        </w:drawing>
      </w:r>
    </w:p>
    <w:p w:rsidR="003637DD" w:rsidRDefault="003637DD" w:rsidP="003637DD">
      <w:pPr>
        <w:autoSpaceDE w:val="0"/>
        <w:autoSpaceDN w:val="0"/>
        <w:adjustRightInd w:val="0"/>
        <w:ind w:firstLine="540"/>
        <w:jc w:val="both"/>
        <w:outlineLvl w:val="2"/>
      </w:pPr>
    </w:p>
    <w:p w:rsidR="003637DD" w:rsidRDefault="008F6E60" w:rsidP="008F6E60">
      <w:pPr>
        <w:autoSpaceDE w:val="0"/>
        <w:autoSpaceDN w:val="0"/>
        <w:adjustRightInd w:val="0"/>
        <w:ind w:firstLine="540"/>
        <w:jc w:val="both"/>
        <w:outlineLvl w:val="2"/>
      </w:pPr>
      <w:r w:rsidRPr="001F7240">
        <w:t xml:space="preserve">Производственная зона </w:t>
      </w:r>
      <w:r>
        <w:t>СППК</w:t>
      </w:r>
      <w:r w:rsidRPr="001F7240">
        <w:t xml:space="preserve"> представлена здани</w:t>
      </w:r>
      <w:r>
        <w:t>ем</w:t>
      </w:r>
      <w:r w:rsidRPr="001F7240">
        <w:t xml:space="preserve"> для размещения </w:t>
      </w:r>
      <w:r>
        <w:t>имеющегося оборудования и земельным участком в собственности</w:t>
      </w:r>
      <w:r w:rsidR="003637DD">
        <w:t>.</w:t>
      </w:r>
    </w:p>
    <w:p w:rsidR="00A446DC" w:rsidRDefault="00A446DC" w:rsidP="008F6E60">
      <w:pPr>
        <w:autoSpaceDE w:val="0"/>
        <w:autoSpaceDN w:val="0"/>
        <w:adjustRightInd w:val="0"/>
        <w:ind w:firstLine="540"/>
        <w:jc w:val="both"/>
        <w:outlineLvl w:val="2"/>
        <w:rPr>
          <w:i/>
        </w:rPr>
      </w:pPr>
    </w:p>
    <w:p w:rsidR="008F6E60" w:rsidRPr="003637DD" w:rsidRDefault="000A5A8F" w:rsidP="008F6E60">
      <w:pPr>
        <w:autoSpaceDE w:val="0"/>
        <w:autoSpaceDN w:val="0"/>
        <w:adjustRightInd w:val="0"/>
        <w:ind w:firstLine="540"/>
        <w:jc w:val="both"/>
        <w:outlineLvl w:val="2"/>
        <w:rPr>
          <w:i/>
        </w:rPr>
      </w:pPr>
      <w:r>
        <w:rPr>
          <w:i/>
        </w:rPr>
        <w:br w:type="page"/>
      </w:r>
      <w:r w:rsidR="003637DD" w:rsidRPr="003637DD">
        <w:rPr>
          <w:i/>
        </w:rPr>
        <w:lastRenderedPageBreak/>
        <w:t xml:space="preserve">Характеристика производственного здания и земельного участка </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397"/>
        <w:gridCol w:w="1117"/>
        <w:gridCol w:w="1678"/>
        <w:gridCol w:w="3981"/>
      </w:tblGrid>
      <w:tr w:rsidR="008F6E60" w:rsidRPr="001F7240">
        <w:trPr>
          <w:jc w:val="center"/>
        </w:trPr>
        <w:tc>
          <w:tcPr>
            <w:tcW w:w="493" w:type="dxa"/>
          </w:tcPr>
          <w:p w:rsidR="008F6E60" w:rsidRPr="001F7240" w:rsidRDefault="008F6E60" w:rsidP="006A38E2">
            <w:pPr>
              <w:tabs>
                <w:tab w:val="left" w:pos="1134"/>
              </w:tabs>
              <w:jc w:val="center"/>
              <w:rPr>
                <w:sz w:val="20"/>
              </w:rPr>
            </w:pPr>
            <w:r w:rsidRPr="001F7240">
              <w:rPr>
                <w:sz w:val="20"/>
              </w:rPr>
              <w:t>№</w:t>
            </w:r>
          </w:p>
        </w:tc>
        <w:tc>
          <w:tcPr>
            <w:tcW w:w="2397" w:type="dxa"/>
          </w:tcPr>
          <w:p w:rsidR="008F6E60" w:rsidRPr="001F7240" w:rsidRDefault="008F6E60" w:rsidP="006A38E2">
            <w:pPr>
              <w:tabs>
                <w:tab w:val="left" w:pos="1134"/>
              </w:tabs>
              <w:jc w:val="center"/>
              <w:rPr>
                <w:sz w:val="20"/>
              </w:rPr>
            </w:pPr>
            <w:r w:rsidRPr="001F7240">
              <w:rPr>
                <w:sz w:val="20"/>
              </w:rPr>
              <w:t>Наименование</w:t>
            </w:r>
          </w:p>
        </w:tc>
        <w:tc>
          <w:tcPr>
            <w:tcW w:w="1117" w:type="dxa"/>
          </w:tcPr>
          <w:p w:rsidR="008F6E60" w:rsidRPr="001F7240" w:rsidRDefault="008F6E60" w:rsidP="006A38E2">
            <w:pPr>
              <w:tabs>
                <w:tab w:val="left" w:pos="1134"/>
              </w:tabs>
              <w:jc w:val="center"/>
              <w:rPr>
                <w:sz w:val="20"/>
              </w:rPr>
            </w:pPr>
            <w:r w:rsidRPr="001F7240">
              <w:rPr>
                <w:sz w:val="20"/>
              </w:rPr>
              <w:t>Площадь</w:t>
            </w:r>
          </w:p>
        </w:tc>
        <w:tc>
          <w:tcPr>
            <w:tcW w:w="1678" w:type="dxa"/>
          </w:tcPr>
          <w:p w:rsidR="008F6E60" w:rsidRPr="001F7240" w:rsidRDefault="008F6E60" w:rsidP="006A38E2">
            <w:pPr>
              <w:tabs>
                <w:tab w:val="left" w:pos="1134"/>
              </w:tabs>
              <w:jc w:val="center"/>
              <w:rPr>
                <w:sz w:val="20"/>
              </w:rPr>
            </w:pPr>
            <w:r w:rsidRPr="001F7240">
              <w:rPr>
                <w:sz w:val="20"/>
              </w:rPr>
              <w:t>Адрес</w:t>
            </w:r>
          </w:p>
        </w:tc>
        <w:tc>
          <w:tcPr>
            <w:tcW w:w="3981" w:type="dxa"/>
          </w:tcPr>
          <w:p w:rsidR="008F6E60" w:rsidRPr="001F7240" w:rsidRDefault="008F6E60" w:rsidP="006A38E2">
            <w:pPr>
              <w:tabs>
                <w:tab w:val="left" w:pos="1134"/>
              </w:tabs>
              <w:jc w:val="center"/>
              <w:rPr>
                <w:sz w:val="20"/>
              </w:rPr>
            </w:pPr>
            <w:r w:rsidRPr="001F7240">
              <w:rPr>
                <w:sz w:val="20"/>
              </w:rPr>
              <w:t xml:space="preserve">Правоустанавливающий документ </w:t>
            </w:r>
          </w:p>
        </w:tc>
      </w:tr>
      <w:tr w:rsidR="008F6E60" w:rsidRPr="001F7240">
        <w:trPr>
          <w:jc w:val="center"/>
        </w:trPr>
        <w:tc>
          <w:tcPr>
            <w:tcW w:w="493" w:type="dxa"/>
          </w:tcPr>
          <w:p w:rsidR="008F6E60" w:rsidRPr="001F7240" w:rsidRDefault="008F6E60" w:rsidP="006A38E2">
            <w:pPr>
              <w:tabs>
                <w:tab w:val="left" w:pos="1134"/>
              </w:tabs>
              <w:jc w:val="center"/>
              <w:rPr>
                <w:sz w:val="20"/>
              </w:rPr>
            </w:pPr>
          </w:p>
        </w:tc>
        <w:tc>
          <w:tcPr>
            <w:tcW w:w="2397" w:type="dxa"/>
          </w:tcPr>
          <w:p w:rsidR="008F6E60" w:rsidRPr="001F7240" w:rsidRDefault="008F6E60" w:rsidP="006A38E2">
            <w:pPr>
              <w:tabs>
                <w:tab w:val="left" w:pos="1134"/>
              </w:tabs>
              <w:rPr>
                <w:sz w:val="20"/>
              </w:rPr>
            </w:pPr>
          </w:p>
        </w:tc>
        <w:tc>
          <w:tcPr>
            <w:tcW w:w="1117" w:type="dxa"/>
          </w:tcPr>
          <w:p w:rsidR="008F6E60" w:rsidRPr="001F7240" w:rsidRDefault="008F6E60" w:rsidP="006A38E2">
            <w:pPr>
              <w:tabs>
                <w:tab w:val="left" w:pos="1134"/>
              </w:tabs>
              <w:rPr>
                <w:sz w:val="20"/>
              </w:rPr>
            </w:pPr>
          </w:p>
        </w:tc>
        <w:tc>
          <w:tcPr>
            <w:tcW w:w="1678" w:type="dxa"/>
          </w:tcPr>
          <w:p w:rsidR="008F6E60" w:rsidRPr="001F7240" w:rsidRDefault="008F6E60" w:rsidP="006A38E2">
            <w:pPr>
              <w:tabs>
                <w:tab w:val="left" w:pos="1134"/>
              </w:tabs>
              <w:rPr>
                <w:sz w:val="20"/>
              </w:rPr>
            </w:pPr>
          </w:p>
        </w:tc>
        <w:tc>
          <w:tcPr>
            <w:tcW w:w="3981" w:type="dxa"/>
          </w:tcPr>
          <w:p w:rsidR="008F6E60" w:rsidRPr="001F7240" w:rsidRDefault="008F6E60" w:rsidP="006A38E2">
            <w:pPr>
              <w:tabs>
                <w:tab w:val="left" w:pos="1134"/>
              </w:tabs>
              <w:rPr>
                <w:sz w:val="20"/>
              </w:rPr>
            </w:pPr>
          </w:p>
        </w:tc>
      </w:tr>
      <w:tr w:rsidR="008F6E60" w:rsidRPr="001F7240">
        <w:trPr>
          <w:jc w:val="center"/>
        </w:trPr>
        <w:tc>
          <w:tcPr>
            <w:tcW w:w="493" w:type="dxa"/>
          </w:tcPr>
          <w:p w:rsidR="008F6E60" w:rsidRPr="001F7240" w:rsidRDefault="008F6E60" w:rsidP="006A38E2">
            <w:pPr>
              <w:tabs>
                <w:tab w:val="left" w:pos="1134"/>
              </w:tabs>
              <w:jc w:val="center"/>
              <w:rPr>
                <w:sz w:val="20"/>
              </w:rPr>
            </w:pPr>
          </w:p>
        </w:tc>
        <w:tc>
          <w:tcPr>
            <w:tcW w:w="2397" w:type="dxa"/>
          </w:tcPr>
          <w:p w:rsidR="008F6E60" w:rsidRPr="001F7240" w:rsidRDefault="008F6E60" w:rsidP="006A38E2">
            <w:pPr>
              <w:tabs>
                <w:tab w:val="left" w:pos="1134"/>
              </w:tabs>
              <w:rPr>
                <w:sz w:val="20"/>
              </w:rPr>
            </w:pPr>
          </w:p>
        </w:tc>
        <w:tc>
          <w:tcPr>
            <w:tcW w:w="1117" w:type="dxa"/>
          </w:tcPr>
          <w:p w:rsidR="008F6E60" w:rsidRPr="001F7240" w:rsidRDefault="008F6E60" w:rsidP="006A38E2">
            <w:pPr>
              <w:tabs>
                <w:tab w:val="left" w:pos="1134"/>
              </w:tabs>
              <w:rPr>
                <w:sz w:val="20"/>
              </w:rPr>
            </w:pPr>
          </w:p>
        </w:tc>
        <w:tc>
          <w:tcPr>
            <w:tcW w:w="1678" w:type="dxa"/>
          </w:tcPr>
          <w:p w:rsidR="008F6E60" w:rsidRPr="001F7240" w:rsidRDefault="008F6E60" w:rsidP="006A38E2">
            <w:pPr>
              <w:tabs>
                <w:tab w:val="left" w:pos="1134"/>
              </w:tabs>
              <w:rPr>
                <w:sz w:val="20"/>
              </w:rPr>
            </w:pPr>
          </w:p>
        </w:tc>
        <w:tc>
          <w:tcPr>
            <w:tcW w:w="3981" w:type="dxa"/>
          </w:tcPr>
          <w:p w:rsidR="008F6E60" w:rsidRPr="001F7240" w:rsidRDefault="008F6E60" w:rsidP="006A38E2">
            <w:pPr>
              <w:tabs>
                <w:tab w:val="left" w:pos="1134"/>
              </w:tabs>
              <w:rPr>
                <w:sz w:val="20"/>
              </w:rPr>
            </w:pPr>
          </w:p>
        </w:tc>
      </w:tr>
    </w:tbl>
    <w:p w:rsidR="008F6E60" w:rsidRDefault="008F6E60" w:rsidP="008F6E60">
      <w:pPr>
        <w:autoSpaceDE w:val="0"/>
        <w:autoSpaceDN w:val="0"/>
        <w:adjustRightInd w:val="0"/>
        <w:ind w:firstLine="540"/>
        <w:jc w:val="both"/>
        <w:outlineLvl w:val="2"/>
        <w:rPr>
          <w:highlight w:val="yellow"/>
        </w:rPr>
      </w:pPr>
    </w:p>
    <w:p w:rsidR="00973FB9" w:rsidRDefault="008B37A8" w:rsidP="00A07F4F">
      <w:pPr>
        <w:autoSpaceDE w:val="0"/>
        <w:autoSpaceDN w:val="0"/>
        <w:adjustRightInd w:val="0"/>
        <w:ind w:firstLine="540"/>
        <w:jc w:val="both"/>
        <w:outlineLvl w:val="2"/>
      </w:pPr>
      <w:r w:rsidRPr="009864EF">
        <w:t xml:space="preserve">В настоящее время у </w:t>
      </w:r>
      <w:r w:rsidR="004D33F8">
        <w:t>СППК</w:t>
      </w:r>
      <w:r w:rsidRPr="009864EF">
        <w:t xml:space="preserve"> «» имеется следующее оборудование:</w:t>
      </w:r>
    </w:p>
    <w:tbl>
      <w:tblPr>
        <w:tblW w:w="9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4873"/>
        <w:gridCol w:w="1847"/>
        <w:gridCol w:w="2311"/>
      </w:tblGrid>
      <w:tr w:rsidR="004D33F8" w:rsidRPr="004D33F8">
        <w:trPr>
          <w:jc w:val="center"/>
        </w:trPr>
        <w:tc>
          <w:tcPr>
            <w:tcW w:w="570" w:type="dxa"/>
          </w:tcPr>
          <w:p w:rsidR="004D33F8" w:rsidRPr="004D33F8" w:rsidRDefault="004D33F8" w:rsidP="004D33F8">
            <w:pPr>
              <w:jc w:val="center"/>
              <w:rPr>
                <w:sz w:val="20"/>
                <w:szCs w:val="20"/>
              </w:rPr>
            </w:pPr>
            <w:r w:rsidRPr="004D33F8">
              <w:rPr>
                <w:sz w:val="20"/>
                <w:szCs w:val="20"/>
              </w:rPr>
              <w:t>№ п/п</w:t>
            </w:r>
          </w:p>
        </w:tc>
        <w:tc>
          <w:tcPr>
            <w:tcW w:w="4873" w:type="dxa"/>
          </w:tcPr>
          <w:p w:rsidR="004D33F8" w:rsidRPr="004D33F8" w:rsidRDefault="004D33F8" w:rsidP="004D33F8">
            <w:pPr>
              <w:jc w:val="center"/>
              <w:rPr>
                <w:sz w:val="20"/>
                <w:szCs w:val="20"/>
              </w:rPr>
            </w:pPr>
            <w:r w:rsidRPr="004D33F8">
              <w:rPr>
                <w:sz w:val="20"/>
                <w:szCs w:val="20"/>
              </w:rPr>
              <w:t>Наименование объекта основных средств</w:t>
            </w:r>
          </w:p>
        </w:tc>
        <w:tc>
          <w:tcPr>
            <w:tcW w:w="1847" w:type="dxa"/>
          </w:tcPr>
          <w:p w:rsidR="004D33F8" w:rsidRPr="004D33F8" w:rsidRDefault="004D33F8" w:rsidP="004D33F8">
            <w:pPr>
              <w:ind w:left="-108" w:right="-108"/>
              <w:jc w:val="center"/>
              <w:rPr>
                <w:sz w:val="20"/>
                <w:szCs w:val="20"/>
              </w:rPr>
            </w:pPr>
            <w:r w:rsidRPr="004D33F8">
              <w:rPr>
                <w:sz w:val="20"/>
                <w:szCs w:val="20"/>
              </w:rPr>
              <w:t>Год выпуска/ввода в эксплуатацию</w:t>
            </w:r>
          </w:p>
        </w:tc>
        <w:tc>
          <w:tcPr>
            <w:tcW w:w="2311" w:type="dxa"/>
          </w:tcPr>
          <w:p w:rsidR="004D33F8" w:rsidRPr="004D33F8" w:rsidRDefault="004D33F8" w:rsidP="004D33F8">
            <w:pPr>
              <w:jc w:val="center"/>
              <w:rPr>
                <w:sz w:val="20"/>
                <w:szCs w:val="20"/>
              </w:rPr>
            </w:pPr>
            <w:r w:rsidRPr="004D33F8">
              <w:rPr>
                <w:sz w:val="20"/>
                <w:szCs w:val="20"/>
              </w:rPr>
              <w:t>Стоимость по упрощенной отчетности</w:t>
            </w:r>
            <w:r w:rsidR="00D858C2">
              <w:rPr>
                <w:sz w:val="20"/>
                <w:szCs w:val="20"/>
              </w:rPr>
              <w:t>, тыс.</w:t>
            </w:r>
            <w:r w:rsidR="00C20D53">
              <w:rPr>
                <w:sz w:val="20"/>
                <w:szCs w:val="20"/>
              </w:rPr>
              <w:t xml:space="preserve"> </w:t>
            </w:r>
            <w:r w:rsidR="00D858C2">
              <w:rPr>
                <w:sz w:val="20"/>
                <w:szCs w:val="20"/>
              </w:rPr>
              <w:t>руб.</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Автомат для фасовки  АО-111-03</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2007</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250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Автомат для фасовки АО-111-03</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2008</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250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Автомашина ГАЗ-3307</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2002</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200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Автомашина Газ-3307</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1991</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150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D858C2">
            <w:pPr>
              <w:rPr>
                <w:sz w:val="20"/>
                <w:szCs w:val="20"/>
              </w:rPr>
            </w:pPr>
            <w:r w:rsidRPr="004D33F8">
              <w:rPr>
                <w:sz w:val="20"/>
                <w:szCs w:val="20"/>
              </w:rPr>
              <w:t>Бач</w:t>
            </w:r>
            <w:r w:rsidR="00D858C2">
              <w:rPr>
                <w:sz w:val="20"/>
                <w:szCs w:val="20"/>
              </w:rPr>
              <w:t>о</w:t>
            </w:r>
            <w:r w:rsidRPr="004D33F8">
              <w:rPr>
                <w:sz w:val="20"/>
                <w:szCs w:val="20"/>
              </w:rPr>
              <w:t>к для воды 2000л</w:t>
            </w:r>
          </w:p>
        </w:tc>
        <w:tc>
          <w:tcPr>
            <w:tcW w:w="1847" w:type="dxa"/>
            <w:tcBorders>
              <w:bottom w:val="single" w:sz="4" w:space="0" w:color="000000"/>
            </w:tcBorders>
          </w:tcPr>
          <w:p w:rsidR="004D33F8" w:rsidRPr="004D33F8" w:rsidRDefault="004D33F8" w:rsidP="004D33F8">
            <w:pPr>
              <w:jc w:val="center"/>
              <w:rPr>
                <w:sz w:val="20"/>
                <w:szCs w:val="20"/>
              </w:rPr>
            </w:pP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8</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D858C2">
            <w:pPr>
              <w:rPr>
                <w:sz w:val="20"/>
                <w:szCs w:val="20"/>
              </w:rPr>
            </w:pPr>
            <w:r w:rsidRPr="004D33F8">
              <w:rPr>
                <w:sz w:val="20"/>
                <w:szCs w:val="20"/>
              </w:rPr>
              <w:t>Бач</w:t>
            </w:r>
            <w:r w:rsidR="00D858C2">
              <w:rPr>
                <w:sz w:val="20"/>
                <w:szCs w:val="20"/>
              </w:rPr>
              <w:t>о</w:t>
            </w:r>
            <w:r w:rsidRPr="004D33F8">
              <w:rPr>
                <w:sz w:val="20"/>
                <w:szCs w:val="20"/>
              </w:rPr>
              <w:t xml:space="preserve">к для воды 2000л </w:t>
            </w:r>
          </w:p>
        </w:tc>
        <w:tc>
          <w:tcPr>
            <w:tcW w:w="1847" w:type="dxa"/>
            <w:tcBorders>
              <w:bottom w:val="single" w:sz="4" w:space="0" w:color="000000"/>
            </w:tcBorders>
          </w:tcPr>
          <w:p w:rsidR="004D33F8" w:rsidRPr="004D33F8" w:rsidRDefault="004D33F8" w:rsidP="004D33F8">
            <w:pPr>
              <w:jc w:val="center"/>
              <w:rPr>
                <w:sz w:val="20"/>
                <w:szCs w:val="20"/>
              </w:rPr>
            </w:pP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8</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Бачок для воды 2000л</w:t>
            </w:r>
          </w:p>
        </w:tc>
        <w:tc>
          <w:tcPr>
            <w:tcW w:w="1847" w:type="dxa"/>
            <w:tcBorders>
              <w:bottom w:val="single" w:sz="4" w:space="0" w:color="000000"/>
            </w:tcBorders>
          </w:tcPr>
          <w:p w:rsidR="004D33F8" w:rsidRPr="004D33F8" w:rsidRDefault="004D33F8" w:rsidP="004D33F8">
            <w:pPr>
              <w:jc w:val="center"/>
              <w:rPr>
                <w:sz w:val="20"/>
                <w:szCs w:val="20"/>
              </w:rPr>
            </w:pP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8</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D858C2">
            <w:pPr>
              <w:rPr>
                <w:sz w:val="20"/>
                <w:szCs w:val="20"/>
              </w:rPr>
            </w:pPr>
            <w:r w:rsidRPr="004D33F8">
              <w:rPr>
                <w:sz w:val="20"/>
                <w:szCs w:val="20"/>
              </w:rPr>
              <w:t>Бач</w:t>
            </w:r>
            <w:r w:rsidR="00D858C2">
              <w:rPr>
                <w:sz w:val="20"/>
                <w:szCs w:val="20"/>
              </w:rPr>
              <w:t>о</w:t>
            </w:r>
            <w:r w:rsidRPr="004D33F8">
              <w:rPr>
                <w:sz w:val="20"/>
                <w:szCs w:val="20"/>
              </w:rPr>
              <w:t>к для сливок 150л</w:t>
            </w:r>
          </w:p>
        </w:tc>
        <w:tc>
          <w:tcPr>
            <w:tcW w:w="1847" w:type="dxa"/>
            <w:tcBorders>
              <w:bottom w:val="single" w:sz="4" w:space="0" w:color="000000"/>
            </w:tcBorders>
          </w:tcPr>
          <w:p w:rsidR="004D33F8" w:rsidRPr="004D33F8" w:rsidRDefault="004D33F8" w:rsidP="004D33F8">
            <w:pPr>
              <w:jc w:val="center"/>
              <w:rPr>
                <w:sz w:val="20"/>
                <w:szCs w:val="20"/>
              </w:rPr>
            </w:pP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12</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D858C2">
            <w:pPr>
              <w:rPr>
                <w:sz w:val="20"/>
                <w:szCs w:val="20"/>
              </w:rPr>
            </w:pPr>
            <w:r w:rsidRPr="004D33F8">
              <w:rPr>
                <w:sz w:val="20"/>
                <w:szCs w:val="20"/>
              </w:rPr>
              <w:t>Бач</w:t>
            </w:r>
            <w:r w:rsidR="00D858C2">
              <w:rPr>
                <w:sz w:val="20"/>
                <w:szCs w:val="20"/>
              </w:rPr>
              <w:t>о</w:t>
            </w:r>
            <w:r w:rsidRPr="004D33F8">
              <w:rPr>
                <w:sz w:val="20"/>
                <w:szCs w:val="20"/>
              </w:rPr>
              <w:t>к для сливок 150 л</w:t>
            </w:r>
          </w:p>
        </w:tc>
        <w:tc>
          <w:tcPr>
            <w:tcW w:w="1847" w:type="dxa"/>
            <w:tcBorders>
              <w:bottom w:val="single" w:sz="4" w:space="0" w:color="000000"/>
            </w:tcBorders>
          </w:tcPr>
          <w:p w:rsidR="004D33F8" w:rsidRPr="004D33F8" w:rsidRDefault="004D33F8" w:rsidP="004D33F8">
            <w:pPr>
              <w:jc w:val="center"/>
              <w:rPr>
                <w:sz w:val="20"/>
                <w:szCs w:val="20"/>
              </w:rPr>
            </w:pP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12</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D858C2">
            <w:pPr>
              <w:rPr>
                <w:sz w:val="20"/>
                <w:szCs w:val="20"/>
              </w:rPr>
            </w:pPr>
            <w:r w:rsidRPr="004D33F8">
              <w:rPr>
                <w:sz w:val="20"/>
                <w:szCs w:val="20"/>
              </w:rPr>
              <w:t>Бач</w:t>
            </w:r>
            <w:r w:rsidR="00D858C2">
              <w:rPr>
                <w:sz w:val="20"/>
                <w:szCs w:val="20"/>
              </w:rPr>
              <w:t>о</w:t>
            </w:r>
            <w:r w:rsidRPr="004D33F8">
              <w:rPr>
                <w:sz w:val="20"/>
                <w:szCs w:val="20"/>
              </w:rPr>
              <w:t>к из нержавейки 250л</w:t>
            </w:r>
          </w:p>
        </w:tc>
        <w:tc>
          <w:tcPr>
            <w:tcW w:w="1847" w:type="dxa"/>
            <w:tcBorders>
              <w:bottom w:val="single" w:sz="4" w:space="0" w:color="000000"/>
            </w:tcBorders>
          </w:tcPr>
          <w:p w:rsidR="004D33F8" w:rsidRPr="004D33F8" w:rsidRDefault="004D33F8" w:rsidP="004D33F8">
            <w:pPr>
              <w:jc w:val="center"/>
              <w:rPr>
                <w:sz w:val="20"/>
                <w:szCs w:val="20"/>
              </w:rPr>
            </w:pP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15</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Вакуум выпарки установки</w:t>
            </w:r>
          </w:p>
        </w:tc>
        <w:tc>
          <w:tcPr>
            <w:tcW w:w="1847" w:type="dxa"/>
            <w:tcBorders>
              <w:bottom w:val="single" w:sz="4" w:space="0" w:color="000000"/>
            </w:tcBorders>
          </w:tcPr>
          <w:p w:rsidR="004D33F8" w:rsidRPr="004D33F8" w:rsidRDefault="004D33F8" w:rsidP="004D33F8">
            <w:pPr>
              <w:jc w:val="center"/>
              <w:rPr>
                <w:sz w:val="20"/>
                <w:szCs w:val="20"/>
              </w:rPr>
            </w:pP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2200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Котел паровой Е1/9</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2006</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700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Пастеризатор трубчатый</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2008</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50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Пастеризатор трубчатый</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2008</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50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Танк Для молока 6000л</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2002</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120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Творожные ванны ВК-2</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2009</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80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Творожные ванны ВК-2</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2006</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80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Гомогемонизатор диспрегатор  GYDROMIX 15 т.ч</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2011</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130</w:t>
            </w:r>
          </w:p>
        </w:tc>
      </w:tr>
      <w:tr w:rsidR="004D33F8" w:rsidRPr="004D33F8">
        <w:trPr>
          <w:trHeight w:val="80"/>
          <w:jc w:val="center"/>
        </w:trPr>
        <w:tc>
          <w:tcPr>
            <w:tcW w:w="570" w:type="dxa"/>
            <w:tcBorders>
              <w:bottom w:val="single" w:sz="4" w:space="0" w:color="000000"/>
            </w:tcBorders>
          </w:tcPr>
          <w:p w:rsidR="004D33F8" w:rsidRPr="004D33F8" w:rsidRDefault="004D33F8" w:rsidP="005E4D85">
            <w:pPr>
              <w:numPr>
                <w:ilvl w:val="0"/>
                <w:numId w:val="12"/>
              </w:numPr>
              <w:ind w:left="0" w:firstLine="0"/>
              <w:jc w:val="center"/>
              <w:rPr>
                <w:sz w:val="20"/>
                <w:szCs w:val="20"/>
              </w:rPr>
            </w:pPr>
          </w:p>
        </w:tc>
        <w:tc>
          <w:tcPr>
            <w:tcW w:w="4873" w:type="dxa"/>
            <w:tcBorders>
              <w:bottom w:val="single" w:sz="4" w:space="0" w:color="000000"/>
            </w:tcBorders>
          </w:tcPr>
          <w:p w:rsidR="004D33F8" w:rsidRPr="004D33F8" w:rsidRDefault="004D33F8" w:rsidP="004D33F8">
            <w:pPr>
              <w:rPr>
                <w:sz w:val="20"/>
                <w:szCs w:val="20"/>
              </w:rPr>
            </w:pPr>
            <w:r w:rsidRPr="004D33F8">
              <w:rPr>
                <w:sz w:val="20"/>
                <w:szCs w:val="20"/>
              </w:rPr>
              <w:t>Охладитель молока на 10 т</w:t>
            </w:r>
            <w:r w:rsidR="00E20AB6">
              <w:rPr>
                <w:sz w:val="20"/>
                <w:szCs w:val="20"/>
              </w:rPr>
              <w:t>он</w:t>
            </w:r>
            <w:r w:rsidRPr="004D33F8">
              <w:rPr>
                <w:sz w:val="20"/>
                <w:szCs w:val="20"/>
              </w:rPr>
              <w:t>н</w:t>
            </w:r>
          </w:p>
        </w:tc>
        <w:tc>
          <w:tcPr>
            <w:tcW w:w="1847" w:type="dxa"/>
            <w:tcBorders>
              <w:bottom w:val="single" w:sz="4" w:space="0" w:color="000000"/>
            </w:tcBorders>
          </w:tcPr>
          <w:p w:rsidR="004D33F8" w:rsidRPr="004D33F8" w:rsidRDefault="004D33F8" w:rsidP="004D33F8">
            <w:pPr>
              <w:jc w:val="center"/>
              <w:rPr>
                <w:sz w:val="20"/>
                <w:szCs w:val="20"/>
              </w:rPr>
            </w:pPr>
            <w:r w:rsidRPr="004D33F8">
              <w:rPr>
                <w:sz w:val="20"/>
                <w:szCs w:val="20"/>
              </w:rPr>
              <w:t>2005</w:t>
            </w:r>
          </w:p>
        </w:tc>
        <w:tc>
          <w:tcPr>
            <w:tcW w:w="2311" w:type="dxa"/>
            <w:tcBorders>
              <w:bottom w:val="single" w:sz="4" w:space="0" w:color="000000"/>
            </w:tcBorders>
          </w:tcPr>
          <w:p w:rsidR="004D33F8" w:rsidRPr="004D33F8" w:rsidRDefault="004D33F8" w:rsidP="004D33F8">
            <w:pPr>
              <w:jc w:val="center"/>
              <w:rPr>
                <w:sz w:val="20"/>
                <w:szCs w:val="20"/>
              </w:rPr>
            </w:pPr>
            <w:r w:rsidRPr="004D33F8">
              <w:rPr>
                <w:sz w:val="20"/>
                <w:szCs w:val="20"/>
              </w:rPr>
              <w:t>350</w:t>
            </w:r>
          </w:p>
        </w:tc>
      </w:tr>
      <w:tr w:rsidR="004D33F8" w:rsidRPr="004D33F8">
        <w:trPr>
          <w:trHeight w:val="80"/>
          <w:jc w:val="center"/>
        </w:trPr>
        <w:tc>
          <w:tcPr>
            <w:tcW w:w="5443" w:type="dxa"/>
            <w:gridSpan w:val="2"/>
            <w:tcBorders>
              <w:bottom w:val="single" w:sz="4" w:space="0" w:color="000000"/>
            </w:tcBorders>
          </w:tcPr>
          <w:p w:rsidR="004D33F8" w:rsidRPr="004D33F8" w:rsidRDefault="004D33F8" w:rsidP="004D33F8">
            <w:pPr>
              <w:widowControl w:val="0"/>
              <w:ind w:right="-5"/>
              <w:jc w:val="right"/>
              <w:rPr>
                <w:sz w:val="20"/>
                <w:szCs w:val="20"/>
              </w:rPr>
            </w:pPr>
            <w:r w:rsidRPr="004D33F8">
              <w:rPr>
                <w:b/>
                <w:sz w:val="20"/>
                <w:szCs w:val="20"/>
              </w:rPr>
              <w:t>ИТ</w:t>
            </w:r>
            <w:r>
              <w:rPr>
                <w:b/>
                <w:sz w:val="20"/>
                <w:szCs w:val="20"/>
              </w:rPr>
              <w:t>О</w:t>
            </w:r>
            <w:r w:rsidRPr="004D33F8">
              <w:rPr>
                <w:b/>
                <w:sz w:val="20"/>
                <w:szCs w:val="20"/>
              </w:rPr>
              <w:t>ГО на праве собственности</w:t>
            </w:r>
          </w:p>
        </w:tc>
        <w:tc>
          <w:tcPr>
            <w:tcW w:w="1847" w:type="dxa"/>
            <w:tcBorders>
              <w:bottom w:val="single" w:sz="4" w:space="0" w:color="000000"/>
            </w:tcBorders>
          </w:tcPr>
          <w:p w:rsidR="004D33F8" w:rsidRPr="004D33F8" w:rsidRDefault="004D33F8" w:rsidP="004D33F8">
            <w:pPr>
              <w:widowControl w:val="0"/>
              <w:ind w:right="-5"/>
              <w:jc w:val="center"/>
              <w:rPr>
                <w:sz w:val="20"/>
                <w:szCs w:val="20"/>
              </w:rPr>
            </w:pPr>
          </w:p>
        </w:tc>
        <w:tc>
          <w:tcPr>
            <w:tcW w:w="2311" w:type="dxa"/>
            <w:tcBorders>
              <w:bottom w:val="single" w:sz="4" w:space="0" w:color="000000"/>
            </w:tcBorders>
          </w:tcPr>
          <w:p w:rsidR="004D33F8" w:rsidRPr="00D858C2" w:rsidRDefault="00D858C2" w:rsidP="004D33F8">
            <w:pPr>
              <w:widowControl w:val="0"/>
              <w:ind w:right="-5"/>
              <w:jc w:val="center"/>
              <w:rPr>
                <w:b/>
                <w:sz w:val="20"/>
                <w:szCs w:val="20"/>
              </w:rPr>
            </w:pPr>
            <w:r w:rsidRPr="00D858C2">
              <w:rPr>
                <w:b/>
                <w:sz w:val="20"/>
                <w:szCs w:val="20"/>
              </w:rPr>
              <w:t>4 673</w:t>
            </w:r>
          </w:p>
        </w:tc>
      </w:tr>
    </w:tbl>
    <w:p w:rsidR="004D33F8" w:rsidRDefault="004D33F8" w:rsidP="00A07F4F">
      <w:pPr>
        <w:autoSpaceDE w:val="0"/>
        <w:autoSpaceDN w:val="0"/>
        <w:adjustRightInd w:val="0"/>
        <w:ind w:firstLine="540"/>
        <w:jc w:val="both"/>
        <w:outlineLvl w:val="2"/>
      </w:pPr>
    </w:p>
    <w:p w:rsidR="00A07F4F" w:rsidRPr="009864EF" w:rsidRDefault="000A5A8F" w:rsidP="004556DC">
      <w:pPr>
        <w:pStyle w:val="2"/>
        <w:spacing w:before="360" w:after="240"/>
        <w:jc w:val="center"/>
        <w:rPr>
          <w:rFonts w:ascii="Times New Roman" w:hAnsi="Times New Roman"/>
          <w:b w:val="0"/>
          <w:i/>
          <w:color w:val="auto"/>
          <w:sz w:val="24"/>
        </w:rPr>
      </w:pPr>
      <w:r>
        <w:br w:type="page"/>
      </w:r>
      <w:r w:rsidR="000B4ED1" w:rsidRPr="009864EF">
        <w:rPr>
          <w:rFonts w:ascii="Times New Roman" w:hAnsi="Times New Roman"/>
          <w:sz w:val="22"/>
          <w:szCs w:val="24"/>
        </w:rPr>
        <w:lastRenderedPageBreak/>
        <w:t xml:space="preserve"> </w:t>
      </w:r>
      <w:r w:rsidR="008840ED" w:rsidRPr="009864EF">
        <w:rPr>
          <w:rFonts w:ascii="Times New Roman" w:hAnsi="Times New Roman"/>
          <w:sz w:val="22"/>
          <w:szCs w:val="24"/>
        </w:rPr>
        <w:t>Потенциальные альтернативные источники снабжения сырьем и материалами в случае возникновения проблем у партнеров кооператива</w:t>
      </w:r>
    </w:p>
    <w:p w:rsidR="008E5A44" w:rsidRPr="009864EF" w:rsidRDefault="00565A87" w:rsidP="00A07F4F">
      <w:pPr>
        <w:autoSpaceDE w:val="0"/>
        <w:autoSpaceDN w:val="0"/>
        <w:adjustRightInd w:val="0"/>
        <w:ind w:firstLine="540"/>
        <w:jc w:val="both"/>
        <w:outlineLvl w:val="2"/>
      </w:pPr>
      <w:r w:rsidRPr="009864EF">
        <w:t xml:space="preserve">Проблем со снабжением сырьем и материалами у предприятия не возникнет в связи с тем, что </w:t>
      </w:r>
      <w:r w:rsidR="008E5A44" w:rsidRPr="009864EF">
        <w:t>у предприятия имеется налаженная система закупок молока у населения</w:t>
      </w:r>
      <w:r w:rsidRPr="009864EF">
        <w:t xml:space="preserve">. </w:t>
      </w:r>
    </w:p>
    <w:p w:rsidR="00565A87" w:rsidRPr="009864EF" w:rsidRDefault="00565A87" w:rsidP="00A07F4F">
      <w:pPr>
        <w:autoSpaceDE w:val="0"/>
        <w:autoSpaceDN w:val="0"/>
        <w:adjustRightInd w:val="0"/>
        <w:ind w:firstLine="540"/>
        <w:jc w:val="both"/>
        <w:outlineLvl w:val="2"/>
      </w:pPr>
      <w:r w:rsidRPr="009864EF">
        <w:t xml:space="preserve">Для обеспечения непрерывной деятельности предприятию необходимы: </w:t>
      </w:r>
      <w:r w:rsidR="008E5A44" w:rsidRPr="009864EF">
        <w:t>молоко, упаковочный материал.</w:t>
      </w:r>
    </w:p>
    <w:p w:rsidR="00A07F4F" w:rsidRPr="009864EF" w:rsidRDefault="008840ED" w:rsidP="004556DC">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Система управления персоналом в кооперативе</w:t>
      </w:r>
    </w:p>
    <w:p w:rsidR="004556DC" w:rsidRDefault="004556DC" w:rsidP="004556DC">
      <w:pPr>
        <w:autoSpaceDE w:val="0"/>
        <w:autoSpaceDN w:val="0"/>
        <w:adjustRightInd w:val="0"/>
        <w:ind w:firstLine="540"/>
        <w:jc w:val="both"/>
        <w:outlineLvl w:val="2"/>
      </w:pPr>
      <w:r w:rsidRPr="009864EF">
        <w:t xml:space="preserve">Для осуществления планируемого вида деятельности с помощью приобретаемого оборудования предполагается создание новых рабочих мест: </w:t>
      </w:r>
    </w:p>
    <w:tbl>
      <w:tblPr>
        <w:tblW w:w="9563" w:type="dxa"/>
        <w:jc w:val="center"/>
        <w:tblLook w:val="04A0" w:firstRow="1" w:lastRow="0" w:firstColumn="1" w:lastColumn="0" w:noHBand="0" w:noVBand="1"/>
      </w:tblPr>
      <w:tblGrid>
        <w:gridCol w:w="580"/>
        <w:gridCol w:w="2218"/>
        <w:gridCol w:w="1271"/>
        <w:gridCol w:w="1267"/>
        <w:gridCol w:w="2100"/>
        <w:gridCol w:w="2127"/>
      </w:tblGrid>
      <w:tr w:rsidR="00B027D1" w:rsidRPr="00B027D1">
        <w:trPr>
          <w:trHeight w:val="408"/>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B027D1" w:rsidRPr="00B027D1" w:rsidRDefault="00B027D1" w:rsidP="00B027D1">
            <w:pPr>
              <w:jc w:val="center"/>
              <w:rPr>
                <w:color w:val="000000"/>
                <w:sz w:val="20"/>
                <w:szCs w:val="16"/>
              </w:rPr>
            </w:pPr>
            <w:r w:rsidRPr="00B027D1">
              <w:rPr>
                <w:color w:val="000000"/>
                <w:sz w:val="20"/>
              </w:rPr>
              <w:t>№</w:t>
            </w:r>
          </w:p>
        </w:tc>
        <w:tc>
          <w:tcPr>
            <w:tcW w:w="2218" w:type="dxa"/>
            <w:tcBorders>
              <w:top w:val="single" w:sz="4" w:space="0" w:color="auto"/>
              <w:left w:val="nil"/>
              <w:bottom w:val="single" w:sz="4" w:space="0" w:color="auto"/>
              <w:right w:val="single" w:sz="4" w:space="0" w:color="auto"/>
            </w:tcBorders>
            <w:shd w:val="clear" w:color="auto" w:fill="auto"/>
            <w:vAlign w:val="center"/>
          </w:tcPr>
          <w:p w:rsidR="00B027D1" w:rsidRPr="00B027D1" w:rsidRDefault="00B027D1" w:rsidP="00B027D1">
            <w:pPr>
              <w:jc w:val="center"/>
              <w:rPr>
                <w:color w:val="000000"/>
                <w:sz w:val="20"/>
                <w:szCs w:val="16"/>
              </w:rPr>
            </w:pPr>
            <w:r w:rsidRPr="00B027D1">
              <w:rPr>
                <w:color w:val="000000"/>
                <w:sz w:val="20"/>
              </w:rPr>
              <w:t>Должность</w:t>
            </w:r>
          </w:p>
        </w:tc>
        <w:tc>
          <w:tcPr>
            <w:tcW w:w="1271" w:type="dxa"/>
            <w:tcBorders>
              <w:top w:val="single" w:sz="4" w:space="0" w:color="auto"/>
              <w:left w:val="nil"/>
              <w:bottom w:val="single" w:sz="4" w:space="0" w:color="auto"/>
              <w:right w:val="single" w:sz="4" w:space="0" w:color="auto"/>
            </w:tcBorders>
            <w:shd w:val="clear" w:color="auto" w:fill="auto"/>
            <w:vAlign w:val="center"/>
          </w:tcPr>
          <w:p w:rsidR="00B027D1" w:rsidRPr="00B027D1" w:rsidRDefault="00B027D1" w:rsidP="00B027D1">
            <w:pPr>
              <w:jc w:val="center"/>
              <w:rPr>
                <w:color w:val="000000"/>
                <w:sz w:val="20"/>
                <w:szCs w:val="16"/>
              </w:rPr>
            </w:pPr>
            <w:r w:rsidRPr="00B027D1">
              <w:rPr>
                <w:color w:val="000000"/>
                <w:sz w:val="20"/>
              </w:rPr>
              <w:t>Зар.</w:t>
            </w:r>
            <w:r>
              <w:rPr>
                <w:color w:val="000000"/>
                <w:sz w:val="20"/>
              </w:rPr>
              <w:t xml:space="preserve"> </w:t>
            </w:r>
            <w:r w:rsidRPr="00B027D1">
              <w:rPr>
                <w:color w:val="000000"/>
                <w:sz w:val="20"/>
              </w:rPr>
              <w:t>плата, руб.</w:t>
            </w:r>
            <w:r>
              <w:rPr>
                <w:color w:val="000000"/>
                <w:sz w:val="20"/>
              </w:rPr>
              <w:t>/мес.</w:t>
            </w:r>
          </w:p>
        </w:tc>
        <w:tc>
          <w:tcPr>
            <w:tcW w:w="1267" w:type="dxa"/>
            <w:tcBorders>
              <w:top w:val="single" w:sz="4" w:space="0" w:color="auto"/>
              <w:left w:val="nil"/>
              <w:bottom w:val="single" w:sz="4" w:space="0" w:color="auto"/>
              <w:right w:val="single" w:sz="4" w:space="0" w:color="auto"/>
            </w:tcBorders>
            <w:shd w:val="clear" w:color="auto" w:fill="auto"/>
            <w:vAlign w:val="center"/>
          </w:tcPr>
          <w:p w:rsidR="00B027D1" w:rsidRPr="00B027D1" w:rsidRDefault="00B027D1" w:rsidP="00B027D1">
            <w:pPr>
              <w:jc w:val="center"/>
              <w:rPr>
                <w:color w:val="000000"/>
                <w:sz w:val="20"/>
                <w:szCs w:val="16"/>
              </w:rPr>
            </w:pPr>
            <w:r w:rsidRPr="00B027D1">
              <w:rPr>
                <w:color w:val="000000"/>
                <w:sz w:val="20"/>
              </w:rPr>
              <w:t>Количество</w:t>
            </w:r>
            <w:r>
              <w:rPr>
                <w:color w:val="000000"/>
                <w:sz w:val="20"/>
              </w:rPr>
              <w:t>, чел.</w:t>
            </w:r>
          </w:p>
        </w:tc>
        <w:tc>
          <w:tcPr>
            <w:tcW w:w="2100" w:type="dxa"/>
            <w:tcBorders>
              <w:top w:val="single" w:sz="4" w:space="0" w:color="auto"/>
              <w:left w:val="nil"/>
              <w:bottom w:val="single" w:sz="4" w:space="0" w:color="auto"/>
              <w:right w:val="single" w:sz="4" w:space="0" w:color="auto"/>
            </w:tcBorders>
            <w:shd w:val="clear" w:color="auto" w:fill="auto"/>
            <w:noWrap/>
            <w:vAlign w:val="bottom"/>
          </w:tcPr>
          <w:p w:rsidR="00B027D1" w:rsidRPr="00B027D1" w:rsidRDefault="00B027D1" w:rsidP="00B027D1">
            <w:pPr>
              <w:jc w:val="center"/>
              <w:rPr>
                <w:color w:val="000000"/>
                <w:sz w:val="20"/>
                <w:szCs w:val="16"/>
              </w:rPr>
            </w:pPr>
            <w:r w:rsidRPr="00B027D1">
              <w:rPr>
                <w:color w:val="000000"/>
                <w:sz w:val="20"/>
                <w:szCs w:val="16"/>
              </w:rPr>
              <w:t>Фонд заработной платы в месяц, руб.</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B027D1" w:rsidRPr="00B027D1" w:rsidRDefault="00B027D1" w:rsidP="00B027D1">
            <w:pPr>
              <w:jc w:val="center"/>
              <w:rPr>
                <w:color w:val="000000"/>
                <w:sz w:val="20"/>
                <w:szCs w:val="16"/>
              </w:rPr>
            </w:pPr>
            <w:r w:rsidRPr="00B027D1">
              <w:rPr>
                <w:color w:val="000000"/>
                <w:sz w:val="20"/>
                <w:szCs w:val="16"/>
              </w:rPr>
              <w:t>Фонд заработной платы в год руб.</w:t>
            </w:r>
          </w:p>
        </w:tc>
      </w:tr>
      <w:tr w:rsidR="00B027D1" w:rsidRPr="00B027D1">
        <w:trPr>
          <w:trHeight w:val="204"/>
          <w:jc w:val="center"/>
        </w:trPr>
        <w:tc>
          <w:tcPr>
            <w:tcW w:w="580" w:type="dxa"/>
            <w:tcBorders>
              <w:top w:val="nil"/>
              <w:left w:val="single" w:sz="4" w:space="0" w:color="auto"/>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w:t>
            </w:r>
          </w:p>
        </w:tc>
        <w:tc>
          <w:tcPr>
            <w:tcW w:w="2218" w:type="dxa"/>
            <w:tcBorders>
              <w:top w:val="nil"/>
              <w:left w:val="nil"/>
              <w:bottom w:val="single" w:sz="4" w:space="0" w:color="auto"/>
              <w:right w:val="single" w:sz="4" w:space="0" w:color="auto"/>
            </w:tcBorders>
            <w:shd w:val="clear" w:color="auto" w:fill="auto"/>
            <w:vAlign w:val="center"/>
          </w:tcPr>
          <w:p w:rsidR="00B027D1" w:rsidRPr="00B027D1" w:rsidRDefault="00B027D1">
            <w:pPr>
              <w:jc w:val="both"/>
              <w:rPr>
                <w:color w:val="000000"/>
                <w:sz w:val="20"/>
                <w:szCs w:val="16"/>
              </w:rPr>
            </w:pPr>
            <w:r w:rsidRPr="00B027D1">
              <w:rPr>
                <w:color w:val="000000"/>
                <w:sz w:val="20"/>
              </w:rPr>
              <w:t>Председатель СППК</w:t>
            </w:r>
          </w:p>
        </w:tc>
        <w:tc>
          <w:tcPr>
            <w:tcW w:w="1271"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11000</w:t>
            </w:r>
          </w:p>
        </w:tc>
        <w:tc>
          <w:tcPr>
            <w:tcW w:w="1267"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w:t>
            </w:r>
          </w:p>
        </w:tc>
        <w:tc>
          <w:tcPr>
            <w:tcW w:w="2100"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11 000</w:t>
            </w:r>
          </w:p>
        </w:tc>
        <w:tc>
          <w:tcPr>
            <w:tcW w:w="2127"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132 000</w:t>
            </w:r>
          </w:p>
        </w:tc>
      </w:tr>
      <w:tr w:rsidR="00B027D1" w:rsidRPr="00B027D1">
        <w:trPr>
          <w:trHeight w:val="204"/>
          <w:jc w:val="center"/>
        </w:trPr>
        <w:tc>
          <w:tcPr>
            <w:tcW w:w="580" w:type="dxa"/>
            <w:tcBorders>
              <w:top w:val="nil"/>
              <w:left w:val="single" w:sz="4" w:space="0" w:color="auto"/>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2</w:t>
            </w:r>
          </w:p>
        </w:tc>
        <w:tc>
          <w:tcPr>
            <w:tcW w:w="2218" w:type="dxa"/>
            <w:tcBorders>
              <w:top w:val="nil"/>
              <w:left w:val="nil"/>
              <w:bottom w:val="single" w:sz="4" w:space="0" w:color="auto"/>
              <w:right w:val="single" w:sz="4" w:space="0" w:color="auto"/>
            </w:tcBorders>
            <w:shd w:val="clear" w:color="auto" w:fill="auto"/>
            <w:vAlign w:val="center"/>
          </w:tcPr>
          <w:p w:rsidR="00B027D1" w:rsidRPr="00B027D1" w:rsidRDefault="00B027D1">
            <w:pPr>
              <w:jc w:val="both"/>
              <w:rPr>
                <w:color w:val="000000"/>
                <w:sz w:val="20"/>
                <w:szCs w:val="16"/>
              </w:rPr>
            </w:pPr>
            <w:r w:rsidRPr="00B027D1">
              <w:rPr>
                <w:color w:val="000000"/>
                <w:sz w:val="20"/>
              </w:rPr>
              <w:t>Члены СППК</w:t>
            </w:r>
          </w:p>
        </w:tc>
        <w:tc>
          <w:tcPr>
            <w:tcW w:w="1271"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8000</w:t>
            </w:r>
          </w:p>
        </w:tc>
        <w:tc>
          <w:tcPr>
            <w:tcW w:w="1267"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w:t>
            </w:r>
          </w:p>
        </w:tc>
        <w:tc>
          <w:tcPr>
            <w:tcW w:w="2100"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8 000</w:t>
            </w:r>
          </w:p>
        </w:tc>
        <w:tc>
          <w:tcPr>
            <w:tcW w:w="2127"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96 000</w:t>
            </w:r>
          </w:p>
        </w:tc>
      </w:tr>
      <w:tr w:rsidR="00B027D1" w:rsidRPr="00B027D1">
        <w:trPr>
          <w:trHeight w:val="204"/>
          <w:jc w:val="center"/>
        </w:trPr>
        <w:tc>
          <w:tcPr>
            <w:tcW w:w="580" w:type="dxa"/>
            <w:tcBorders>
              <w:top w:val="nil"/>
              <w:left w:val="single" w:sz="4" w:space="0" w:color="auto"/>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3</w:t>
            </w:r>
          </w:p>
        </w:tc>
        <w:tc>
          <w:tcPr>
            <w:tcW w:w="2218" w:type="dxa"/>
            <w:tcBorders>
              <w:top w:val="nil"/>
              <w:left w:val="nil"/>
              <w:bottom w:val="single" w:sz="4" w:space="0" w:color="auto"/>
              <w:right w:val="single" w:sz="4" w:space="0" w:color="auto"/>
            </w:tcBorders>
            <w:shd w:val="clear" w:color="auto" w:fill="auto"/>
            <w:vAlign w:val="center"/>
          </w:tcPr>
          <w:p w:rsidR="00B027D1" w:rsidRPr="00B027D1" w:rsidRDefault="00B027D1">
            <w:pPr>
              <w:jc w:val="both"/>
              <w:rPr>
                <w:color w:val="000000"/>
                <w:sz w:val="20"/>
                <w:szCs w:val="16"/>
              </w:rPr>
            </w:pPr>
            <w:r w:rsidRPr="00B027D1">
              <w:rPr>
                <w:color w:val="000000"/>
                <w:sz w:val="20"/>
              </w:rPr>
              <w:t>Работники СППК</w:t>
            </w:r>
          </w:p>
        </w:tc>
        <w:tc>
          <w:tcPr>
            <w:tcW w:w="1271"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9000</w:t>
            </w:r>
          </w:p>
        </w:tc>
        <w:tc>
          <w:tcPr>
            <w:tcW w:w="1267"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11</w:t>
            </w:r>
          </w:p>
        </w:tc>
        <w:tc>
          <w:tcPr>
            <w:tcW w:w="2100"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99 000</w:t>
            </w:r>
          </w:p>
        </w:tc>
        <w:tc>
          <w:tcPr>
            <w:tcW w:w="2127"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1 188 000</w:t>
            </w:r>
          </w:p>
        </w:tc>
      </w:tr>
      <w:tr w:rsidR="00B027D1" w:rsidRPr="00B027D1">
        <w:trPr>
          <w:trHeight w:val="204"/>
          <w:jc w:val="center"/>
        </w:trPr>
        <w:tc>
          <w:tcPr>
            <w:tcW w:w="580" w:type="dxa"/>
            <w:tcBorders>
              <w:top w:val="nil"/>
              <w:left w:val="single" w:sz="4" w:space="0" w:color="auto"/>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4</w:t>
            </w:r>
          </w:p>
        </w:tc>
        <w:tc>
          <w:tcPr>
            <w:tcW w:w="2218" w:type="dxa"/>
            <w:tcBorders>
              <w:top w:val="nil"/>
              <w:left w:val="nil"/>
              <w:bottom w:val="single" w:sz="4" w:space="0" w:color="auto"/>
              <w:right w:val="single" w:sz="4" w:space="0" w:color="auto"/>
            </w:tcBorders>
            <w:shd w:val="clear" w:color="auto" w:fill="auto"/>
            <w:vAlign w:val="center"/>
          </w:tcPr>
          <w:p w:rsidR="00B027D1" w:rsidRPr="00B027D1" w:rsidRDefault="00B027D1">
            <w:pPr>
              <w:jc w:val="both"/>
              <w:rPr>
                <w:color w:val="000000"/>
                <w:sz w:val="20"/>
                <w:szCs w:val="16"/>
              </w:rPr>
            </w:pPr>
            <w:r w:rsidRPr="00B027D1">
              <w:rPr>
                <w:color w:val="000000"/>
                <w:sz w:val="20"/>
                <w:szCs w:val="21"/>
              </w:rPr>
              <w:t>Технолог</w:t>
            </w:r>
          </w:p>
        </w:tc>
        <w:tc>
          <w:tcPr>
            <w:tcW w:w="1271"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10000</w:t>
            </w:r>
          </w:p>
        </w:tc>
        <w:tc>
          <w:tcPr>
            <w:tcW w:w="1267"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w:t>
            </w:r>
          </w:p>
        </w:tc>
        <w:tc>
          <w:tcPr>
            <w:tcW w:w="2100"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10 000</w:t>
            </w:r>
          </w:p>
        </w:tc>
        <w:tc>
          <w:tcPr>
            <w:tcW w:w="2127"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16"/>
              </w:rPr>
            </w:pPr>
            <w:r w:rsidRPr="00B027D1">
              <w:rPr>
                <w:color w:val="000000"/>
                <w:sz w:val="20"/>
                <w:szCs w:val="16"/>
              </w:rPr>
              <w:t>120 000</w:t>
            </w:r>
          </w:p>
        </w:tc>
      </w:tr>
      <w:tr w:rsidR="00B027D1" w:rsidRPr="00B027D1">
        <w:trPr>
          <w:trHeight w:val="204"/>
          <w:jc w:val="center"/>
        </w:trPr>
        <w:tc>
          <w:tcPr>
            <w:tcW w:w="580" w:type="dxa"/>
            <w:tcBorders>
              <w:top w:val="nil"/>
              <w:left w:val="single" w:sz="4" w:space="0" w:color="auto"/>
              <w:bottom w:val="single" w:sz="4" w:space="0" w:color="auto"/>
              <w:right w:val="single" w:sz="4" w:space="0" w:color="auto"/>
            </w:tcBorders>
            <w:shd w:val="clear" w:color="auto" w:fill="auto"/>
            <w:noWrap/>
            <w:vAlign w:val="bottom"/>
          </w:tcPr>
          <w:p w:rsidR="00B027D1" w:rsidRPr="00B027D1" w:rsidRDefault="00B027D1">
            <w:pPr>
              <w:rPr>
                <w:color w:val="000000"/>
                <w:sz w:val="20"/>
                <w:szCs w:val="16"/>
              </w:rPr>
            </w:pPr>
            <w:r w:rsidRPr="00B027D1">
              <w:rPr>
                <w:color w:val="000000"/>
                <w:sz w:val="20"/>
                <w:szCs w:val="16"/>
              </w:rPr>
              <w:t> </w:t>
            </w:r>
          </w:p>
        </w:tc>
        <w:tc>
          <w:tcPr>
            <w:tcW w:w="2218" w:type="dxa"/>
            <w:tcBorders>
              <w:top w:val="nil"/>
              <w:left w:val="nil"/>
              <w:bottom w:val="single" w:sz="4" w:space="0" w:color="auto"/>
              <w:right w:val="single" w:sz="4" w:space="0" w:color="auto"/>
            </w:tcBorders>
            <w:shd w:val="clear" w:color="auto" w:fill="auto"/>
            <w:noWrap/>
            <w:vAlign w:val="bottom"/>
          </w:tcPr>
          <w:p w:rsidR="00B027D1" w:rsidRPr="00B027D1" w:rsidRDefault="00B027D1">
            <w:pPr>
              <w:rPr>
                <w:color w:val="000000"/>
                <w:sz w:val="20"/>
                <w:szCs w:val="16"/>
              </w:rPr>
            </w:pPr>
            <w:r w:rsidRPr="00B027D1">
              <w:rPr>
                <w:color w:val="000000"/>
                <w:sz w:val="20"/>
                <w:szCs w:val="16"/>
              </w:rPr>
              <w:t>ИТОГО</w:t>
            </w:r>
          </w:p>
        </w:tc>
        <w:tc>
          <w:tcPr>
            <w:tcW w:w="1271" w:type="dxa"/>
            <w:tcBorders>
              <w:top w:val="nil"/>
              <w:left w:val="nil"/>
              <w:bottom w:val="single" w:sz="4" w:space="0" w:color="auto"/>
              <w:right w:val="single" w:sz="4" w:space="0" w:color="auto"/>
            </w:tcBorders>
            <w:shd w:val="clear" w:color="auto" w:fill="auto"/>
            <w:noWrap/>
            <w:vAlign w:val="bottom"/>
          </w:tcPr>
          <w:p w:rsidR="00B027D1" w:rsidRPr="00B027D1" w:rsidRDefault="00B027D1">
            <w:pPr>
              <w:rPr>
                <w:color w:val="000000"/>
                <w:sz w:val="20"/>
                <w:szCs w:val="16"/>
              </w:rPr>
            </w:pPr>
            <w:r w:rsidRPr="00B027D1">
              <w:rPr>
                <w:color w:val="000000"/>
                <w:sz w:val="20"/>
                <w:szCs w:val="16"/>
              </w:rPr>
              <w:t> </w:t>
            </w:r>
          </w:p>
        </w:tc>
        <w:tc>
          <w:tcPr>
            <w:tcW w:w="1267" w:type="dxa"/>
            <w:tcBorders>
              <w:top w:val="nil"/>
              <w:left w:val="nil"/>
              <w:bottom w:val="single" w:sz="4" w:space="0" w:color="auto"/>
              <w:right w:val="single" w:sz="4" w:space="0" w:color="auto"/>
            </w:tcBorders>
            <w:shd w:val="clear" w:color="auto" w:fill="auto"/>
            <w:noWrap/>
            <w:vAlign w:val="bottom"/>
          </w:tcPr>
          <w:p w:rsidR="00B027D1" w:rsidRPr="00B027D1" w:rsidRDefault="00B027D1">
            <w:pPr>
              <w:rPr>
                <w:color w:val="000000"/>
                <w:sz w:val="20"/>
                <w:szCs w:val="16"/>
              </w:rPr>
            </w:pPr>
            <w:r w:rsidRPr="00B027D1">
              <w:rPr>
                <w:color w:val="000000"/>
                <w:sz w:val="20"/>
                <w:szCs w:val="16"/>
              </w:rPr>
              <w:t> </w:t>
            </w:r>
          </w:p>
        </w:tc>
        <w:tc>
          <w:tcPr>
            <w:tcW w:w="2100"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b/>
                <w:bCs/>
                <w:color w:val="000000"/>
                <w:sz w:val="20"/>
                <w:szCs w:val="16"/>
              </w:rPr>
            </w:pPr>
            <w:r w:rsidRPr="00B027D1">
              <w:rPr>
                <w:b/>
                <w:bCs/>
                <w:color w:val="000000"/>
                <w:sz w:val="20"/>
                <w:szCs w:val="16"/>
              </w:rPr>
              <w:t>128 000</w:t>
            </w:r>
          </w:p>
        </w:tc>
        <w:tc>
          <w:tcPr>
            <w:tcW w:w="2127"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b/>
                <w:bCs/>
                <w:color w:val="000000"/>
                <w:sz w:val="20"/>
                <w:szCs w:val="16"/>
              </w:rPr>
            </w:pPr>
            <w:r w:rsidRPr="00B027D1">
              <w:rPr>
                <w:b/>
                <w:bCs/>
                <w:color w:val="000000"/>
                <w:sz w:val="20"/>
                <w:szCs w:val="16"/>
              </w:rPr>
              <w:t>1 536 000</w:t>
            </w:r>
          </w:p>
        </w:tc>
      </w:tr>
    </w:tbl>
    <w:p w:rsidR="00A07F4F" w:rsidRPr="009864EF" w:rsidRDefault="008840ED" w:rsidP="004556DC">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Управленческий учет в кооперативе</w:t>
      </w:r>
    </w:p>
    <w:p w:rsidR="00973FB9" w:rsidRPr="009864EF" w:rsidRDefault="00566C82" w:rsidP="00A07F4F">
      <w:pPr>
        <w:autoSpaceDE w:val="0"/>
        <w:autoSpaceDN w:val="0"/>
        <w:adjustRightInd w:val="0"/>
        <w:ind w:firstLine="540"/>
        <w:jc w:val="both"/>
        <w:outlineLvl w:val="2"/>
      </w:pPr>
      <w:r w:rsidRPr="009864EF">
        <w:t>Управленческий учет на предприятии осущес</w:t>
      </w:r>
      <w:r w:rsidR="006A15AB" w:rsidRPr="009864EF">
        <w:t xml:space="preserve">твляется </w:t>
      </w:r>
      <w:r w:rsidR="00C02B75">
        <w:t>председателем СППК</w:t>
      </w:r>
      <w:r w:rsidRPr="009864EF">
        <w:t>.</w:t>
      </w:r>
    </w:p>
    <w:p w:rsidR="008840ED" w:rsidRPr="009864EF" w:rsidRDefault="008840ED" w:rsidP="008840ED"/>
    <w:p w:rsidR="00A07F4F" w:rsidRPr="009864EF" w:rsidRDefault="00812051" w:rsidP="00A07F4F">
      <w:pPr>
        <w:pStyle w:val="10"/>
        <w:spacing w:before="0"/>
        <w:jc w:val="center"/>
        <w:rPr>
          <w:rFonts w:ascii="Times New Roman" w:hAnsi="Times New Roman"/>
          <w:color w:val="auto"/>
          <w:sz w:val="24"/>
          <w:szCs w:val="24"/>
        </w:rPr>
      </w:pPr>
      <w:r>
        <w:rPr>
          <w:rFonts w:ascii="Times New Roman" w:hAnsi="Times New Roman"/>
          <w:color w:val="auto"/>
          <w:sz w:val="24"/>
          <w:szCs w:val="24"/>
        </w:rPr>
        <w:br w:type="page"/>
      </w:r>
      <w:r w:rsidR="00A07F4F" w:rsidRPr="009864EF">
        <w:rPr>
          <w:rFonts w:ascii="Times New Roman" w:hAnsi="Times New Roman"/>
          <w:color w:val="auto"/>
          <w:sz w:val="24"/>
          <w:szCs w:val="24"/>
        </w:rPr>
        <w:lastRenderedPageBreak/>
        <w:t>V. ПЛАН МАРКЕТИНГА</w:t>
      </w:r>
    </w:p>
    <w:p w:rsidR="00A07F4F" w:rsidRPr="009864EF" w:rsidRDefault="008840ED" w:rsidP="004556DC">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Характеристика продукции</w:t>
      </w:r>
    </w:p>
    <w:p w:rsidR="00A446DC" w:rsidRPr="009864EF" w:rsidRDefault="00A446DC" w:rsidP="00A446DC">
      <w:pPr>
        <w:autoSpaceDE w:val="0"/>
        <w:autoSpaceDN w:val="0"/>
        <w:adjustRightInd w:val="0"/>
        <w:ind w:firstLine="540"/>
        <w:jc w:val="both"/>
        <w:outlineLvl w:val="2"/>
      </w:pPr>
      <w:r w:rsidRPr="009864EF">
        <w:rPr>
          <w:i/>
        </w:rPr>
        <w:t>Творог</w:t>
      </w:r>
      <w:r w:rsidRPr="009864EF">
        <w:t xml:space="preserve"> </w:t>
      </w:r>
      <w:r w:rsidR="00812051">
        <w:t>–</w:t>
      </w:r>
      <w:r w:rsidRPr="009864EF">
        <w:t xml:space="preserve"> белковый кисломолочный продукт, пищевая и биологическая ценность которого обусловлена высоким содержанием белков, а также серосодержащих аминокислот, которые необходимы человеку для лучшей работы печени и почек. Повышенное содержание минеральных веществ (Са,Р,Fе,Ма и др.) содержатся в идеальном соотношении для усвоения организмом. </w:t>
      </w:r>
    </w:p>
    <w:p w:rsidR="00A446DC" w:rsidRPr="009864EF" w:rsidRDefault="00A446DC" w:rsidP="00A446DC">
      <w:pPr>
        <w:autoSpaceDE w:val="0"/>
        <w:autoSpaceDN w:val="0"/>
        <w:adjustRightInd w:val="0"/>
        <w:ind w:firstLine="540"/>
        <w:outlineLvl w:val="2"/>
        <w:rPr>
          <w:i/>
        </w:rPr>
      </w:pPr>
      <w:r w:rsidRPr="009864EF">
        <w:rPr>
          <w:i/>
        </w:rPr>
        <w:t>Классификация творога </w:t>
      </w:r>
    </w:p>
    <w:p w:rsidR="00A446DC" w:rsidRPr="009864EF" w:rsidRDefault="00A446DC" w:rsidP="00A446DC">
      <w:pPr>
        <w:autoSpaceDE w:val="0"/>
        <w:autoSpaceDN w:val="0"/>
        <w:adjustRightInd w:val="0"/>
        <w:ind w:firstLine="540"/>
        <w:outlineLvl w:val="2"/>
      </w:pPr>
      <w:r w:rsidRPr="009864EF">
        <w:t>Творог жирный с массовой долей жиров 18%.</w:t>
      </w:r>
    </w:p>
    <w:p w:rsidR="00A446DC" w:rsidRPr="009864EF" w:rsidRDefault="00A446DC" w:rsidP="00A446DC">
      <w:pPr>
        <w:autoSpaceDE w:val="0"/>
        <w:autoSpaceDN w:val="0"/>
        <w:adjustRightInd w:val="0"/>
        <w:ind w:firstLine="540"/>
        <w:outlineLvl w:val="2"/>
      </w:pPr>
      <w:r w:rsidRPr="009864EF">
        <w:t>Творог полужирный с массовой долей жиров 9%.</w:t>
      </w:r>
    </w:p>
    <w:p w:rsidR="00A446DC" w:rsidRPr="009864EF" w:rsidRDefault="00A446DC" w:rsidP="00A446DC">
      <w:pPr>
        <w:autoSpaceDE w:val="0"/>
        <w:autoSpaceDN w:val="0"/>
        <w:adjustRightInd w:val="0"/>
        <w:ind w:firstLine="540"/>
        <w:outlineLvl w:val="2"/>
      </w:pPr>
      <w:r w:rsidRPr="009864EF">
        <w:t>Творог нежирный.</w:t>
      </w:r>
    </w:p>
    <w:p w:rsidR="00A446DC" w:rsidRPr="009864EF" w:rsidRDefault="00A446DC" w:rsidP="00A446DC">
      <w:pPr>
        <w:autoSpaceDE w:val="0"/>
        <w:autoSpaceDN w:val="0"/>
        <w:adjustRightInd w:val="0"/>
        <w:ind w:firstLine="540"/>
        <w:outlineLvl w:val="2"/>
      </w:pPr>
      <w:r w:rsidRPr="009864EF">
        <w:t>Творог крестьянский с МДЖ 5%.</w:t>
      </w:r>
    </w:p>
    <w:p w:rsidR="00A446DC" w:rsidRPr="009864EF" w:rsidRDefault="00A446DC" w:rsidP="00A446DC">
      <w:pPr>
        <w:autoSpaceDE w:val="0"/>
        <w:autoSpaceDN w:val="0"/>
        <w:adjustRightInd w:val="0"/>
        <w:ind w:firstLine="540"/>
        <w:outlineLvl w:val="2"/>
      </w:pPr>
      <w:r w:rsidRPr="009864EF">
        <w:t>Творог столовый с МДЖ 2%.</w:t>
      </w:r>
    </w:p>
    <w:p w:rsidR="00A446DC" w:rsidRPr="009864EF" w:rsidRDefault="00A446DC" w:rsidP="00A446DC">
      <w:pPr>
        <w:autoSpaceDE w:val="0"/>
        <w:autoSpaceDN w:val="0"/>
        <w:adjustRightInd w:val="0"/>
        <w:ind w:firstLine="540"/>
        <w:outlineLvl w:val="2"/>
      </w:pPr>
      <w:r w:rsidRPr="009864EF">
        <w:t>Творог мягкий диетический с МДЖ 11%, 4%, нежирный.</w:t>
      </w:r>
    </w:p>
    <w:p w:rsidR="00A446DC" w:rsidRPr="009864EF" w:rsidRDefault="00A446DC" w:rsidP="00A446DC">
      <w:pPr>
        <w:autoSpaceDE w:val="0"/>
        <w:autoSpaceDN w:val="0"/>
        <w:adjustRightInd w:val="0"/>
        <w:ind w:firstLine="540"/>
        <w:outlineLvl w:val="2"/>
      </w:pPr>
      <w:r w:rsidRPr="009864EF">
        <w:t>Творог диетический с плодово-ягодным наполнителем с МДЖ 11%, 9%, 4%, нежирный. </w:t>
      </w:r>
    </w:p>
    <w:p w:rsidR="00A446DC" w:rsidRPr="009864EF" w:rsidRDefault="00A446DC" w:rsidP="00A446DC">
      <w:pPr>
        <w:autoSpaceDE w:val="0"/>
        <w:autoSpaceDN w:val="0"/>
        <w:adjustRightInd w:val="0"/>
        <w:ind w:firstLine="540"/>
        <w:outlineLvl w:val="2"/>
        <w:rPr>
          <w:b/>
        </w:rPr>
      </w:pPr>
    </w:p>
    <w:p w:rsidR="00A446DC" w:rsidRPr="00356D55" w:rsidRDefault="00A446DC" w:rsidP="00A446DC">
      <w:pPr>
        <w:autoSpaceDE w:val="0"/>
        <w:autoSpaceDN w:val="0"/>
        <w:adjustRightInd w:val="0"/>
        <w:ind w:firstLine="540"/>
        <w:jc w:val="both"/>
        <w:outlineLvl w:val="2"/>
      </w:pPr>
      <w:r w:rsidRPr="00356D55">
        <w:t xml:space="preserve">Согласно государственным стандартам, </w:t>
      </w:r>
      <w:r w:rsidRPr="00A446DC">
        <w:rPr>
          <w:i/>
        </w:rPr>
        <w:t>сметана</w:t>
      </w:r>
      <w:r w:rsidRPr="00356D55">
        <w:t xml:space="preserve"> – это продукт, который, получают из сливок методом сквашивания молочнокислыми бактериями с дальнейшим их доведением до спелости.</w:t>
      </w:r>
    </w:p>
    <w:p w:rsidR="00A446DC" w:rsidRPr="00356D55" w:rsidRDefault="00A446DC" w:rsidP="00A446DC">
      <w:pPr>
        <w:autoSpaceDE w:val="0"/>
        <w:autoSpaceDN w:val="0"/>
        <w:adjustRightInd w:val="0"/>
        <w:ind w:firstLine="540"/>
        <w:jc w:val="both"/>
        <w:outlineLvl w:val="2"/>
      </w:pPr>
      <w:r w:rsidRPr="00356D55">
        <w:t>В сметане кроется большая пищевая ценность из-за значительного содержания в ней молочного жира, белков, лактозы, органических кислот и иных полезных компонентов.</w:t>
      </w:r>
      <w:r w:rsidR="006A38E2">
        <w:t xml:space="preserve"> </w:t>
      </w:r>
      <w:r w:rsidRPr="00356D55">
        <w:t xml:space="preserve">Сегодня сметану производят различной степени жирности, в основном </w:t>
      </w:r>
      <w:r w:rsidR="006A38E2">
        <w:t>–</w:t>
      </w:r>
      <w:r w:rsidRPr="00356D55">
        <w:t xml:space="preserve"> 15, 20 и 25%.</w:t>
      </w:r>
    </w:p>
    <w:p w:rsidR="00A446DC" w:rsidRPr="00356D55" w:rsidRDefault="00A446DC" w:rsidP="00A446DC">
      <w:pPr>
        <w:autoSpaceDE w:val="0"/>
        <w:autoSpaceDN w:val="0"/>
        <w:adjustRightInd w:val="0"/>
        <w:ind w:firstLine="540"/>
        <w:jc w:val="both"/>
        <w:outlineLvl w:val="2"/>
      </w:pPr>
      <w:r w:rsidRPr="00356D55">
        <w:t xml:space="preserve">Ассортимент сметаны различают по содержанию в ней молочного жира и пищевых наполнителей (СОМ – это сухое обезжиренное молоко, диетический нежирный творог, сгущенное молоко, казеинат натрия, МБК </w:t>
      </w:r>
      <w:r w:rsidR="006A38E2">
        <w:t>–</w:t>
      </w:r>
      <w:r w:rsidRPr="00356D55">
        <w:t xml:space="preserve"> молочно-белковый концентрат, растительный жир, соевой белок). Для изготовления новых видов сметаны используются пищевые добавки – ароматизаторы и красители.</w:t>
      </w:r>
    </w:p>
    <w:p w:rsidR="00A446DC" w:rsidRPr="00356D55" w:rsidRDefault="00A446DC" w:rsidP="00A446DC">
      <w:pPr>
        <w:autoSpaceDE w:val="0"/>
        <w:autoSpaceDN w:val="0"/>
        <w:adjustRightInd w:val="0"/>
        <w:ind w:firstLine="540"/>
        <w:jc w:val="both"/>
        <w:outlineLvl w:val="2"/>
      </w:pPr>
      <w:r w:rsidRPr="00356D55">
        <w:t>Сегодня на прилавках магазинов встречается более 30 названий сметаны. Основные виды сметаны отличаются по жирности. В целях рационального питания наиболее популярной является выпуск сметаны 15, 20, а так же 25% жирности.</w:t>
      </w:r>
      <w:r w:rsidR="006A38E2">
        <w:t xml:space="preserve"> </w:t>
      </w:r>
      <w:r w:rsidRPr="00356D55">
        <w:t>Большим спросом пользуется сметана 15%-ной жирности и сметана с наполнителями.</w:t>
      </w:r>
    </w:p>
    <w:p w:rsidR="00A07F4F" w:rsidRPr="009864EF" w:rsidRDefault="008840ED" w:rsidP="004556DC">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Оценка фактического объема и потенциальных возможностей рынка</w:t>
      </w:r>
    </w:p>
    <w:p w:rsidR="00921998" w:rsidRPr="009864EF" w:rsidRDefault="00921998" w:rsidP="00921998">
      <w:pPr>
        <w:autoSpaceDE w:val="0"/>
        <w:autoSpaceDN w:val="0"/>
        <w:adjustRightInd w:val="0"/>
        <w:ind w:firstLine="540"/>
        <w:jc w:val="both"/>
        <w:outlineLvl w:val="2"/>
      </w:pPr>
      <w:r w:rsidRPr="009864EF">
        <w:t xml:space="preserve">По </w:t>
      </w:r>
      <w:r w:rsidRPr="002E10D7">
        <w:rPr>
          <w:i/>
        </w:rPr>
        <w:t>пессимистичному</w:t>
      </w:r>
      <w:r w:rsidRPr="009864EF">
        <w:t xml:space="preserve"> сценарию, предполагается на первом этапе занять </w:t>
      </w:r>
      <w:r w:rsidR="002E10D7">
        <w:t>1</w:t>
      </w:r>
      <w:r w:rsidRPr="009864EF">
        <w:t xml:space="preserve">% регионального рынка по производству молочной продукции. </w:t>
      </w:r>
    </w:p>
    <w:p w:rsidR="00921998" w:rsidRPr="009864EF" w:rsidRDefault="00921998" w:rsidP="00921998">
      <w:pPr>
        <w:autoSpaceDE w:val="0"/>
        <w:autoSpaceDN w:val="0"/>
        <w:adjustRightInd w:val="0"/>
        <w:ind w:firstLine="540"/>
        <w:jc w:val="both"/>
        <w:outlineLvl w:val="2"/>
      </w:pPr>
      <w:r w:rsidRPr="009864EF">
        <w:t xml:space="preserve">По </w:t>
      </w:r>
      <w:r w:rsidRPr="002E10D7">
        <w:rPr>
          <w:i/>
        </w:rPr>
        <w:t>оптимистичному</w:t>
      </w:r>
      <w:r w:rsidRPr="009864EF">
        <w:t xml:space="preserve"> </w:t>
      </w:r>
      <w:r w:rsidR="002E10D7">
        <w:t xml:space="preserve"> прогнозу доля рынка составит 2</w:t>
      </w:r>
      <w:r w:rsidRPr="009864EF">
        <w:t>%.</w:t>
      </w:r>
    </w:p>
    <w:p w:rsidR="00A07F4F" w:rsidRPr="009864EF" w:rsidRDefault="008840ED" w:rsidP="00200212">
      <w:pPr>
        <w:pStyle w:val="2"/>
        <w:spacing w:before="360" w:after="240"/>
        <w:jc w:val="center"/>
        <w:rPr>
          <w:rFonts w:ascii="Times New Roman" w:hAnsi="Times New Roman"/>
          <w:b w:val="0"/>
          <w:i/>
          <w:color w:val="auto"/>
          <w:sz w:val="24"/>
        </w:rPr>
      </w:pPr>
      <w:r w:rsidRPr="009864EF">
        <w:rPr>
          <w:rFonts w:ascii="Times New Roman" w:hAnsi="Times New Roman"/>
          <w:sz w:val="22"/>
          <w:szCs w:val="24"/>
        </w:rPr>
        <w:t>Организация сбыта продукции, характеристика компаний, привлекаемых к ее реализации</w:t>
      </w:r>
    </w:p>
    <w:p w:rsidR="00C31676" w:rsidRPr="004E4E06" w:rsidRDefault="002E10D7" w:rsidP="00C31676">
      <w:pPr>
        <w:widowControl w:val="0"/>
        <w:shd w:val="clear" w:color="auto" w:fill="FFFFFF"/>
        <w:ind w:firstLine="567"/>
        <w:jc w:val="both"/>
        <w:rPr>
          <w:szCs w:val="15"/>
        </w:rPr>
      </w:pPr>
      <w:r w:rsidRPr="004E4E06">
        <w:t xml:space="preserve">СППК «» </w:t>
      </w:r>
      <w:r w:rsidR="004E4E06" w:rsidRPr="004E4E06">
        <w:rPr>
          <w:szCs w:val="15"/>
        </w:rPr>
        <w:t xml:space="preserve">планируется заключить </w:t>
      </w:r>
      <w:r w:rsidR="00C31676" w:rsidRPr="004E4E06">
        <w:rPr>
          <w:szCs w:val="15"/>
        </w:rPr>
        <w:t>договор</w:t>
      </w:r>
      <w:r w:rsidR="006A38E2" w:rsidRPr="004E4E06">
        <w:rPr>
          <w:szCs w:val="15"/>
        </w:rPr>
        <w:t xml:space="preserve">ы </w:t>
      </w:r>
      <w:r w:rsidR="00C31676" w:rsidRPr="004E4E06">
        <w:rPr>
          <w:szCs w:val="15"/>
        </w:rPr>
        <w:t xml:space="preserve">на поставку молочной продукции в сетевые предприятия: </w:t>
      </w:r>
      <w:r w:rsidR="004E4E06" w:rsidRPr="004E4E06">
        <w:rPr>
          <w:szCs w:val="15"/>
        </w:rPr>
        <w:t>магазины</w:t>
      </w:r>
      <w:r w:rsidR="00C31676" w:rsidRPr="004E4E06">
        <w:rPr>
          <w:szCs w:val="15"/>
        </w:rPr>
        <w:t xml:space="preserve"> «Магнит» и «Гроздь-Самолет». </w:t>
      </w:r>
    </w:p>
    <w:p w:rsidR="00C31676" w:rsidRPr="009864EF" w:rsidRDefault="00C31676" w:rsidP="00C31676">
      <w:pPr>
        <w:widowControl w:val="0"/>
        <w:shd w:val="clear" w:color="auto" w:fill="FFFFFF"/>
        <w:ind w:firstLine="567"/>
        <w:jc w:val="both"/>
        <w:rPr>
          <w:szCs w:val="15"/>
        </w:rPr>
      </w:pPr>
      <w:r w:rsidRPr="004E4E06">
        <w:rPr>
          <w:szCs w:val="15"/>
        </w:rPr>
        <w:t>Кроме того,</w:t>
      </w:r>
      <w:r w:rsidR="006A38E2" w:rsidRPr="004E4E06">
        <w:rPr>
          <w:szCs w:val="15"/>
        </w:rPr>
        <w:t xml:space="preserve"> </w:t>
      </w:r>
      <w:r w:rsidR="002E10D7" w:rsidRPr="004E4E06">
        <w:t>СППК «»</w:t>
      </w:r>
      <w:r w:rsidRPr="004E4E06">
        <w:rPr>
          <w:szCs w:val="15"/>
        </w:rPr>
        <w:t xml:space="preserve"> </w:t>
      </w:r>
      <w:r w:rsidR="004E4E06" w:rsidRPr="004E4E06">
        <w:rPr>
          <w:szCs w:val="15"/>
        </w:rPr>
        <w:t>планируется</w:t>
      </w:r>
      <w:r w:rsidR="006A38E2" w:rsidRPr="004E4E06">
        <w:rPr>
          <w:szCs w:val="15"/>
        </w:rPr>
        <w:t xml:space="preserve"> </w:t>
      </w:r>
      <w:r w:rsidRPr="004E4E06">
        <w:rPr>
          <w:szCs w:val="15"/>
        </w:rPr>
        <w:t>заключ</w:t>
      </w:r>
      <w:r w:rsidR="004E4E06" w:rsidRPr="004E4E06">
        <w:rPr>
          <w:szCs w:val="15"/>
        </w:rPr>
        <w:t>ить</w:t>
      </w:r>
      <w:r w:rsidRPr="004E4E06">
        <w:rPr>
          <w:szCs w:val="15"/>
        </w:rPr>
        <w:t xml:space="preserve"> договор</w:t>
      </w:r>
      <w:r w:rsidR="006A38E2" w:rsidRPr="004E4E06">
        <w:rPr>
          <w:szCs w:val="15"/>
        </w:rPr>
        <w:t>ы</w:t>
      </w:r>
      <w:r w:rsidRPr="004E4E06">
        <w:rPr>
          <w:szCs w:val="15"/>
        </w:rPr>
        <w:t xml:space="preserve"> на поставку молочной продукции</w:t>
      </w:r>
      <w:r w:rsidR="006A38E2" w:rsidRPr="004E4E06">
        <w:rPr>
          <w:szCs w:val="15"/>
        </w:rPr>
        <w:t xml:space="preserve"> </w:t>
      </w:r>
      <w:r w:rsidRPr="004E4E06">
        <w:rPr>
          <w:szCs w:val="15"/>
        </w:rPr>
        <w:t>с</w:t>
      </w:r>
      <w:r w:rsidR="006A38E2" w:rsidRPr="004E4E06">
        <w:rPr>
          <w:szCs w:val="15"/>
        </w:rPr>
        <w:t xml:space="preserve"> </w:t>
      </w:r>
      <w:r w:rsidRPr="004E4E06">
        <w:rPr>
          <w:szCs w:val="15"/>
        </w:rPr>
        <w:t>47 предприятиями торговли.</w:t>
      </w:r>
      <w:r w:rsidR="006A38E2" w:rsidRPr="004E4E06">
        <w:rPr>
          <w:szCs w:val="15"/>
        </w:rPr>
        <w:t xml:space="preserve"> </w:t>
      </w:r>
    </w:p>
    <w:p w:rsidR="00A07F4F" w:rsidRPr="009864EF" w:rsidRDefault="008840ED" w:rsidP="00390D5F">
      <w:pPr>
        <w:pStyle w:val="2"/>
        <w:spacing w:before="120" w:line="360" w:lineRule="auto"/>
        <w:jc w:val="center"/>
        <w:rPr>
          <w:rFonts w:ascii="Times New Roman" w:hAnsi="Times New Roman"/>
          <w:b w:val="0"/>
          <w:i/>
          <w:color w:val="auto"/>
          <w:sz w:val="24"/>
        </w:rPr>
      </w:pPr>
      <w:r w:rsidRPr="009864EF">
        <w:rPr>
          <w:rFonts w:ascii="Times New Roman" w:hAnsi="Times New Roman"/>
          <w:sz w:val="22"/>
          <w:szCs w:val="24"/>
        </w:rPr>
        <w:t>Конкурентная политика</w:t>
      </w:r>
    </w:p>
    <w:p w:rsidR="00D15C0E" w:rsidRPr="009864EF" w:rsidRDefault="00D15C0E" w:rsidP="00D15C0E">
      <w:pPr>
        <w:jc w:val="center"/>
        <w:rPr>
          <w:b/>
          <w:i/>
        </w:rPr>
      </w:pPr>
      <w:r w:rsidRPr="009864EF">
        <w:rPr>
          <w:b/>
          <w:i/>
        </w:rPr>
        <w:t>Стратегия маркетинга</w:t>
      </w:r>
    </w:p>
    <w:p w:rsidR="00D15C0E" w:rsidRPr="009864EF" w:rsidRDefault="00D15C0E" w:rsidP="00D15C0E">
      <w:pPr>
        <w:ind w:firstLine="567"/>
        <w:jc w:val="both"/>
      </w:pPr>
      <w:r w:rsidRPr="009864EF">
        <w:t xml:space="preserve">Точкой входа на рынок будет являться заключение договоров с фирмами на территории Пензенской области. </w:t>
      </w:r>
    </w:p>
    <w:p w:rsidR="00D15C0E" w:rsidRPr="009864EF" w:rsidRDefault="00D15C0E" w:rsidP="00D15C0E">
      <w:pPr>
        <w:ind w:firstLine="567"/>
        <w:jc w:val="both"/>
      </w:pPr>
      <w:r w:rsidRPr="009864EF">
        <w:lastRenderedPageBreak/>
        <w:t>В основе конкурентной стратегии будет лежать формула «</w:t>
      </w:r>
      <w:r w:rsidR="002E10D7" w:rsidRPr="001F7240">
        <w:t>гибкая ценовая политика + высокое качество</w:t>
      </w:r>
      <w:r w:rsidRPr="009864EF">
        <w:t>», что является устойчивым преимуществом на длительном отрезке времени.</w:t>
      </w:r>
    </w:p>
    <w:p w:rsidR="00D15C0E" w:rsidRPr="009864EF" w:rsidRDefault="00D15C0E" w:rsidP="00D15C0E">
      <w:pPr>
        <w:jc w:val="center"/>
        <w:rPr>
          <w:b/>
          <w:i/>
        </w:rPr>
      </w:pPr>
      <w:r w:rsidRPr="009864EF">
        <w:rPr>
          <w:b/>
          <w:i/>
        </w:rPr>
        <w:t>Политика продвижения</w:t>
      </w:r>
    </w:p>
    <w:p w:rsidR="002E10D7" w:rsidRPr="001F7240" w:rsidRDefault="002E10D7" w:rsidP="002E10D7">
      <w:pPr>
        <w:widowControl w:val="0"/>
        <w:ind w:firstLine="567"/>
        <w:jc w:val="both"/>
      </w:pPr>
      <w:r w:rsidRPr="001F7240">
        <w:t>С учетом широкого круга ключевых потребителей в качестве основного метода продвижения необходимо использовать прямую рекламу на интересующие целевые группы.  Для этого можно использовать:</w:t>
      </w:r>
    </w:p>
    <w:p w:rsidR="002E10D7" w:rsidRPr="001F7240" w:rsidRDefault="002E10D7" w:rsidP="005E4D85">
      <w:pPr>
        <w:widowControl w:val="0"/>
        <w:numPr>
          <w:ilvl w:val="0"/>
          <w:numId w:val="13"/>
        </w:numPr>
        <w:tabs>
          <w:tab w:val="clear" w:pos="720"/>
          <w:tab w:val="num" w:pos="1134"/>
        </w:tabs>
        <w:autoSpaceDE w:val="0"/>
        <w:autoSpaceDN w:val="0"/>
        <w:ind w:left="1134"/>
        <w:jc w:val="both"/>
      </w:pPr>
      <w:r w:rsidRPr="001F7240">
        <w:t xml:space="preserve">размещение в сети Интернет рекламных материалов о новом </w:t>
      </w:r>
      <w:r>
        <w:t>СППК</w:t>
      </w:r>
      <w:r w:rsidRPr="001F7240">
        <w:t xml:space="preserve"> и рекламной документации по оказываемым услугам;</w:t>
      </w:r>
    </w:p>
    <w:p w:rsidR="002E10D7" w:rsidRPr="001F7240" w:rsidRDefault="002E10D7" w:rsidP="005E4D85">
      <w:pPr>
        <w:widowControl w:val="0"/>
        <w:numPr>
          <w:ilvl w:val="0"/>
          <w:numId w:val="13"/>
        </w:numPr>
        <w:tabs>
          <w:tab w:val="clear" w:pos="720"/>
          <w:tab w:val="num" w:pos="1134"/>
        </w:tabs>
        <w:autoSpaceDE w:val="0"/>
        <w:autoSpaceDN w:val="0"/>
        <w:ind w:left="1134"/>
        <w:jc w:val="both"/>
      </w:pPr>
      <w:r w:rsidRPr="001F7240">
        <w:t xml:space="preserve">подготовка рекламно-информационных статей, посвященных услугам нового </w:t>
      </w:r>
      <w:r>
        <w:t>СППК</w:t>
      </w:r>
      <w:r w:rsidRPr="001F7240">
        <w:t xml:space="preserve"> в специальных изданиях местного значения.</w:t>
      </w:r>
    </w:p>
    <w:p w:rsidR="002E10D7" w:rsidRPr="001F7240" w:rsidRDefault="002E10D7" w:rsidP="002E10D7">
      <w:pPr>
        <w:widowControl w:val="0"/>
        <w:ind w:firstLine="567"/>
        <w:jc w:val="both"/>
      </w:pPr>
      <w:r w:rsidRPr="001F7240">
        <w:t xml:space="preserve">При этом немаловажным фактором будет являться создание образа </w:t>
      </w:r>
      <w:r>
        <w:t>кооператива</w:t>
      </w:r>
      <w:r w:rsidRPr="001F7240">
        <w:t xml:space="preserve">, соответствующего принятому позиционированию, для чего эффективно использовать средства </w:t>
      </w:r>
      <w:r w:rsidRPr="001F7240">
        <w:rPr>
          <w:lang w:val="en-US"/>
        </w:rPr>
        <w:t>PR</w:t>
      </w:r>
      <w:r w:rsidRPr="001F7240">
        <w:t xml:space="preserve"> - создания необходимого общественного мнения.  </w:t>
      </w:r>
    </w:p>
    <w:p w:rsidR="002E10D7" w:rsidRPr="001F7240" w:rsidRDefault="002E10D7" w:rsidP="002E10D7">
      <w:pPr>
        <w:widowControl w:val="0"/>
        <w:ind w:firstLine="567"/>
        <w:jc w:val="both"/>
      </w:pPr>
      <w:r w:rsidRPr="001F7240">
        <w:t xml:space="preserve">Приемами продвижения товара являются:  </w:t>
      </w:r>
    </w:p>
    <w:p w:rsidR="002E10D7" w:rsidRPr="001F7240" w:rsidRDefault="002E10D7" w:rsidP="005E4D85">
      <w:pPr>
        <w:widowControl w:val="0"/>
        <w:numPr>
          <w:ilvl w:val="0"/>
          <w:numId w:val="13"/>
        </w:numPr>
        <w:tabs>
          <w:tab w:val="clear" w:pos="720"/>
          <w:tab w:val="num" w:pos="1134"/>
        </w:tabs>
        <w:autoSpaceDE w:val="0"/>
        <w:autoSpaceDN w:val="0"/>
        <w:ind w:left="1134"/>
        <w:jc w:val="both"/>
      </w:pPr>
      <w:r w:rsidRPr="001F7240">
        <w:t xml:space="preserve">информирование потребителей о продукции (где можно купить продукцию, какова ее цена и другая информация о характеристиках продукта) посредством размещения объявлений о продаже через Интернет; </w:t>
      </w:r>
    </w:p>
    <w:p w:rsidR="002E10D7" w:rsidRPr="001F7240" w:rsidRDefault="002E10D7" w:rsidP="005E4D85">
      <w:pPr>
        <w:widowControl w:val="0"/>
        <w:numPr>
          <w:ilvl w:val="0"/>
          <w:numId w:val="13"/>
        </w:numPr>
        <w:tabs>
          <w:tab w:val="clear" w:pos="720"/>
          <w:tab w:val="num" w:pos="1134"/>
        </w:tabs>
        <w:autoSpaceDE w:val="0"/>
        <w:autoSpaceDN w:val="0"/>
        <w:ind w:left="1134"/>
        <w:jc w:val="both"/>
      </w:pPr>
      <w:r w:rsidRPr="001F7240">
        <w:t xml:space="preserve">убеждение в достоинствах продукции, мотивация к покупке данной продукции; </w:t>
      </w:r>
    </w:p>
    <w:p w:rsidR="002E10D7" w:rsidRPr="001F7240" w:rsidRDefault="002E10D7" w:rsidP="005E4D85">
      <w:pPr>
        <w:widowControl w:val="0"/>
        <w:numPr>
          <w:ilvl w:val="0"/>
          <w:numId w:val="13"/>
        </w:numPr>
        <w:tabs>
          <w:tab w:val="clear" w:pos="720"/>
          <w:tab w:val="num" w:pos="1134"/>
        </w:tabs>
        <w:autoSpaceDE w:val="0"/>
        <w:autoSpaceDN w:val="0"/>
        <w:ind w:left="1134"/>
        <w:jc w:val="both"/>
      </w:pPr>
      <w:r w:rsidRPr="001F7240">
        <w:t>напоминание о продукции, необходимое для стимулирования дополнительного спроса.</w:t>
      </w:r>
    </w:p>
    <w:p w:rsidR="002E10D7" w:rsidRPr="001F7240" w:rsidRDefault="002E10D7" w:rsidP="002E10D7">
      <w:pPr>
        <w:widowControl w:val="0"/>
        <w:ind w:firstLine="567"/>
        <w:jc w:val="both"/>
      </w:pPr>
      <w:r w:rsidRPr="001F7240">
        <w:t xml:space="preserve">Основные средства продвижения продукции на рынок: </w:t>
      </w:r>
    </w:p>
    <w:p w:rsidR="002E10D7" w:rsidRPr="001F7240" w:rsidRDefault="002E10D7" w:rsidP="005E4D85">
      <w:pPr>
        <w:widowControl w:val="0"/>
        <w:numPr>
          <w:ilvl w:val="0"/>
          <w:numId w:val="13"/>
        </w:numPr>
        <w:tabs>
          <w:tab w:val="clear" w:pos="720"/>
          <w:tab w:val="num" w:pos="1134"/>
        </w:tabs>
        <w:autoSpaceDE w:val="0"/>
        <w:autoSpaceDN w:val="0"/>
        <w:ind w:left="1134"/>
        <w:jc w:val="both"/>
      </w:pPr>
      <w:r w:rsidRPr="001F7240">
        <w:rPr>
          <w:i/>
        </w:rPr>
        <w:t>Реклама</w:t>
      </w:r>
      <w:r w:rsidRPr="001F7240">
        <w:t>. Посредством размещения информации через Интернет и публикации объявлений о</w:t>
      </w:r>
      <w:r w:rsidR="006A38E2">
        <w:t>б</w:t>
      </w:r>
      <w:r w:rsidRPr="001F7240">
        <w:t xml:space="preserve"> имеющейся продукции в районных газетах.</w:t>
      </w:r>
    </w:p>
    <w:tbl>
      <w:tblPr>
        <w:tblW w:w="93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412"/>
      </w:tblGrid>
      <w:tr w:rsidR="002E10D7" w:rsidRPr="001F7240">
        <w:trPr>
          <w:trHeight w:val="244"/>
          <w:jc w:val="right"/>
        </w:trPr>
        <w:tc>
          <w:tcPr>
            <w:tcW w:w="4928" w:type="dxa"/>
            <w:shd w:val="clear" w:color="auto" w:fill="auto"/>
            <w:vAlign w:val="center"/>
          </w:tcPr>
          <w:p w:rsidR="002E10D7" w:rsidRPr="001F7240" w:rsidRDefault="002E10D7" w:rsidP="006A38E2">
            <w:pPr>
              <w:widowControl w:val="0"/>
              <w:jc w:val="center"/>
              <w:rPr>
                <w:sz w:val="20"/>
              </w:rPr>
            </w:pPr>
            <w:r w:rsidRPr="001F7240">
              <w:rPr>
                <w:sz w:val="20"/>
              </w:rPr>
              <w:t>Вид рекламы</w:t>
            </w:r>
          </w:p>
        </w:tc>
        <w:tc>
          <w:tcPr>
            <w:tcW w:w="4412" w:type="dxa"/>
            <w:shd w:val="clear" w:color="auto" w:fill="auto"/>
            <w:vAlign w:val="center"/>
          </w:tcPr>
          <w:p w:rsidR="002E10D7" w:rsidRPr="001F7240" w:rsidRDefault="002E10D7" w:rsidP="006A38E2">
            <w:pPr>
              <w:widowControl w:val="0"/>
              <w:jc w:val="center"/>
              <w:rPr>
                <w:sz w:val="20"/>
              </w:rPr>
            </w:pPr>
            <w:r w:rsidRPr="001F7240">
              <w:rPr>
                <w:sz w:val="20"/>
              </w:rPr>
              <w:t>Эффективность</w:t>
            </w:r>
          </w:p>
        </w:tc>
      </w:tr>
      <w:tr w:rsidR="002E10D7" w:rsidRPr="001F7240">
        <w:trPr>
          <w:trHeight w:val="205"/>
          <w:jc w:val="right"/>
        </w:trPr>
        <w:tc>
          <w:tcPr>
            <w:tcW w:w="4928" w:type="dxa"/>
            <w:shd w:val="clear" w:color="auto" w:fill="auto"/>
            <w:vAlign w:val="center"/>
          </w:tcPr>
          <w:p w:rsidR="002E10D7" w:rsidRPr="001F7240" w:rsidRDefault="002E10D7" w:rsidP="006A38E2">
            <w:pPr>
              <w:widowControl w:val="0"/>
              <w:rPr>
                <w:sz w:val="20"/>
              </w:rPr>
            </w:pPr>
            <w:r w:rsidRPr="001F7240">
              <w:rPr>
                <w:sz w:val="20"/>
              </w:rPr>
              <w:t>I. Телефонные звонки с целью предложения сотрудничества предприятиям г.</w:t>
            </w:r>
            <w:r w:rsidR="00470261">
              <w:rPr>
                <w:sz w:val="20"/>
              </w:rPr>
              <w:t xml:space="preserve"> </w:t>
            </w:r>
            <w:r w:rsidRPr="001F7240">
              <w:rPr>
                <w:sz w:val="20"/>
              </w:rPr>
              <w:t>Пензы и области</w:t>
            </w:r>
          </w:p>
        </w:tc>
        <w:tc>
          <w:tcPr>
            <w:tcW w:w="4412" w:type="dxa"/>
            <w:shd w:val="clear" w:color="auto" w:fill="auto"/>
            <w:vAlign w:val="center"/>
          </w:tcPr>
          <w:p w:rsidR="002E10D7" w:rsidRPr="001F7240" w:rsidRDefault="002E10D7" w:rsidP="006A38E2">
            <w:pPr>
              <w:widowControl w:val="0"/>
              <w:rPr>
                <w:sz w:val="20"/>
              </w:rPr>
            </w:pPr>
            <w:r w:rsidRPr="001F7240">
              <w:rPr>
                <w:sz w:val="20"/>
              </w:rPr>
              <w:t>Возможность охвата максимального объема рынка сбыта</w:t>
            </w:r>
          </w:p>
        </w:tc>
      </w:tr>
      <w:tr w:rsidR="002E10D7" w:rsidRPr="001F7240">
        <w:trPr>
          <w:trHeight w:val="64"/>
          <w:jc w:val="right"/>
        </w:trPr>
        <w:tc>
          <w:tcPr>
            <w:tcW w:w="4928" w:type="dxa"/>
            <w:shd w:val="clear" w:color="auto" w:fill="auto"/>
            <w:vAlign w:val="center"/>
          </w:tcPr>
          <w:p w:rsidR="002E10D7" w:rsidRPr="001F7240" w:rsidRDefault="002E10D7" w:rsidP="006A38E2">
            <w:pPr>
              <w:widowControl w:val="0"/>
              <w:rPr>
                <w:sz w:val="20"/>
              </w:rPr>
            </w:pPr>
            <w:r w:rsidRPr="001F7240">
              <w:rPr>
                <w:sz w:val="20"/>
              </w:rPr>
              <w:t>2. Рекламные объявления и статьи в специализированных газетах</w:t>
            </w:r>
          </w:p>
        </w:tc>
        <w:tc>
          <w:tcPr>
            <w:tcW w:w="4412" w:type="dxa"/>
            <w:shd w:val="clear" w:color="auto" w:fill="auto"/>
            <w:vAlign w:val="center"/>
          </w:tcPr>
          <w:p w:rsidR="002E10D7" w:rsidRPr="001F7240" w:rsidRDefault="002E10D7" w:rsidP="006A38E2">
            <w:pPr>
              <w:widowControl w:val="0"/>
              <w:rPr>
                <w:sz w:val="20"/>
              </w:rPr>
            </w:pPr>
            <w:r w:rsidRPr="001F7240">
              <w:rPr>
                <w:sz w:val="20"/>
              </w:rPr>
              <w:t>Максимальный охват отрасли, минимальные издержки</w:t>
            </w:r>
          </w:p>
        </w:tc>
      </w:tr>
      <w:tr w:rsidR="002E10D7" w:rsidRPr="001F7240">
        <w:trPr>
          <w:trHeight w:val="64"/>
          <w:jc w:val="right"/>
        </w:trPr>
        <w:tc>
          <w:tcPr>
            <w:tcW w:w="4928" w:type="dxa"/>
            <w:shd w:val="clear" w:color="auto" w:fill="auto"/>
            <w:vAlign w:val="center"/>
          </w:tcPr>
          <w:p w:rsidR="002E10D7" w:rsidRPr="001F7240" w:rsidRDefault="002E10D7" w:rsidP="006A38E2">
            <w:pPr>
              <w:widowControl w:val="0"/>
              <w:rPr>
                <w:sz w:val="20"/>
              </w:rPr>
            </w:pPr>
            <w:r w:rsidRPr="001F7240">
              <w:rPr>
                <w:sz w:val="20"/>
              </w:rPr>
              <w:t>3. Телереклама</w:t>
            </w:r>
          </w:p>
        </w:tc>
        <w:tc>
          <w:tcPr>
            <w:tcW w:w="4412" w:type="dxa"/>
            <w:shd w:val="clear" w:color="auto" w:fill="auto"/>
            <w:vAlign w:val="center"/>
          </w:tcPr>
          <w:p w:rsidR="002E10D7" w:rsidRPr="001F7240" w:rsidRDefault="002E10D7" w:rsidP="006A38E2">
            <w:pPr>
              <w:widowControl w:val="0"/>
              <w:jc w:val="both"/>
              <w:rPr>
                <w:sz w:val="20"/>
              </w:rPr>
            </w:pPr>
            <w:r w:rsidRPr="001F7240">
              <w:rPr>
                <w:sz w:val="20"/>
              </w:rPr>
              <w:t>Предполагается на более поздних этапах развития компании</w:t>
            </w:r>
          </w:p>
        </w:tc>
      </w:tr>
    </w:tbl>
    <w:p w:rsidR="002E10D7" w:rsidRPr="001F7240" w:rsidRDefault="002E10D7" w:rsidP="002E10D7">
      <w:pPr>
        <w:widowControl w:val="0"/>
        <w:autoSpaceDE w:val="0"/>
        <w:autoSpaceDN w:val="0"/>
        <w:jc w:val="both"/>
      </w:pPr>
    </w:p>
    <w:p w:rsidR="002E10D7" w:rsidRPr="001F7240" w:rsidRDefault="002E10D7" w:rsidP="005E4D85">
      <w:pPr>
        <w:widowControl w:val="0"/>
        <w:numPr>
          <w:ilvl w:val="0"/>
          <w:numId w:val="13"/>
        </w:numPr>
        <w:tabs>
          <w:tab w:val="clear" w:pos="720"/>
          <w:tab w:val="num" w:pos="1134"/>
        </w:tabs>
        <w:autoSpaceDE w:val="0"/>
        <w:autoSpaceDN w:val="0"/>
        <w:ind w:left="1134"/>
        <w:jc w:val="both"/>
      </w:pPr>
      <w:r w:rsidRPr="001F7240">
        <w:rPr>
          <w:i/>
        </w:rPr>
        <w:t>Общественные связи.</w:t>
      </w:r>
      <w:r w:rsidRPr="001F7240">
        <w:t xml:space="preserve"> Необходимо поддерживать хорошие отношения с местным населением, государственными учреждениями, средствами массовой информации. Большинство потребителей предпочитают </w:t>
      </w:r>
      <w:r>
        <w:t>СППК</w:t>
      </w:r>
      <w:r w:rsidRPr="001F7240">
        <w:t xml:space="preserve"> с хорошей репутацией, сумевших создать себе благоприятный образ уважаемой фирмы.</w:t>
      </w:r>
    </w:p>
    <w:p w:rsidR="002E10D7" w:rsidRPr="001F7240" w:rsidRDefault="002E10D7" w:rsidP="005E4D85">
      <w:pPr>
        <w:widowControl w:val="0"/>
        <w:numPr>
          <w:ilvl w:val="0"/>
          <w:numId w:val="13"/>
        </w:numPr>
        <w:tabs>
          <w:tab w:val="clear" w:pos="720"/>
          <w:tab w:val="num" w:pos="1134"/>
        </w:tabs>
        <w:autoSpaceDE w:val="0"/>
        <w:autoSpaceDN w:val="0"/>
        <w:ind w:left="1134"/>
        <w:jc w:val="both"/>
        <w:rPr>
          <w:i/>
        </w:rPr>
      </w:pPr>
      <w:r w:rsidRPr="001F7240">
        <w:rPr>
          <w:i/>
        </w:rPr>
        <w:t xml:space="preserve">Выставочно-ярмарочная деятельность. </w:t>
      </w:r>
    </w:p>
    <w:p w:rsidR="002E10D7" w:rsidRPr="001F7240" w:rsidRDefault="002E10D7" w:rsidP="005E4D85">
      <w:pPr>
        <w:widowControl w:val="0"/>
        <w:numPr>
          <w:ilvl w:val="0"/>
          <w:numId w:val="13"/>
        </w:numPr>
        <w:tabs>
          <w:tab w:val="clear" w:pos="720"/>
          <w:tab w:val="num" w:pos="1134"/>
        </w:tabs>
        <w:autoSpaceDE w:val="0"/>
        <w:autoSpaceDN w:val="0"/>
        <w:ind w:left="1134"/>
        <w:jc w:val="both"/>
        <w:rPr>
          <w:i/>
        </w:rPr>
      </w:pPr>
      <w:r w:rsidRPr="001F7240">
        <w:rPr>
          <w:i/>
        </w:rPr>
        <w:t>Стимулирование сбыта</w:t>
      </w:r>
      <w:r w:rsidRPr="001F7240">
        <w:t>. PR статьи в областных и  местных газетах. Формирование спроса и стимулирование сбыта планируется исходя из следующих моментов:</w:t>
      </w:r>
    </w:p>
    <w:p w:rsidR="002E10D7" w:rsidRPr="001F7240" w:rsidRDefault="002E10D7" w:rsidP="005E4D85">
      <w:pPr>
        <w:widowControl w:val="0"/>
        <w:numPr>
          <w:ilvl w:val="0"/>
          <w:numId w:val="14"/>
        </w:numPr>
        <w:jc w:val="both"/>
      </w:pPr>
      <w:r w:rsidRPr="001F7240">
        <w:t xml:space="preserve">Выгодное месторасположение </w:t>
      </w:r>
      <w:r>
        <w:t>СППК</w:t>
      </w:r>
      <w:r w:rsidRPr="001F7240">
        <w:t>;</w:t>
      </w:r>
    </w:p>
    <w:p w:rsidR="002E10D7" w:rsidRPr="001F7240" w:rsidRDefault="002E10D7" w:rsidP="005E4D85">
      <w:pPr>
        <w:widowControl w:val="0"/>
        <w:numPr>
          <w:ilvl w:val="0"/>
          <w:numId w:val="14"/>
        </w:numPr>
        <w:jc w:val="both"/>
      </w:pPr>
      <w:r w:rsidRPr="001F7240">
        <w:t>Относительно низкий уровень цен по сравнению с другими;</w:t>
      </w:r>
    </w:p>
    <w:p w:rsidR="002E10D7" w:rsidRPr="001F7240" w:rsidRDefault="002E10D7" w:rsidP="005E4D85">
      <w:pPr>
        <w:widowControl w:val="0"/>
        <w:numPr>
          <w:ilvl w:val="0"/>
          <w:numId w:val="14"/>
        </w:numPr>
        <w:jc w:val="both"/>
      </w:pPr>
      <w:r w:rsidRPr="001F7240">
        <w:t xml:space="preserve">Высокое качество продукции; </w:t>
      </w:r>
    </w:p>
    <w:p w:rsidR="002E10D7" w:rsidRPr="001F7240" w:rsidRDefault="002E10D7" w:rsidP="005E4D85">
      <w:pPr>
        <w:widowControl w:val="0"/>
        <w:numPr>
          <w:ilvl w:val="0"/>
          <w:numId w:val="14"/>
        </w:numPr>
        <w:jc w:val="both"/>
      </w:pPr>
      <w:r w:rsidRPr="001F7240">
        <w:t>Импортозамещение;</w:t>
      </w:r>
    </w:p>
    <w:p w:rsidR="002E10D7" w:rsidRPr="001F7240" w:rsidRDefault="002E10D7" w:rsidP="005E4D85">
      <w:pPr>
        <w:widowControl w:val="0"/>
        <w:numPr>
          <w:ilvl w:val="0"/>
          <w:numId w:val="14"/>
        </w:numPr>
        <w:jc w:val="both"/>
      </w:pPr>
      <w:r w:rsidRPr="001F7240">
        <w:t>Квалифицированный персонал.</w:t>
      </w:r>
    </w:p>
    <w:p w:rsidR="002E10D7" w:rsidRPr="001F7240" w:rsidRDefault="002E10D7" w:rsidP="005E4D85">
      <w:pPr>
        <w:widowControl w:val="0"/>
        <w:numPr>
          <w:ilvl w:val="0"/>
          <w:numId w:val="13"/>
        </w:numPr>
        <w:tabs>
          <w:tab w:val="clear" w:pos="720"/>
          <w:tab w:val="num" w:pos="1134"/>
        </w:tabs>
        <w:autoSpaceDE w:val="0"/>
        <w:autoSpaceDN w:val="0"/>
        <w:ind w:left="1134"/>
        <w:jc w:val="both"/>
      </w:pPr>
      <w:r w:rsidRPr="001F7240">
        <w:rPr>
          <w:i/>
        </w:rPr>
        <w:t>Создание положительного общественного мнения</w:t>
      </w:r>
      <w:r w:rsidRPr="001F7240">
        <w:t xml:space="preserve">. Бесплатное сообщение о </w:t>
      </w:r>
      <w:r>
        <w:t>СППК</w:t>
      </w:r>
      <w:r w:rsidRPr="001F7240">
        <w:t xml:space="preserve"> и продукции с помощью средств массовой информации, например, выступление главы </w:t>
      </w:r>
      <w:r>
        <w:t>СППК</w:t>
      </w:r>
      <w:r w:rsidRPr="001F7240">
        <w:t xml:space="preserve"> по телевидению или радио.</w:t>
      </w:r>
    </w:p>
    <w:p w:rsidR="002E10D7" w:rsidRPr="001F7240" w:rsidRDefault="002E10D7" w:rsidP="002E10D7">
      <w:pPr>
        <w:widowControl w:val="0"/>
        <w:ind w:firstLine="567"/>
        <w:jc w:val="both"/>
      </w:pPr>
      <w:r w:rsidRPr="001F7240">
        <w:t>Данный комплекс мероприятий по продвижению позволит также сформировать необходимое общественное мнение потенциальных потребителей.</w:t>
      </w:r>
    </w:p>
    <w:p w:rsidR="00A07F4F" w:rsidRPr="009864EF" w:rsidRDefault="008840ED" w:rsidP="00200212">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lastRenderedPageBreak/>
        <w:t>Расчет и прогноз оптовых и розничных цен</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3829"/>
        <w:gridCol w:w="3638"/>
      </w:tblGrid>
      <w:tr w:rsidR="002E10D7" w:rsidRPr="002E10D7">
        <w:trPr>
          <w:jc w:val="center"/>
        </w:trPr>
        <w:tc>
          <w:tcPr>
            <w:tcW w:w="1796" w:type="dxa"/>
            <w:shd w:val="clear" w:color="auto" w:fill="auto"/>
          </w:tcPr>
          <w:p w:rsidR="002E10D7" w:rsidRPr="002E10D7" w:rsidRDefault="002E10D7" w:rsidP="001A4E4D">
            <w:pPr>
              <w:spacing w:before="100" w:beforeAutospacing="1" w:after="100" w:afterAutospacing="1"/>
              <w:jc w:val="center"/>
              <w:rPr>
                <w:b/>
                <w:bCs/>
                <w:iCs/>
                <w:sz w:val="20"/>
              </w:rPr>
            </w:pPr>
            <w:r w:rsidRPr="002E10D7">
              <w:rPr>
                <w:b/>
                <w:bCs/>
                <w:iCs/>
                <w:sz w:val="20"/>
              </w:rPr>
              <w:t xml:space="preserve">Наименование </w:t>
            </w:r>
          </w:p>
        </w:tc>
        <w:tc>
          <w:tcPr>
            <w:tcW w:w="3829" w:type="dxa"/>
            <w:shd w:val="clear" w:color="auto" w:fill="auto"/>
          </w:tcPr>
          <w:p w:rsidR="002E10D7" w:rsidRPr="002E10D7" w:rsidRDefault="002E10D7" w:rsidP="006A38E2">
            <w:pPr>
              <w:spacing w:before="100" w:beforeAutospacing="1" w:after="100" w:afterAutospacing="1"/>
              <w:jc w:val="center"/>
              <w:rPr>
                <w:b/>
                <w:bCs/>
                <w:iCs/>
                <w:sz w:val="20"/>
              </w:rPr>
            </w:pPr>
            <w:r w:rsidRPr="002E10D7">
              <w:rPr>
                <w:b/>
                <w:bCs/>
                <w:iCs/>
                <w:sz w:val="20"/>
              </w:rPr>
              <w:t>Среднерыночная стоимость продукции по Пензенской области, руб./кг</w:t>
            </w:r>
          </w:p>
        </w:tc>
        <w:tc>
          <w:tcPr>
            <w:tcW w:w="3638" w:type="dxa"/>
            <w:shd w:val="clear" w:color="auto" w:fill="auto"/>
          </w:tcPr>
          <w:p w:rsidR="002E10D7" w:rsidRPr="002E10D7" w:rsidRDefault="002E10D7" w:rsidP="002E10D7">
            <w:pPr>
              <w:spacing w:beforeAutospacing="1" w:afterAutospacing="1"/>
              <w:jc w:val="center"/>
              <w:rPr>
                <w:b/>
                <w:bCs/>
                <w:iCs/>
                <w:sz w:val="20"/>
              </w:rPr>
            </w:pPr>
            <w:r w:rsidRPr="002E10D7">
              <w:rPr>
                <w:b/>
                <w:bCs/>
                <w:iCs/>
                <w:sz w:val="20"/>
              </w:rPr>
              <w:t>Стоимость в</w:t>
            </w:r>
            <w:r w:rsidRPr="002E10D7">
              <w:rPr>
                <w:rFonts w:eastAsia="SimSun"/>
                <w:b/>
                <w:bCs/>
                <w:iCs/>
                <w:sz w:val="20"/>
              </w:rPr>
              <w:t> </w:t>
            </w:r>
            <w:r w:rsidRPr="002E10D7">
              <w:rPr>
                <w:b/>
                <w:bCs/>
                <w:iCs/>
                <w:sz w:val="20"/>
              </w:rPr>
              <w:br/>
            </w:r>
            <w:r>
              <w:rPr>
                <w:b/>
                <w:bCs/>
                <w:iCs/>
                <w:sz w:val="20"/>
              </w:rPr>
              <w:t xml:space="preserve">СППК </w:t>
            </w:r>
            <w:r w:rsidRPr="002E10D7">
              <w:rPr>
                <w:b/>
                <w:bCs/>
                <w:iCs/>
                <w:sz w:val="20"/>
              </w:rPr>
              <w:t>«Неверкинский»</w:t>
            </w:r>
          </w:p>
        </w:tc>
      </w:tr>
      <w:tr w:rsidR="00C31676" w:rsidRPr="009864EF">
        <w:trPr>
          <w:jc w:val="center"/>
        </w:trPr>
        <w:tc>
          <w:tcPr>
            <w:tcW w:w="1796" w:type="dxa"/>
            <w:shd w:val="clear" w:color="auto" w:fill="auto"/>
          </w:tcPr>
          <w:p w:rsidR="00C31676" w:rsidRPr="009864EF" w:rsidRDefault="00C31676" w:rsidP="001A4E4D">
            <w:pPr>
              <w:spacing w:before="100" w:beforeAutospacing="1" w:after="100" w:afterAutospacing="1"/>
              <w:rPr>
                <w:sz w:val="20"/>
              </w:rPr>
            </w:pPr>
            <w:r w:rsidRPr="009864EF">
              <w:rPr>
                <w:sz w:val="20"/>
              </w:rPr>
              <w:t>Творог</w:t>
            </w:r>
          </w:p>
        </w:tc>
        <w:tc>
          <w:tcPr>
            <w:tcW w:w="3829" w:type="dxa"/>
            <w:shd w:val="clear" w:color="auto" w:fill="auto"/>
          </w:tcPr>
          <w:p w:rsidR="00C31676" w:rsidRPr="004E4E06" w:rsidRDefault="004E4E06" w:rsidP="00C31676">
            <w:pPr>
              <w:spacing w:before="100" w:beforeAutospacing="1" w:after="100" w:afterAutospacing="1"/>
              <w:jc w:val="center"/>
              <w:rPr>
                <w:sz w:val="20"/>
              </w:rPr>
            </w:pPr>
            <w:r w:rsidRPr="004E4E06">
              <w:rPr>
                <w:sz w:val="20"/>
              </w:rPr>
              <w:t>85-120</w:t>
            </w:r>
          </w:p>
        </w:tc>
        <w:tc>
          <w:tcPr>
            <w:tcW w:w="3638" w:type="dxa"/>
            <w:shd w:val="clear" w:color="auto" w:fill="auto"/>
          </w:tcPr>
          <w:p w:rsidR="00C31676" w:rsidRPr="004E4E06" w:rsidRDefault="004E4E06" w:rsidP="001A4E4D">
            <w:pPr>
              <w:spacing w:beforeAutospacing="1" w:afterAutospacing="1"/>
              <w:jc w:val="center"/>
              <w:rPr>
                <w:sz w:val="20"/>
              </w:rPr>
            </w:pPr>
            <w:r w:rsidRPr="004E4E06">
              <w:rPr>
                <w:bCs/>
                <w:sz w:val="20"/>
              </w:rPr>
              <w:t>100</w:t>
            </w:r>
          </w:p>
        </w:tc>
      </w:tr>
      <w:tr w:rsidR="002E10D7" w:rsidRPr="009864EF">
        <w:trPr>
          <w:trHeight w:val="63"/>
          <w:jc w:val="center"/>
        </w:trPr>
        <w:tc>
          <w:tcPr>
            <w:tcW w:w="1796" w:type="dxa"/>
            <w:shd w:val="clear" w:color="auto" w:fill="auto"/>
          </w:tcPr>
          <w:p w:rsidR="002E10D7" w:rsidRPr="009864EF" w:rsidRDefault="002E10D7" w:rsidP="001A4E4D">
            <w:pPr>
              <w:spacing w:before="100" w:beforeAutospacing="1" w:after="100" w:afterAutospacing="1"/>
              <w:rPr>
                <w:sz w:val="20"/>
              </w:rPr>
            </w:pPr>
            <w:r>
              <w:rPr>
                <w:sz w:val="20"/>
              </w:rPr>
              <w:t>Сметана</w:t>
            </w:r>
          </w:p>
        </w:tc>
        <w:tc>
          <w:tcPr>
            <w:tcW w:w="3829" w:type="dxa"/>
            <w:shd w:val="clear" w:color="auto" w:fill="auto"/>
          </w:tcPr>
          <w:p w:rsidR="002E10D7" w:rsidRPr="004E4E06" w:rsidRDefault="004E4E06" w:rsidP="006A38E2">
            <w:pPr>
              <w:spacing w:before="100" w:beforeAutospacing="1" w:after="100" w:afterAutospacing="1"/>
              <w:jc w:val="center"/>
              <w:rPr>
                <w:sz w:val="20"/>
              </w:rPr>
            </w:pPr>
            <w:r w:rsidRPr="004E4E06">
              <w:rPr>
                <w:sz w:val="20"/>
              </w:rPr>
              <w:t>85-120</w:t>
            </w:r>
          </w:p>
        </w:tc>
        <w:tc>
          <w:tcPr>
            <w:tcW w:w="3638" w:type="dxa"/>
            <w:shd w:val="clear" w:color="auto" w:fill="auto"/>
          </w:tcPr>
          <w:p w:rsidR="002E10D7" w:rsidRPr="004E4E06" w:rsidRDefault="004E4E06" w:rsidP="006A38E2">
            <w:pPr>
              <w:spacing w:beforeAutospacing="1" w:afterAutospacing="1"/>
              <w:jc w:val="center"/>
              <w:rPr>
                <w:sz w:val="20"/>
              </w:rPr>
            </w:pPr>
            <w:r w:rsidRPr="004E4E06">
              <w:rPr>
                <w:bCs/>
                <w:sz w:val="20"/>
              </w:rPr>
              <w:t>100</w:t>
            </w:r>
          </w:p>
        </w:tc>
      </w:tr>
    </w:tbl>
    <w:p w:rsidR="00C31676" w:rsidRPr="009864EF" w:rsidRDefault="00C31676" w:rsidP="000E3C09">
      <w:pPr>
        <w:pStyle w:val="PEStylePara2"/>
        <w:rPr>
          <w:rStyle w:val="PEStyleFont4"/>
          <w:rFonts w:ascii="Times New Roman" w:hAnsi="Times New Roman" w:cs="Times New Roman"/>
        </w:rPr>
      </w:pPr>
    </w:p>
    <w:p w:rsidR="002E10D7" w:rsidRPr="001F7240" w:rsidRDefault="002E10D7" w:rsidP="002E10D7">
      <w:pPr>
        <w:ind w:firstLine="567"/>
        <w:jc w:val="both"/>
        <w:rPr>
          <w:i/>
        </w:rPr>
      </w:pPr>
      <w:r w:rsidRPr="001F7240">
        <w:rPr>
          <w:i/>
        </w:rPr>
        <w:t>Сбыт</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B" w:firstRow="0" w:lastRow="0" w:firstColumn="0" w:lastColumn="0" w:noHBand="0" w:noVBand="0"/>
      </w:tblPr>
      <w:tblGrid>
        <w:gridCol w:w="3142"/>
        <w:gridCol w:w="2458"/>
        <w:gridCol w:w="2929"/>
      </w:tblGrid>
      <w:tr w:rsidR="002E10D7" w:rsidRPr="001F7240">
        <w:trPr>
          <w:jc w:val="center"/>
        </w:trPr>
        <w:tc>
          <w:tcPr>
            <w:tcW w:w="3142" w:type="dxa"/>
            <w:shd w:val="clear" w:color="auto" w:fill="FFFFFF"/>
          </w:tcPr>
          <w:p w:rsidR="002E10D7" w:rsidRPr="001F7240" w:rsidRDefault="002E10D7" w:rsidP="006A38E2">
            <w:pPr>
              <w:pStyle w:val="a4"/>
              <w:jc w:val="center"/>
              <w:rPr>
                <w:rStyle w:val="PEStyleFont6"/>
                <w:rFonts w:ascii="Times New Roman" w:hAnsi="Times New Roman" w:cs="Times New Roman"/>
                <w:b w:val="0"/>
                <w:sz w:val="20"/>
              </w:rPr>
            </w:pPr>
            <w:r w:rsidRPr="001F7240">
              <w:rPr>
                <w:rStyle w:val="PEStyleFont6"/>
                <w:rFonts w:ascii="Times New Roman" w:hAnsi="Times New Roman" w:cs="Times New Roman"/>
                <w:b w:val="0"/>
                <w:sz w:val="20"/>
              </w:rPr>
              <w:t>Наименование продукции</w:t>
            </w:r>
          </w:p>
        </w:tc>
        <w:tc>
          <w:tcPr>
            <w:tcW w:w="2458" w:type="dxa"/>
            <w:shd w:val="clear" w:color="auto" w:fill="FFFFFF"/>
          </w:tcPr>
          <w:p w:rsidR="002E10D7" w:rsidRPr="001F7240" w:rsidRDefault="002E10D7" w:rsidP="006A38E2">
            <w:pPr>
              <w:pStyle w:val="a4"/>
              <w:jc w:val="center"/>
              <w:rPr>
                <w:rStyle w:val="PEStyleFont6"/>
                <w:rFonts w:ascii="Times New Roman" w:hAnsi="Times New Roman" w:cs="Times New Roman"/>
                <w:b w:val="0"/>
                <w:sz w:val="20"/>
              </w:rPr>
            </w:pPr>
            <w:r w:rsidRPr="001F7240">
              <w:rPr>
                <w:rStyle w:val="PEStyleFont6"/>
                <w:rFonts w:ascii="Times New Roman" w:hAnsi="Times New Roman" w:cs="Times New Roman"/>
                <w:b w:val="0"/>
                <w:sz w:val="20"/>
              </w:rPr>
              <w:t>Цена (руб.)</w:t>
            </w:r>
            <w:r>
              <w:rPr>
                <w:rStyle w:val="PEStyleFont6"/>
                <w:rFonts w:ascii="Times New Roman" w:hAnsi="Times New Roman" w:cs="Times New Roman"/>
                <w:b w:val="0"/>
                <w:sz w:val="20"/>
              </w:rPr>
              <w:t xml:space="preserve"> в 2016 году</w:t>
            </w:r>
          </w:p>
        </w:tc>
        <w:tc>
          <w:tcPr>
            <w:tcW w:w="2929" w:type="dxa"/>
            <w:shd w:val="clear" w:color="auto" w:fill="FFFFFF"/>
          </w:tcPr>
          <w:p w:rsidR="002E10D7" w:rsidRPr="001F7240" w:rsidRDefault="002E10D7" w:rsidP="006A38E2">
            <w:pPr>
              <w:pStyle w:val="a4"/>
              <w:jc w:val="center"/>
              <w:rPr>
                <w:rStyle w:val="PEStyleFont6"/>
                <w:rFonts w:ascii="Times New Roman" w:hAnsi="Times New Roman" w:cs="Times New Roman"/>
                <w:b w:val="0"/>
                <w:sz w:val="20"/>
              </w:rPr>
            </w:pPr>
            <w:r w:rsidRPr="001F7240">
              <w:rPr>
                <w:rStyle w:val="PEStyleFont6"/>
                <w:rFonts w:ascii="Times New Roman" w:hAnsi="Times New Roman" w:cs="Times New Roman"/>
                <w:b w:val="0"/>
                <w:sz w:val="20"/>
              </w:rPr>
              <w:t>Описание</w:t>
            </w:r>
          </w:p>
        </w:tc>
      </w:tr>
      <w:tr w:rsidR="002E10D7" w:rsidRPr="001F7240">
        <w:trPr>
          <w:jc w:val="center"/>
        </w:trPr>
        <w:tc>
          <w:tcPr>
            <w:tcW w:w="3142" w:type="dxa"/>
            <w:shd w:val="clear" w:color="auto" w:fill="FFFFFF"/>
          </w:tcPr>
          <w:p w:rsidR="002E10D7" w:rsidRPr="009864EF" w:rsidRDefault="002E10D7" w:rsidP="006A38E2">
            <w:pPr>
              <w:spacing w:before="100" w:beforeAutospacing="1" w:after="100" w:afterAutospacing="1"/>
              <w:rPr>
                <w:sz w:val="20"/>
              </w:rPr>
            </w:pPr>
            <w:r w:rsidRPr="009864EF">
              <w:rPr>
                <w:sz w:val="20"/>
              </w:rPr>
              <w:t>Творог</w:t>
            </w:r>
          </w:p>
        </w:tc>
        <w:tc>
          <w:tcPr>
            <w:tcW w:w="2458" w:type="dxa"/>
            <w:shd w:val="clear" w:color="auto" w:fill="FFFFFF"/>
          </w:tcPr>
          <w:p w:rsidR="002E10D7" w:rsidRPr="004E4E06" w:rsidRDefault="004E4E06" w:rsidP="002E10D7">
            <w:pPr>
              <w:pStyle w:val="a4"/>
              <w:jc w:val="center"/>
              <w:rPr>
                <w:rFonts w:ascii="Times New Roman" w:hAnsi="Times New Roman" w:cs="Times New Roman"/>
              </w:rPr>
            </w:pPr>
            <w:r w:rsidRPr="004E4E06">
              <w:rPr>
                <w:rFonts w:ascii="Times New Roman" w:hAnsi="Times New Roman" w:cs="Times New Roman"/>
              </w:rPr>
              <w:t>100</w:t>
            </w:r>
          </w:p>
        </w:tc>
        <w:tc>
          <w:tcPr>
            <w:tcW w:w="2929" w:type="dxa"/>
            <w:shd w:val="clear" w:color="auto" w:fill="FFFFFF"/>
          </w:tcPr>
          <w:p w:rsidR="002E10D7" w:rsidRPr="001F7240" w:rsidRDefault="002E10D7" w:rsidP="0072422A">
            <w:pPr>
              <w:pStyle w:val="a4"/>
              <w:jc w:val="center"/>
              <w:rPr>
                <w:rFonts w:ascii="Times New Roman" w:hAnsi="Times New Roman" w:cs="Times New Roman"/>
              </w:rPr>
            </w:pPr>
            <w:r w:rsidRPr="001F7240">
              <w:rPr>
                <w:rFonts w:ascii="Times New Roman" w:hAnsi="Times New Roman" w:cs="Times New Roman"/>
              </w:rPr>
              <w:t>Продажа по факту</w:t>
            </w:r>
          </w:p>
        </w:tc>
      </w:tr>
      <w:tr w:rsidR="002E10D7" w:rsidRPr="001F7240">
        <w:trPr>
          <w:jc w:val="center"/>
        </w:trPr>
        <w:tc>
          <w:tcPr>
            <w:tcW w:w="3142" w:type="dxa"/>
            <w:shd w:val="clear" w:color="auto" w:fill="FFFFFF"/>
          </w:tcPr>
          <w:p w:rsidR="002E10D7" w:rsidRPr="009864EF" w:rsidRDefault="002E10D7" w:rsidP="006A38E2">
            <w:pPr>
              <w:spacing w:before="100" w:beforeAutospacing="1" w:after="100" w:afterAutospacing="1"/>
              <w:rPr>
                <w:sz w:val="20"/>
              </w:rPr>
            </w:pPr>
            <w:r>
              <w:rPr>
                <w:sz w:val="20"/>
              </w:rPr>
              <w:t>Сметана</w:t>
            </w:r>
          </w:p>
        </w:tc>
        <w:tc>
          <w:tcPr>
            <w:tcW w:w="2458" w:type="dxa"/>
            <w:shd w:val="clear" w:color="auto" w:fill="FFFFFF"/>
          </w:tcPr>
          <w:p w:rsidR="002E10D7" w:rsidRPr="004E4E06" w:rsidRDefault="004E4E06" w:rsidP="002E10D7">
            <w:pPr>
              <w:pStyle w:val="a4"/>
              <w:jc w:val="center"/>
              <w:rPr>
                <w:rFonts w:ascii="Times New Roman" w:hAnsi="Times New Roman" w:cs="Times New Roman"/>
              </w:rPr>
            </w:pPr>
            <w:r w:rsidRPr="004E4E06">
              <w:rPr>
                <w:rFonts w:ascii="Times New Roman" w:hAnsi="Times New Roman" w:cs="Times New Roman"/>
              </w:rPr>
              <w:t>100</w:t>
            </w:r>
          </w:p>
        </w:tc>
        <w:tc>
          <w:tcPr>
            <w:tcW w:w="2929" w:type="dxa"/>
            <w:shd w:val="clear" w:color="auto" w:fill="FFFFFF"/>
          </w:tcPr>
          <w:p w:rsidR="002E10D7" w:rsidRPr="001F7240" w:rsidRDefault="002E10D7" w:rsidP="0072422A">
            <w:pPr>
              <w:pStyle w:val="a4"/>
              <w:jc w:val="center"/>
              <w:rPr>
                <w:rFonts w:ascii="Times New Roman" w:hAnsi="Times New Roman" w:cs="Times New Roman"/>
              </w:rPr>
            </w:pPr>
            <w:r w:rsidRPr="001F7240">
              <w:rPr>
                <w:rFonts w:ascii="Times New Roman" w:hAnsi="Times New Roman" w:cs="Times New Roman"/>
              </w:rPr>
              <w:t>Продажа по факту</w:t>
            </w:r>
          </w:p>
        </w:tc>
      </w:tr>
    </w:tbl>
    <w:p w:rsidR="002E10D7" w:rsidRDefault="002E10D7" w:rsidP="002E10D7">
      <w:pPr>
        <w:ind w:firstLine="567"/>
        <w:jc w:val="both"/>
        <w:rPr>
          <w:bCs/>
        </w:rPr>
      </w:pPr>
    </w:p>
    <w:p w:rsidR="002E10D7" w:rsidRDefault="002E10D7" w:rsidP="002E10D7">
      <w:pPr>
        <w:ind w:firstLine="567"/>
        <w:jc w:val="both"/>
        <w:rPr>
          <w:bCs/>
          <w:i/>
        </w:rPr>
      </w:pPr>
      <w:r w:rsidRPr="00F911A4">
        <w:rPr>
          <w:bCs/>
          <w:i/>
        </w:rPr>
        <w:t>Прогноз цены, руб./кг</w:t>
      </w:r>
    </w:p>
    <w:tbl>
      <w:tblPr>
        <w:tblW w:w="9760" w:type="dxa"/>
        <w:tblInd w:w="93" w:type="dxa"/>
        <w:tblLook w:val="04A0" w:firstRow="1" w:lastRow="0" w:firstColumn="1" w:lastColumn="0" w:noHBand="0" w:noVBand="1"/>
      </w:tblPr>
      <w:tblGrid>
        <w:gridCol w:w="1604"/>
        <w:gridCol w:w="1089"/>
        <w:gridCol w:w="1099"/>
        <w:gridCol w:w="1175"/>
        <w:gridCol w:w="1236"/>
        <w:gridCol w:w="1190"/>
        <w:gridCol w:w="1236"/>
        <w:gridCol w:w="1131"/>
      </w:tblGrid>
      <w:tr w:rsidR="0072422A">
        <w:trPr>
          <w:trHeight w:val="312"/>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72422A" w:rsidRDefault="0072422A">
            <w:pPr>
              <w:jc w:val="center"/>
              <w:rPr>
                <w:b/>
                <w:bCs/>
                <w:color w:val="000000"/>
                <w:sz w:val="20"/>
                <w:szCs w:val="20"/>
              </w:rPr>
            </w:pPr>
            <w:r>
              <w:rPr>
                <w:b/>
                <w:bCs/>
                <w:iCs/>
                <w:color w:val="000000"/>
                <w:sz w:val="20"/>
              </w:rPr>
              <w:t xml:space="preserve">Наименование </w:t>
            </w:r>
          </w:p>
        </w:tc>
        <w:tc>
          <w:tcPr>
            <w:tcW w:w="1089" w:type="dxa"/>
            <w:tcBorders>
              <w:top w:val="single" w:sz="4" w:space="0" w:color="auto"/>
              <w:left w:val="nil"/>
              <w:bottom w:val="single" w:sz="4" w:space="0" w:color="auto"/>
              <w:right w:val="single" w:sz="4" w:space="0" w:color="auto"/>
            </w:tcBorders>
            <w:shd w:val="clear" w:color="000000" w:fill="DCE6F1"/>
            <w:vAlign w:val="center"/>
          </w:tcPr>
          <w:p w:rsidR="0072422A" w:rsidRDefault="0072422A">
            <w:pPr>
              <w:jc w:val="center"/>
              <w:rPr>
                <w:b/>
                <w:bCs/>
                <w:color w:val="000000"/>
                <w:sz w:val="20"/>
                <w:szCs w:val="20"/>
              </w:rPr>
            </w:pPr>
            <w:r>
              <w:rPr>
                <w:b/>
                <w:bCs/>
                <w:color w:val="000000"/>
                <w:sz w:val="20"/>
                <w:szCs w:val="20"/>
              </w:rPr>
              <w:t>Ед.изм.</w:t>
            </w:r>
          </w:p>
        </w:tc>
        <w:tc>
          <w:tcPr>
            <w:tcW w:w="1099" w:type="dxa"/>
            <w:tcBorders>
              <w:top w:val="single" w:sz="4" w:space="0" w:color="auto"/>
              <w:left w:val="nil"/>
              <w:bottom w:val="single" w:sz="4" w:space="0" w:color="auto"/>
              <w:right w:val="single" w:sz="4" w:space="0" w:color="auto"/>
            </w:tcBorders>
            <w:shd w:val="clear" w:color="auto" w:fill="auto"/>
            <w:vAlign w:val="center"/>
          </w:tcPr>
          <w:p w:rsidR="0072422A" w:rsidRPr="0072422A" w:rsidRDefault="0072422A">
            <w:pPr>
              <w:jc w:val="center"/>
              <w:rPr>
                <w:b/>
                <w:color w:val="000000"/>
                <w:sz w:val="22"/>
              </w:rPr>
            </w:pPr>
            <w:r w:rsidRPr="0072422A">
              <w:rPr>
                <w:b/>
                <w:bCs/>
                <w:color w:val="000000"/>
                <w:sz w:val="22"/>
              </w:rPr>
              <w:t>2016 год</w:t>
            </w:r>
          </w:p>
        </w:tc>
        <w:tc>
          <w:tcPr>
            <w:tcW w:w="1175" w:type="dxa"/>
            <w:tcBorders>
              <w:top w:val="single" w:sz="4" w:space="0" w:color="auto"/>
              <w:left w:val="nil"/>
              <w:bottom w:val="single" w:sz="4" w:space="0" w:color="auto"/>
              <w:right w:val="single" w:sz="4" w:space="0" w:color="auto"/>
            </w:tcBorders>
            <w:shd w:val="clear" w:color="auto" w:fill="auto"/>
            <w:vAlign w:val="center"/>
          </w:tcPr>
          <w:p w:rsidR="0072422A" w:rsidRPr="0072422A" w:rsidRDefault="0072422A">
            <w:pPr>
              <w:jc w:val="center"/>
              <w:rPr>
                <w:b/>
                <w:color w:val="000000"/>
                <w:sz w:val="22"/>
              </w:rPr>
            </w:pPr>
            <w:r w:rsidRPr="0072422A">
              <w:rPr>
                <w:b/>
                <w:bCs/>
                <w:color w:val="000000"/>
                <w:sz w:val="22"/>
              </w:rPr>
              <w:t>2017 год</w:t>
            </w:r>
          </w:p>
        </w:tc>
        <w:tc>
          <w:tcPr>
            <w:tcW w:w="1236" w:type="dxa"/>
            <w:tcBorders>
              <w:top w:val="single" w:sz="4" w:space="0" w:color="auto"/>
              <w:left w:val="nil"/>
              <w:bottom w:val="single" w:sz="4" w:space="0" w:color="auto"/>
              <w:right w:val="single" w:sz="4" w:space="0" w:color="auto"/>
            </w:tcBorders>
            <w:shd w:val="clear" w:color="auto" w:fill="auto"/>
            <w:vAlign w:val="center"/>
          </w:tcPr>
          <w:p w:rsidR="0072422A" w:rsidRPr="0072422A" w:rsidRDefault="0072422A">
            <w:pPr>
              <w:jc w:val="center"/>
              <w:rPr>
                <w:b/>
                <w:color w:val="000000"/>
                <w:sz w:val="22"/>
              </w:rPr>
            </w:pPr>
            <w:r w:rsidRPr="0072422A">
              <w:rPr>
                <w:b/>
                <w:bCs/>
                <w:color w:val="000000"/>
                <w:sz w:val="22"/>
              </w:rPr>
              <w:t>2018 год</w:t>
            </w:r>
          </w:p>
        </w:tc>
        <w:tc>
          <w:tcPr>
            <w:tcW w:w="1190" w:type="dxa"/>
            <w:tcBorders>
              <w:top w:val="single" w:sz="4" w:space="0" w:color="auto"/>
              <w:left w:val="nil"/>
              <w:bottom w:val="single" w:sz="4" w:space="0" w:color="auto"/>
              <w:right w:val="single" w:sz="4" w:space="0" w:color="auto"/>
            </w:tcBorders>
            <w:shd w:val="clear" w:color="auto" w:fill="auto"/>
            <w:vAlign w:val="center"/>
          </w:tcPr>
          <w:p w:rsidR="0072422A" w:rsidRPr="0072422A" w:rsidRDefault="0072422A">
            <w:pPr>
              <w:jc w:val="center"/>
              <w:rPr>
                <w:b/>
                <w:color w:val="000000"/>
                <w:sz w:val="22"/>
              </w:rPr>
            </w:pPr>
            <w:r w:rsidRPr="0072422A">
              <w:rPr>
                <w:b/>
                <w:bCs/>
                <w:color w:val="000000"/>
                <w:sz w:val="22"/>
              </w:rPr>
              <w:t>2019 год</w:t>
            </w:r>
          </w:p>
        </w:tc>
        <w:tc>
          <w:tcPr>
            <w:tcW w:w="1236" w:type="dxa"/>
            <w:tcBorders>
              <w:top w:val="single" w:sz="4" w:space="0" w:color="auto"/>
              <w:left w:val="nil"/>
              <w:bottom w:val="single" w:sz="4" w:space="0" w:color="auto"/>
              <w:right w:val="single" w:sz="4" w:space="0" w:color="auto"/>
            </w:tcBorders>
            <w:shd w:val="clear" w:color="auto" w:fill="auto"/>
            <w:vAlign w:val="center"/>
          </w:tcPr>
          <w:p w:rsidR="0072422A" w:rsidRPr="0072422A" w:rsidRDefault="0072422A">
            <w:pPr>
              <w:jc w:val="center"/>
              <w:rPr>
                <w:b/>
                <w:color w:val="000000"/>
                <w:sz w:val="22"/>
              </w:rPr>
            </w:pPr>
            <w:r w:rsidRPr="0072422A">
              <w:rPr>
                <w:b/>
                <w:bCs/>
                <w:color w:val="000000"/>
                <w:sz w:val="22"/>
              </w:rPr>
              <w:t>2020 год</w:t>
            </w:r>
          </w:p>
        </w:tc>
        <w:tc>
          <w:tcPr>
            <w:tcW w:w="1131" w:type="dxa"/>
            <w:tcBorders>
              <w:top w:val="single" w:sz="4" w:space="0" w:color="auto"/>
              <w:left w:val="nil"/>
              <w:bottom w:val="single" w:sz="4" w:space="0" w:color="auto"/>
              <w:right w:val="single" w:sz="4" w:space="0" w:color="auto"/>
            </w:tcBorders>
            <w:vAlign w:val="center"/>
          </w:tcPr>
          <w:p w:rsidR="0072422A" w:rsidRPr="0072422A" w:rsidRDefault="0072422A" w:rsidP="0072422A">
            <w:pPr>
              <w:jc w:val="center"/>
              <w:rPr>
                <w:b/>
                <w:color w:val="000000"/>
                <w:sz w:val="22"/>
              </w:rPr>
            </w:pPr>
            <w:r>
              <w:rPr>
                <w:b/>
                <w:bCs/>
                <w:color w:val="000000"/>
                <w:sz w:val="22"/>
              </w:rPr>
              <w:t>2021</w:t>
            </w:r>
            <w:r w:rsidRPr="0072422A">
              <w:rPr>
                <w:b/>
                <w:bCs/>
                <w:color w:val="000000"/>
                <w:sz w:val="22"/>
              </w:rPr>
              <w:t xml:space="preserve"> год</w:t>
            </w:r>
          </w:p>
        </w:tc>
      </w:tr>
      <w:tr w:rsidR="0072422A">
        <w:trPr>
          <w:trHeight w:val="276"/>
        </w:trPr>
        <w:tc>
          <w:tcPr>
            <w:tcW w:w="1604" w:type="dxa"/>
            <w:tcBorders>
              <w:top w:val="nil"/>
              <w:left w:val="single" w:sz="4" w:space="0" w:color="auto"/>
              <w:bottom w:val="single" w:sz="4" w:space="0" w:color="auto"/>
              <w:right w:val="single" w:sz="4" w:space="0" w:color="auto"/>
            </w:tcBorders>
            <w:shd w:val="clear" w:color="auto" w:fill="auto"/>
            <w:vAlign w:val="center"/>
          </w:tcPr>
          <w:p w:rsidR="0072422A" w:rsidRDefault="0072422A">
            <w:pPr>
              <w:rPr>
                <w:color w:val="000000"/>
                <w:sz w:val="20"/>
                <w:szCs w:val="20"/>
              </w:rPr>
            </w:pPr>
            <w:r>
              <w:rPr>
                <w:color w:val="000000"/>
                <w:sz w:val="20"/>
              </w:rPr>
              <w:t>Творог</w:t>
            </w:r>
          </w:p>
        </w:tc>
        <w:tc>
          <w:tcPr>
            <w:tcW w:w="1089" w:type="dxa"/>
            <w:tcBorders>
              <w:top w:val="nil"/>
              <w:left w:val="nil"/>
              <w:bottom w:val="single" w:sz="4" w:space="0" w:color="auto"/>
              <w:right w:val="single" w:sz="4" w:space="0" w:color="auto"/>
            </w:tcBorders>
            <w:shd w:val="clear" w:color="auto" w:fill="auto"/>
            <w:noWrap/>
            <w:vAlign w:val="center"/>
          </w:tcPr>
          <w:p w:rsidR="0072422A" w:rsidRDefault="0072422A">
            <w:pPr>
              <w:jc w:val="center"/>
              <w:rPr>
                <w:color w:val="000000"/>
                <w:sz w:val="20"/>
                <w:szCs w:val="20"/>
              </w:rPr>
            </w:pPr>
            <w:r>
              <w:rPr>
                <w:color w:val="000000"/>
                <w:sz w:val="20"/>
                <w:szCs w:val="20"/>
              </w:rPr>
              <w:t>кг</w:t>
            </w:r>
          </w:p>
        </w:tc>
        <w:tc>
          <w:tcPr>
            <w:tcW w:w="1099"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100</w:t>
            </w:r>
          </w:p>
        </w:tc>
        <w:tc>
          <w:tcPr>
            <w:tcW w:w="1175"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104</w:t>
            </w:r>
          </w:p>
        </w:tc>
        <w:tc>
          <w:tcPr>
            <w:tcW w:w="1236"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108</w:t>
            </w:r>
          </w:p>
        </w:tc>
        <w:tc>
          <w:tcPr>
            <w:tcW w:w="1190"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112</w:t>
            </w:r>
          </w:p>
        </w:tc>
        <w:tc>
          <w:tcPr>
            <w:tcW w:w="1236"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117</w:t>
            </w:r>
          </w:p>
        </w:tc>
        <w:tc>
          <w:tcPr>
            <w:tcW w:w="1131" w:type="dxa"/>
            <w:tcBorders>
              <w:top w:val="nil"/>
              <w:left w:val="nil"/>
              <w:bottom w:val="single" w:sz="4" w:space="0" w:color="auto"/>
              <w:right w:val="single" w:sz="4" w:space="0" w:color="auto"/>
            </w:tcBorders>
          </w:tcPr>
          <w:p w:rsidR="0072422A" w:rsidRDefault="0072422A">
            <w:pPr>
              <w:jc w:val="center"/>
              <w:rPr>
                <w:color w:val="000000"/>
                <w:sz w:val="20"/>
              </w:rPr>
            </w:pPr>
            <w:r>
              <w:rPr>
                <w:color w:val="000000"/>
                <w:sz w:val="20"/>
              </w:rPr>
              <w:t>122</w:t>
            </w:r>
          </w:p>
        </w:tc>
      </w:tr>
      <w:tr w:rsidR="0072422A">
        <w:trPr>
          <w:trHeight w:val="276"/>
        </w:trPr>
        <w:tc>
          <w:tcPr>
            <w:tcW w:w="1604" w:type="dxa"/>
            <w:tcBorders>
              <w:top w:val="nil"/>
              <w:left w:val="single" w:sz="4" w:space="0" w:color="auto"/>
              <w:bottom w:val="single" w:sz="4" w:space="0" w:color="auto"/>
              <w:right w:val="single" w:sz="4" w:space="0" w:color="auto"/>
            </w:tcBorders>
            <w:shd w:val="clear" w:color="auto" w:fill="auto"/>
            <w:vAlign w:val="center"/>
          </w:tcPr>
          <w:p w:rsidR="0072422A" w:rsidRDefault="0072422A">
            <w:pPr>
              <w:rPr>
                <w:color w:val="000000"/>
                <w:sz w:val="20"/>
                <w:szCs w:val="20"/>
              </w:rPr>
            </w:pPr>
            <w:r>
              <w:rPr>
                <w:color w:val="000000"/>
                <w:sz w:val="20"/>
              </w:rPr>
              <w:t>Сметана</w:t>
            </w:r>
          </w:p>
        </w:tc>
        <w:tc>
          <w:tcPr>
            <w:tcW w:w="1089" w:type="dxa"/>
            <w:tcBorders>
              <w:top w:val="nil"/>
              <w:left w:val="nil"/>
              <w:bottom w:val="single" w:sz="4" w:space="0" w:color="auto"/>
              <w:right w:val="single" w:sz="4" w:space="0" w:color="auto"/>
            </w:tcBorders>
            <w:shd w:val="clear" w:color="auto" w:fill="auto"/>
            <w:noWrap/>
            <w:vAlign w:val="center"/>
          </w:tcPr>
          <w:p w:rsidR="0072422A" w:rsidRDefault="0072422A">
            <w:pPr>
              <w:jc w:val="center"/>
              <w:rPr>
                <w:color w:val="000000"/>
                <w:sz w:val="20"/>
                <w:szCs w:val="20"/>
              </w:rPr>
            </w:pPr>
            <w:r>
              <w:rPr>
                <w:color w:val="000000"/>
                <w:sz w:val="20"/>
                <w:szCs w:val="20"/>
              </w:rPr>
              <w:t>кг</w:t>
            </w:r>
          </w:p>
        </w:tc>
        <w:tc>
          <w:tcPr>
            <w:tcW w:w="1099"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100</w:t>
            </w:r>
          </w:p>
        </w:tc>
        <w:tc>
          <w:tcPr>
            <w:tcW w:w="1175"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104</w:t>
            </w:r>
          </w:p>
        </w:tc>
        <w:tc>
          <w:tcPr>
            <w:tcW w:w="1236"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108</w:t>
            </w:r>
          </w:p>
        </w:tc>
        <w:tc>
          <w:tcPr>
            <w:tcW w:w="1190"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112</w:t>
            </w:r>
          </w:p>
        </w:tc>
        <w:tc>
          <w:tcPr>
            <w:tcW w:w="1236" w:type="dxa"/>
            <w:tcBorders>
              <w:top w:val="nil"/>
              <w:left w:val="nil"/>
              <w:bottom w:val="single" w:sz="4" w:space="0" w:color="auto"/>
              <w:right w:val="single" w:sz="4" w:space="0" w:color="auto"/>
            </w:tcBorders>
            <w:shd w:val="clear" w:color="auto" w:fill="auto"/>
            <w:vAlign w:val="center"/>
          </w:tcPr>
          <w:p w:rsidR="0072422A" w:rsidRDefault="0072422A">
            <w:pPr>
              <w:jc w:val="center"/>
              <w:rPr>
                <w:color w:val="000000"/>
                <w:sz w:val="20"/>
                <w:szCs w:val="20"/>
              </w:rPr>
            </w:pPr>
            <w:r>
              <w:rPr>
                <w:color w:val="000000"/>
                <w:sz w:val="20"/>
              </w:rPr>
              <w:t>117</w:t>
            </w:r>
          </w:p>
        </w:tc>
        <w:tc>
          <w:tcPr>
            <w:tcW w:w="1131" w:type="dxa"/>
            <w:tcBorders>
              <w:top w:val="nil"/>
              <w:left w:val="nil"/>
              <w:bottom w:val="single" w:sz="4" w:space="0" w:color="auto"/>
              <w:right w:val="single" w:sz="4" w:space="0" w:color="auto"/>
            </w:tcBorders>
          </w:tcPr>
          <w:p w:rsidR="0072422A" w:rsidRDefault="0072422A">
            <w:pPr>
              <w:jc w:val="center"/>
              <w:rPr>
                <w:color w:val="000000"/>
                <w:sz w:val="20"/>
              </w:rPr>
            </w:pPr>
            <w:r>
              <w:rPr>
                <w:color w:val="000000"/>
                <w:sz w:val="20"/>
              </w:rPr>
              <w:t>122</w:t>
            </w:r>
          </w:p>
        </w:tc>
      </w:tr>
    </w:tbl>
    <w:p w:rsidR="00A07F4F" w:rsidRPr="009864EF" w:rsidRDefault="008840ED" w:rsidP="00200212">
      <w:pPr>
        <w:pStyle w:val="2"/>
        <w:spacing w:before="360" w:after="240"/>
        <w:jc w:val="center"/>
        <w:rPr>
          <w:rFonts w:ascii="Times New Roman" w:hAnsi="Times New Roman"/>
          <w:b w:val="0"/>
          <w:i/>
          <w:color w:val="auto"/>
          <w:sz w:val="24"/>
        </w:rPr>
      </w:pPr>
      <w:r w:rsidRPr="009864EF">
        <w:rPr>
          <w:rFonts w:ascii="Times New Roman" w:hAnsi="Times New Roman"/>
          <w:sz w:val="22"/>
          <w:szCs w:val="24"/>
        </w:rPr>
        <w:t>Организация рекламной кампании и ориентировочный объем затрат на ее проведение</w:t>
      </w:r>
    </w:p>
    <w:p w:rsidR="00C2097F" w:rsidRPr="009864EF" w:rsidRDefault="00C2097F" w:rsidP="00C2097F">
      <w:pPr>
        <w:ind w:firstLine="567"/>
        <w:jc w:val="both"/>
      </w:pPr>
      <w:r w:rsidRPr="009864EF">
        <w:t xml:space="preserve">Так как работать предполагается с населением Пензенского региона, предполагается маркетинговая стратегия продвижения, основанная на проведение активной рекламной компании на территории Пензенской области. Рассматривается возможность размещение рекламной продукции на страницах региональных издательств. </w:t>
      </w:r>
    </w:p>
    <w:p w:rsidR="00C2097F" w:rsidRDefault="00C2097F" w:rsidP="00C2097F">
      <w:pPr>
        <w:ind w:firstLine="567"/>
        <w:jc w:val="both"/>
      </w:pPr>
      <w:r w:rsidRPr="009864EF">
        <w:t xml:space="preserve">Способом ценообразования выбрана модель максимизации прибыли. </w:t>
      </w:r>
    </w:p>
    <w:p w:rsidR="00390D5F" w:rsidRPr="00696553" w:rsidRDefault="00390D5F" w:rsidP="00390D5F">
      <w:pPr>
        <w:ind w:firstLine="567"/>
        <w:jc w:val="both"/>
      </w:pPr>
      <w:r w:rsidRPr="00696553">
        <w:t xml:space="preserve">Продукт, предлагаемый СППК (творог, сметана), является </w:t>
      </w:r>
      <w:r w:rsidR="00696553" w:rsidRPr="00696553">
        <w:t>хорошо знакомым</w:t>
      </w:r>
      <w:r w:rsidRPr="00696553">
        <w:t xml:space="preserve"> рынка, поэтому основными методами ценообразования будут служить ценовые параметры, характерные для имеющегося </w:t>
      </w:r>
      <w:r w:rsidR="00696553" w:rsidRPr="00696553">
        <w:t xml:space="preserve">уже </w:t>
      </w:r>
      <w:r w:rsidRPr="00696553">
        <w:t>на рынке:</w:t>
      </w:r>
    </w:p>
    <w:p w:rsidR="00390D5F" w:rsidRPr="00696553" w:rsidRDefault="00390D5F" w:rsidP="005E4D85">
      <w:pPr>
        <w:numPr>
          <w:ilvl w:val="0"/>
          <w:numId w:val="15"/>
        </w:numPr>
        <w:tabs>
          <w:tab w:val="clear" w:pos="700"/>
          <w:tab w:val="left" w:pos="1418"/>
        </w:tabs>
        <w:overflowPunct w:val="0"/>
        <w:autoSpaceDE w:val="0"/>
        <w:autoSpaceDN w:val="0"/>
        <w:adjustRightInd w:val="0"/>
        <w:ind w:left="1418"/>
        <w:jc w:val="both"/>
        <w:textAlignment w:val="baseline"/>
      </w:pPr>
      <w:r w:rsidRPr="00696553">
        <w:rPr>
          <w:i/>
        </w:rPr>
        <w:t>скользящая падающая цена</w:t>
      </w:r>
      <w:r w:rsidRPr="00696553">
        <w:t xml:space="preserve"> – устанавливается в зависимости от соотношения спроса и предложения и снижается по мере насыщения рынка;</w:t>
      </w:r>
    </w:p>
    <w:p w:rsidR="00390D5F" w:rsidRPr="00696553" w:rsidRDefault="00390D5F" w:rsidP="005E4D85">
      <w:pPr>
        <w:numPr>
          <w:ilvl w:val="0"/>
          <w:numId w:val="15"/>
        </w:numPr>
        <w:tabs>
          <w:tab w:val="clear" w:pos="700"/>
          <w:tab w:val="left" w:pos="1418"/>
        </w:tabs>
        <w:overflowPunct w:val="0"/>
        <w:autoSpaceDE w:val="0"/>
        <w:autoSpaceDN w:val="0"/>
        <w:adjustRightInd w:val="0"/>
        <w:ind w:left="1418"/>
        <w:jc w:val="both"/>
        <w:textAlignment w:val="baseline"/>
      </w:pPr>
      <w:r w:rsidRPr="00696553">
        <w:rPr>
          <w:i/>
        </w:rPr>
        <w:t>эластичная (гибкая) цена</w:t>
      </w:r>
      <w:r w:rsidRPr="00696553">
        <w:t xml:space="preserve"> – быстро реагирующая на соотношение спроса и предложения;</w:t>
      </w:r>
    </w:p>
    <w:p w:rsidR="00390D5F" w:rsidRPr="00696553" w:rsidRDefault="00390D5F" w:rsidP="005E4D85">
      <w:pPr>
        <w:numPr>
          <w:ilvl w:val="0"/>
          <w:numId w:val="15"/>
        </w:numPr>
        <w:tabs>
          <w:tab w:val="clear" w:pos="700"/>
          <w:tab w:val="left" w:pos="1418"/>
        </w:tabs>
        <w:overflowPunct w:val="0"/>
        <w:autoSpaceDE w:val="0"/>
        <w:autoSpaceDN w:val="0"/>
        <w:adjustRightInd w:val="0"/>
        <w:ind w:left="1418"/>
        <w:jc w:val="both"/>
        <w:textAlignment w:val="baseline"/>
      </w:pPr>
      <w:r w:rsidRPr="00696553">
        <w:rPr>
          <w:i/>
        </w:rPr>
        <w:t xml:space="preserve">цена, устанавливаемая ниже, чем у большинства </w:t>
      </w:r>
      <w:r w:rsidRPr="00696553">
        <w:t>– льготные условия приобретения товара по сниженной цене (или, например, в кредит); обычно устанавливаются на определенный срок;</w:t>
      </w:r>
    </w:p>
    <w:p w:rsidR="00390D5F" w:rsidRPr="00696553" w:rsidRDefault="00390D5F" w:rsidP="005E4D85">
      <w:pPr>
        <w:numPr>
          <w:ilvl w:val="0"/>
          <w:numId w:val="15"/>
        </w:numPr>
        <w:tabs>
          <w:tab w:val="clear" w:pos="700"/>
          <w:tab w:val="left" w:pos="1418"/>
        </w:tabs>
        <w:overflowPunct w:val="0"/>
        <w:autoSpaceDE w:val="0"/>
        <w:autoSpaceDN w:val="0"/>
        <w:adjustRightInd w:val="0"/>
        <w:ind w:left="1418"/>
        <w:jc w:val="both"/>
        <w:textAlignment w:val="baseline"/>
      </w:pPr>
      <w:r w:rsidRPr="00696553">
        <w:rPr>
          <w:i/>
        </w:rPr>
        <w:t>договорная цена</w:t>
      </w:r>
      <w:r w:rsidRPr="00696553">
        <w:t xml:space="preserve">  – цена гарантирует значительную скидку при выполнении ряда условий при покупке (например, при покупке двух единиц товара третья предоставляется бесплатно).</w:t>
      </w:r>
    </w:p>
    <w:p w:rsidR="00390D5F" w:rsidRPr="009864EF" w:rsidRDefault="00390D5F" w:rsidP="00390D5F">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Программа реализации продукции</w:t>
      </w:r>
    </w:p>
    <w:tbl>
      <w:tblPr>
        <w:tblW w:w="9760" w:type="dxa"/>
        <w:tblInd w:w="93" w:type="dxa"/>
        <w:tblLayout w:type="fixed"/>
        <w:tblLook w:val="04A0" w:firstRow="1" w:lastRow="0" w:firstColumn="1" w:lastColumn="0" w:noHBand="0" w:noVBand="1"/>
      </w:tblPr>
      <w:tblGrid>
        <w:gridCol w:w="1274"/>
        <w:gridCol w:w="947"/>
        <w:gridCol w:w="1256"/>
        <w:gridCol w:w="1257"/>
        <w:gridCol w:w="1256"/>
        <w:gridCol w:w="1257"/>
        <w:gridCol w:w="1256"/>
        <w:gridCol w:w="1257"/>
      </w:tblGrid>
      <w:tr w:rsidR="0072422A">
        <w:trPr>
          <w:trHeight w:val="288"/>
        </w:trPr>
        <w:tc>
          <w:tcPr>
            <w:tcW w:w="1274" w:type="dxa"/>
            <w:tcBorders>
              <w:top w:val="single" w:sz="4" w:space="0" w:color="auto"/>
              <w:left w:val="single" w:sz="4" w:space="0" w:color="auto"/>
              <w:bottom w:val="single" w:sz="4" w:space="0" w:color="auto"/>
              <w:right w:val="single" w:sz="4" w:space="0" w:color="auto"/>
            </w:tcBorders>
            <w:shd w:val="clear" w:color="000000" w:fill="DCE6F1"/>
            <w:noWrap/>
            <w:vAlign w:val="center"/>
          </w:tcPr>
          <w:p w:rsidR="0072422A" w:rsidRDefault="0072422A">
            <w:pPr>
              <w:rPr>
                <w:b/>
                <w:bCs/>
                <w:color w:val="000000"/>
                <w:sz w:val="20"/>
                <w:szCs w:val="20"/>
              </w:rPr>
            </w:pPr>
            <w:r>
              <w:rPr>
                <w:b/>
                <w:bCs/>
                <w:color w:val="000000"/>
                <w:sz w:val="20"/>
                <w:szCs w:val="20"/>
              </w:rPr>
              <w:t>Реализация</w:t>
            </w:r>
          </w:p>
        </w:tc>
        <w:tc>
          <w:tcPr>
            <w:tcW w:w="947" w:type="dxa"/>
            <w:tcBorders>
              <w:top w:val="single" w:sz="4" w:space="0" w:color="auto"/>
              <w:left w:val="nil"/>
              <w:bottom w:val="single" w:sz="4" w:space="0" w:color="auto"/>
              <w:right w:val="single" w:sz="4" w:space="0" w:color="auto"/>
            </w:tcBorders>
            <w:shd w:val="clear" w:color="000000" w:fill="DCE6F1"/>
            <w:vAlign w:val="center"/>
          </w:tcPr>
          <w:p w:rsidR="0072422A" w:rsidRDefault="0072422A">
            <w:pPr>
              <w:jc w:val="center"/>
              <w:rPr>
                <w:b/>
                <w:bCs/>
                <w:color w:val="000000"/>
                <w:sz w:val="20"/>
                <w:szCs w:val="20"/>
              </w:rPr>
            </w:pPr>
            <w:r>
              <w:rPr>
                <w:b/>
                <w:bCs/>
                <w:color w:val="000000"/>
                <w:sz w:val="20"/>
                <w:szCs w:val="20"/>
              </w:rPr>
              <w:t>Ед.изм.</w:t>
            </w:r>
          </w:p>
        </w:tc>
        <w:tc>
          <w:tcPr>
            <w:tcW w:w="1256" w:type="dxa"/>
            <w:tcBorders>
              <w:top w:val="single" w:sz="4" w:space="0" w:color="auto"/>
              <w:left w:val="nil"/>
              <w:bottom w:val="single" w:sz="4" w:space="0" w:color="auto"/>
              <w:right w:val="single" w:sz="4" w:space="0" w:color="auto"/>
            </w:tcBorders>
            <w:shd w:val="clear" w:color="000000" w:fill="DCE6F1"/>
            <w:noWrap/>
            <w:vAlign w:val="center"/>
          </w:tcPr>
          <w:p w:rsidR="0072422A" w:rsidRDefault="0072422A">
            <w:pPr>
              <w:jc w:val="center"/>
              <w:rPr>
                <w:b/>
                <w:bCs/>
                <w:color w:val="000000"/>
                <w:sz w:val="20"/>
                <w:szCs w:val="20"/>
              </w:rPr>
            </w:pPr>
            <w:r>
              <w:rPr>
                <w:b/>
                <w:bCs/>
                <w:color w:val="000000"/>
                <w:sz w:val="20"/>
                <w:szCs w:val="20"/>
              </w:rPr>
              <w:t>2016</w:t>
            </w:r>
          </w:p>
        </w:tc>
        <w:tc>
          <w:tcPr>
            <w:tcW w:w="1257" w:type="dxa"/>
            <w:tcBorders>
              <w:top w:val="single" w:sz="4" w:space="0" w:color="auto"/>
              <w:left w:val="nil"/>
              <w:bottom w:val="single" w:sz="4" w:space="0" w:color="auto"/>
              <w:right w:val="single" w:sz="4" w:space="0" w:color="auto"/>
            </w:tcBorders>
            <w:shd w:val="clear" w:color="000000" w:fill="DCE6F1"/>
            <w:noWrap/>
            <w:vAlign w:val="center"/>
          </w:tcPr>
          <w:p w:rsidR="0072422A" w:rsidRDefault="0072422A">
            <w:pPr>
              <w:jc w:val="center"/>
              <w:rPr>
                <w:b/>
                <w:bCs/>
                <w:color w:val="000000"/>
                <w:sz w:val="20"/>
                <w:szCs w:val="20"/>
              </w:rPr>
            </w:pPr>
            <w:r>
              <w:rPr>
                <w:b/>
                <w:bCs/>
                <w:color w:val="000000"/>
                <w:sz w:val="20"/>
                <w:szCs w:val="20"/>
              </w:rPr>
              <w:t>2017</w:t>
            </w:r>
          </w:p>
        </w:tc>
        <w:tc>
          <w:tcPr>
            <w:tcW w:w="1256" w:type="dxa"/>
            <w:tcBorders>
              <w:top w:val="single" w:sz="4" w:space="0" w:color="auto"/>
              <w:left w:val="nil"/>
              <w:bottom w:val="single" w:sz="4" w:space="0" w:color="auto"/>
              <w:right w:val="single" w:sz="4" w:space="0" w:color="auto"/>
            </w:tcBorders>
            <w:shd w:val="clear" w:color="000000" w:fill="DCE6F1"/>
            <w:noWrap/>
            <w:vAlign w:val="center"/>
          </w:tcPr>
          <w:p w:rsidR="0072422A" w:rsidRDefault="0072422A">
            <w:pPr>
              <w:jc w:val="center"/>
              <w:rPr>
                <w:b/>
                <w:bCs/>
                <w:color w:val="000000"/>
                <w:sz w:val="20"/>
                <w:szCs w:val="20"/>
              </w:rPr>
            </w:pPr>
            <w:r>
              <w:rPr>
                <w:b/>
                <w:bCs/>
                <w:color w:val="000000"/>
                <w:sz w:val="20"/>
                <w:szCs w:val="20"/>
              </w:rPr>
              <w:t>2018</w:t>
            </w:r>
          </w:p>
        </w:tc>
        <w:tc>
          <w:tcPr>
            <w:tcW w:w="1257" w:type="dxa"/>
            <w:tcBorders>
              <w:top w:val="single" w:sz="4" w:space="0" w:color="auto"/>
              <w:left w:val="nil"/>
              <w:bottom w:val="single" w:sz="4" w:space="0" w:color="auto"/>
              <w:right w:val="single" w:sz="4" w:space="0" w:color="auto"/>
            </w:tcBorders>
            <w:shd w:val="clear" w:color="000000" w:fill="DCE6F1"/>
            <w:noWrap/>
            <w:vAlign w:val="center"/>
          </w:tcPr>
          <w:p w:rsidR="0072422A" w:rsidRDefault="0072422A">
            <w:pPr>
              <w:jc w:val="center"/>
              <w:rPr>
                <w:b/>
                <w:bCs/>
                <w:color w:val="000000"/>
                <w:sz w:val="20"/>
                <w:szCs w:val="20"/>
              </w:rPr>
            </w:pPr>
            <w:r>
              <w:rPr>
                <w:b/>
                <w:bCs/>
                <w:color w:val="000000"/>
                <w:sz w:val="20"/>
                <w:szCs w:val="20"/>
              </w:rPr>
              <w:t>2019</w:t>
            </w:r>
          </w:p>
        </w:tc>
        <w:tc>
          <w:tcPr>
            <w:tcW w:w="1256" w:type="dxa"/>
            <w:tcBorders>
              <w:top w:val="single" w:sz="4" w:space="0" w:color="auto"/>
              <w:left w:val="nil"/>
              <w:bottom w:val="single" w:sz="4" w:space="0" w:color="auto"/>
              <w:right w:val="single" w:sz="4" w:space="0" w:color="auto"/>
            </w:tcBorders>
            <w:shd w:val="clear" w:color="000000" w:fill="DCE6F1"/>
            <w:noWrap/>
            <w:vAlign w:val="center"/>
          </w:tcPr>
          <w:p w:rsidR="0072422A" w:rsidRDefault="0072422A">
            <w:pPr>
              <w:jc w:val="center"/>
              <w:rPr>
                <w:b/>
                <w:bCs/>
                <w:color w:val="000000"/>
                <w:sz w:val="20"/>
                <w:szCs w:val="20"/>
              </w:rPr>
            </w:pPr>
            <w:r>
              <w:rPr>
                <w:b/>
                <w:bCs/>
                <w:color w:val="000000"/>
                <w:sz w:val="20"/>
                <w:szCs w:val="20"/>
              </w:rPr>
              <w:t>2020</w:t>
            </w:r>
          </w:p>
        </w:tc>
        <w:tc>
          <w:tcPr>
            <w:tcW w:w="1257" w:type="dxa"/>
            <w:tcBorders>
              <w:top w:val="single" w:sz="4" w:space="0" w:color="auto"/>
              <w:left w:val="nil"/>
              <w:bottom w:val="single" w:sz="4" w:space="0" w:color="auto"/>
              <w:right w:val="single" w:sz="4" w:space="0" w:color="auto"/>
            </w:tcBorders>
            <w:shd w:val="clear" w:color="000000" w:fill="DCE6F1"/>
            <w:vAlign w:val="center"/>
          </w:tcPr>
          <w:p w:rsidR="0072422A" w:rsidRDefault="0072422A">
            <w:pPr>
              <w:jc w:val="center"/>
              <w:rPr>
                <w:b/>
                <w:bCs/>
                <w:color w:val="000000"/>
                <w:sz w:val="20"/>
                <w:szCs w:val="20"/>
              </w:rPr>
            </w:pPr>
            <w:r>
              <w:rPr>
                <w:b/>
                <w:bCs/>
                <w:color w:val="000000"/>
                <w:sz w:val="20"/>
                <w:szCs w:val="20"/>
              </w:rPr>
              <w:t>2021</w:t>
            </w:r>
          </w:p>
        </w:tc>
      </w:tr>
      <w:tr w:rsidR="00B027D1">
        <w:trPr>
          <w:trHeight w:val="276"/>
        </w:trPr>
        <w:tc>
          <w:tcPr>
            <w:tcW w:w="1274" w:type="dxa"/>
            <w:tcBorders>
              <w:top w:val="nil"/>
              <w:left w:val="single" w:sz="4" w:space="0" w:color="auto"/>
              <w:bottom w:val="single" w:sz="4" w:space="0" w:color="auto"/>
              <w:right w:val="single" w:sz="4" w:space="0" w:color="auto"/>
            </w:tcBorders>
            <w:shd w:val="clear" w:color="auto" w:fill="auto"/>
            <w:noWrap/>
            <w:vAlign w:val="center"/>
          </w:tcPr>
          <w:p w:rsidR="00B027D1" w:rsidRDefault="00B027D1">
            <w:pPr>
              <w:rPr>
                <w:color w:val="000000"/>
                <w:sz w:val="20"/>
                <w:szCs w:val="20"/>
              </w:rPr>
            </w:pPr>
            <w:r>
              <w:rPr>
                <w:bCs/>
                <w:color w:val="000000"/>
                <w:sz w:val="20"/>
                <w:szCs w:val="20"/>
              </w:rPr>
              <w:t>Творог</w:t>
            </w:r>
          </w:p>
        </w:tc>
        <w:tc>
          <w:tcPr>
            <w:tcW w:w="947" w:type="dxa"/>
            <w:tcBorders>
              <w:top w:val="nil"/>
              <w:left w:val="nil"/>
              <w:bottom w:val="single" w:sz="4" w:space="0" w:color="auto"/>
              <w:right w:val="single" w:sz="4" w:space="0" w:color="auto"/>
            </w:tcBorders>
            <w:shd w:val="clear" w:color="auto" w:fill="auto"/>
            <w:noWrap/>
            <w:vAlign w:val="center"/>
          </w:tcPr>
          <w:p w:rsidR="00B027D1" w:rsidRDefault="00B027D1">
            <w:pPr>
              <w:jc w:val="center"/>
              <w:rPr>
                <w:color w:val="000000"/>
                <w:sz w:val="20"/>
                <w:szCs w:val="20"/>
              </w:rPr>
            </w:pPr>
            <w:r>
              <w:rPr>
                <w:color w:val="000000"/>
                <w:sz w:val="20"/>
                <w:szCs w:val="20"/>
              </w:rPr>
              <w:t>кг</w:t>
            </w:r>
          </w:p>
        </w:tc>
        <w:tc>
          <w:tcPr>
            <w:tcW w:w="1256"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12 000</w:t>
            </w:r>
          </w:p>
        </w:tc>
        <w:tc>
          <w:tcPr>
            <w:tcW w:w="1257"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36 000</w:t>
            </w:r>
          </w:p>
        </w:tc>
        <w:tc>
          <w:tcPr>
            <w:tcW w:w="1256"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38 400</w:t>
            </w:r>
          </w:p>
        </w:tc>
        <w:tc>
          <w:tcPr>
            <w:tcW w:w="1257"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38 400</w:t>
            </w:r>
          </w:p>
        </w:tc>
        <w:tc>
          <w:tcPr>
            <w:tcW w:w="1256"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40 800</w:t>
            </w:r>
          </w:p>
        </w:tc>
        <w:tc>
          <w:tcPr>
            <w:tcW w:w="1257" w:type="dxa"/>
            <w:tcBorders>
              <w:top w:val="nil"/>
              <w:left w:val="nil"/>
              <w:bottom w:val="single" w:sz="4" w:space="0" w:color="auto"/>
              <w:right w:val="single" w:sz="4" w:space="0" w:color="auto"/>
            </w:tcBorders>
            <w:vAlign w:val="center"/>
          </w:tcPr>
          <w:p w:rsidR="00B027D1" w:rsidRPr="00B027D1" w:rsidRDefault="00B027D1">
            <w:pPr>
              <w:jc w:val="center"/>
              <w:rPr>
                <w:color w:val="000000"/>
                <w:sz w:val="22"/>
                <w:szCs w:val="20"/>
              </w:rPr>
            </w:pPr>
            <w:r w:rsidRPr="00B027D1">
              <w:rPr>
                <w:color w:val="000000"/>
                <w:sz w:val="22"/>
                <w:szCs w:val="20"/>
              </w:rPr>
              <w:t>23 800</w:t>
            </w:r>
          </w:p>
        </w:tc>
      </w:tr>
      <w:tr w:rsidR="00B027D1">
        <w:trPr>
          <w:trHeight w:val="276"/>
        </w:trPr>
        <w:tc>
          <w:tcPr>
            <w:tcW w:w="1274" w:type="dxa"/>
            <w:tcBorders>
              <w:top w:val="nil"/>
              <w:left w:val="single" w:sz="4" w:space="0" w:color="auto"/>
              <w:bottom w:val="single" w:sz="4" w:space="0" w:color="auto"/>
              <w:right w:val="single" w:sz="4" w:space="0" w:color="auto"/>
            </w:tcBorders>
            <w:shd w:val="clear" w:color="auto" w:fill="auto"/>
            <w:noWrap/>
            <w:vAlign w:val="center"/>
          </w:tcPr>
          <w:p w:rsidR="00B027D1" w:rsidRDefault="00B027D1">
            <w:pPr>
              <w:rPr>
                <w:color w:val="000000"/>
                <w:sz w:val="20"/>
                <w:szCs w:val="20"/>
              </w:rPr>
            </w:pPr>
            <w:r>
              <w:rPr>
                <w:bCs/>
                <w:color w:val="000000"/>
                <w:sz w:val="20"/>
                <w:szCs w:val="20"/>
              </w:rPr>
              <w:t>Сметана</w:t>
            </w:r>
          </w:p>
        </w:tc>
        <w:tc>
          <w:tcPr>
            <w:tcW w:w="947" w:type="dxa"/>
            <w:tcBorders>
              <w:top w:val="nil"/>
              <w:left w:val="nil"/>
              <w:bottom w:val="single" w:sz="4" w:space="0" w:color="auto"/>
              <w:right w:val="single" w:sz="4" w:space="0" w:color="auto"/>
            </w:tcBorders>
            <w:shd w:val="clear" w:color="auto" w:fill="auto"/>
            <w:noWrap/>
            <w:vAlign w:val="center"/>
          </w:tcPr>
          <w:p w:rsidR="00B027D1" w:rsidRDefault="00B027D1">
            <w:pPr>
              <w:jc w:val="center"/>
              <w:rPr>
                <w:color w:val="000000"/>
                <w:sz w:val="20"/>
                <w:szCs w:val="20"/>
              </w:rPr>
            </w:pPr>
            <w:r>
              <w:rPr>
                <w:color w:val="000000"/>
                <w:sz w:val="20"/>
                <w:szCs w:val="20"/>
              </w:rPr>
              <w:t>кг</w:t>
            </w:r>
          </w:p>
        </w:tc>
        <w:tc>
          <w:tcPr>
            <w:tcW w:w="1256"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12 000</w:t>
            </w:r>
          </w:p>
        </w:tc>
        <w:tc>
          <w:tcPr>
            <w:tcW w:w="1257"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36 000</w:t>
            </w:r>
          </w:p>
        </w:tc>
        <w:tc>
          <w:tcPr>
            <w:tcW w:w="1256"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38 400</w:t>
            </w:r>
          </w:p>
        </w:tc>
        <w:tc>
          <w:tcPr>
            <w:tcW w:w="1257"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38 400</w:t>
            </w:r>
          </w:p>
        </w:tc>
        <w:tc>
          <w:tcPr>
            <w:tcW w:w="1256" w:type="dxa"/>
            <w:tcBorders>
              <w:top w:val="nil"/>
              <w:left w:val="nil"/>
              <w:bottom w:val="single" w:sz="4" w:space="0" w:color="auto"/>
              <w:right w:val="single" w:sz="4" w:space="0" w:color="auto"/>
            </w:tcBorders>
            <w:shd w:val="clear" w:color="auto" w:fill="auto"/>
            <w:noWrap/>
            <w:vAlign w:val="center"/>
          </w:tcPr>
          <w:p w:rsidR="00B027D1" w:rsidRPr="00B027D1" w:rsidRDefault="00B027D1">
            <w:pPr>
              <w:jc w:val="center"/>
              <w:rPr>
                <w:color w:val="000000"/>
                <w:sz w:val="22"/>
                <w:szCs w:val="20"/>
              </w:rPr>
            </w:pPr>
            <w:r w:rsidRPr="00B027D1">
              <w:rPr>
                <w:color w:val="000000"/>
                <w:sz w:val="22"/>
                <w:szCs w:val="20"/>
              </w:rPr>
              <w:t>40 800</w:t>
            </w:r>
          </w:p>
        </w:tc>
        <w:tc>
          <w:tcPr>
            <w:tcW w:w="1257" w:type="dxa"/>
            <w:tcBorders>
              <w:top w:val="nil"/>
              <w:left w:val="nil"/>
              <w:bottom w:val="single" w:sz="4" w:space="0" w:color="auto"/>
              <w:right w:val="single" w:sz="4" w:space="0" w:color="auto"/>
            </w:tcBorders>
            <w:vAlign w:val="center"/>
          </w:tcPr>
          <w:p w:rsidR="00B027D1" w:rsidRPr="00B027D1" w:rsidRDefault="00B027D1">
            <w:pPr>
              <w:jc w:val="center"/>
              <w:rPr>
                <w:color w:val="000000"/>
                <w:sz w:val="22"/>
                <w:szCs w:val="20"/>
              </w:rPr>
            </w:pPr>
            <w:r w:rsidRPr="00B027D1">
              <w:rPr>
                <w:color w:val="000000"/>
                <w:sz w:val="22"/>
                <w:szCs w:val="20"/>
              </w:rPr>
              <w:t>23 800</w:t>
            </w:r>
          </w:p>
        </w:tc>
      </w:tr>
    </w:tbl>
    <w:p w:rsidR="00200212" w:rsidRDefault="00200212" w:rsidP="00A07F4F">
      <w:pPr>
        <w:autoSpaceDE w:val="0"/>
        <w:autoSpaceDN w:val="0"/>
        <w:adjustRightInd w:val="0"/>
        <w:ind w:firstLine="540"/>
        <w:jc w:val="both"/>
        <w:outlineLvl w:val="2"/>
        <w:rPr>
          <w:i/>
        </w:rPr>
      </w:pPr>
    </w:p>
    <w:p w:rsidR="004E4E06" w:rsidRDefault="004E4E06" w:rsidP="00A07F4F">
      <w:pPr>
        <w:autoSpaceDE w:val="0"/>
        <w:autoSpaceDN w:val="0"/>
        <w:adjustRightInd w:val="0"/>
        <w:ind w:firstLine="540"/>
        <w:jc w:val="both"/>
        <w:outlineLvl w:val="2"/>
        <w:rPr>
          <w:i/>
        </w:rPr>
      </w:pPr>
    </w:p>
    <w:p w:rsidR="004E4E06" w:rsidRPr="009864EF" w:rsidRDefault="004E4E06" w:rsidP="00A07F4F">
      <w:pPr>
        <w:autoSpaceDE w:val="0"/>
        <w:autoSpaceDN w:val="0"/>
        <w:adjustRightInd w:val="0"/>
        <w:ind w:firstLine="540"/>
        <w:jc w:val="both"/>
        <w:outlineLvl w:val="2"/>
        <w:rPr>
          <w:i/>
        </w:rPr>
        <w:sectPr w:rsidR="004E4E06" w:rsidRPr="009864EF" w:rsidSect="00696553">
          <w:footerReference w:type="default" r:id="rId17"/>
          <w:pgSz w:w="11906" w:h="16838"/>
          <w:pgMar w:top="1134" w:right="851" w:bottom="1134" w:left="1418" w:header="709" w:footer="709" w:gutter="0"/>
          <w:cols w:space="720"/>
        </w:sectPr>
      </w:pPr>
    </w:p>
    <w:p w:rsidR="00A07F4F" w:rsidRPr="009864EF" w:rsidRDefault="00A07F4F" w:rsidP="00A07F4F">
      <w:pPr>
        <w:pStyle w:val="10"/>
        <w:spacing w:before="0"/>
        <w:jc w:val="center"/>
        <w:rPr>
          <w:rFonts w:ascii="Times New Roman" w:hAnsi="Times New Roman"/>
          <w:color w:val="auto"/>
          <w:sz w:val="24"/>
          <w:szCs w:val="24"/>
        </w:rPr>
      </w:pPr>
      <w:r w:rsidRPr="009864EF">
        <w:rPr>
          <w:rFonts w:ascii="Times New Roman" w:hAnsi="Times New Roman"/>
          <w:color w:val="auto"/>
          <w:sz w:val="24"/>
          <w:szCs w:val="24"/>
        </w:rPr>
        <w:lastRenderedPageBreak/>
        <w:t>VI. ОРГАНИЗАЦИОННЫЙ ПЛАН</w:t>
      </w:r>
    </w:p>
    <w:p w:rsidR="00A07F4F" w:rsidRPr="009864EF" w:rsidRDefault="008840ED" w:rsidP="00D739E6">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Сведения о претенденте</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1"/>
        <w:gridCol w:w="6900"/>
      </w:tblGrid>
      <w:tr w:rsidR="00705DAF" w:rsidRPr="009864EF">
        <w:tc>
          <w:tcPr>
            <w:tcW w:w="3131" w:type="dxa"/>
          </w:tcPr>
          <w:p w:rsidR="00705DAF" w:rsidRPr="009864EF" w:rsidRDefault="00705DAF" w:rsidP="00CC087B">
            <w:pPr>
              <w:pStyle w:val="ConsPlusNonformat"/>
              <w:widowControl/>
              <w:rPr>
                <w:rFonts w:ascii="Times New Roman" w:hAnsi="Times New Roman" w:cs="Times New Roman"/>
              </w:rPr>
            </w:pPr>
          </w:p>
        </w:tc>
        <w:tc>
          <w:tcPr>
            <w:tcW w:w="6900" w:type="dxa"/>
            <w:vAlign w:val="center"/>
          </w:tcPr>
          <w:p w:rsidR="00705DAF" w:rsidRPr="009864EF" w:rsidRDefault="00705DAF" w:rsidP="00470261">
            <w:pPr>
              <w:pStyle w:val="ConsPlusNonformat"/>
              <w:widowControl/>
              <w:rPr>
                <w:rFonts w:ascii="Times New Roman" w:hAnsi="Times New Roman" w:cs="Times New Roman"/>
              </w:rPr>
            </w:pPr>
          </w:p>
        </w:tc>
      </w:tr>
      <w:tr w:rsidR="00705DAF" w:rsidRPr="009864EF">
        <w:tc>
          <w:tcPr>
            <w:tcW w:w="3131" w:type="dxa"/>
          </w:tcPr>
          <w:p w:rsidR="00705DAF" w:rsidRPr="009864EF" w:rsidRDefault="00705DAF" w:rsidP="00CC087B">
            <w:pPr>
              <w:pStyle w:val="ConsPlusNonformat"/>
              <w:widowControl/>
              <w:rPr>
                <w:rFonts w:ascii="Times New Roman" w:hAnsi="Times New Roman" w:cs="Times New Roman"/>
              </w:rPr>
            </w:pPr>
          </w:p>
        </w:tc>
        <w:tc>
          <w:tcPr>
            <w:tcW w:w="6900" w:type="dxa"/>
            <w:vAlign w:val="center"/>
          </w:tcPr>
          <w:p w:rsidR="00705DAF" w:rsidRPr="009864EF" w:rsidRDefault="00705DAF" w:rsidP="00470261">
            <w:pPr>
              <w:pStyle w:val="ConsPlusNonformat"/>
              <w:widowControl/>
              <w:rPr>
                <w:rFonts w:ascii="Times New Roman" w:hAnsi="Times New Roman" w:cs="Times New Roman"/>
              </w:rPr>
            </w:pPr>
          </w:p>
        </w:tc>
      </w:tr>
      <w:tr w:rsidR="00705DAF" w:rsidRPr="009864EF">
        <w:tc>
          <w:tcPr>
            <w:tcW w:w="3131" w:type="dxa"/>
          </w:tcPr>
          <w:p w:rsidR="00705DAF" w:rsidRPr="009864EF" w:rsidRDefault="00705DAF" w:rsidP="00CC087B">
            <w:pPr>
              <w:pStyle w:val="ConsPlusNonformat"/>
              <w:widowControl/>
              <w:rPr>
                <w:rFonts w:ascii="Times New Roman" w:hAnsi="Times New Roman" w:cs="Times New Roman"/>
              </w:rPr>
            </w:pPr>
          </w:p>
        </w:tc>
        <w:tc>
          <w:tcPr>
            <w:tcW w:w="6900" w:type="dxa"/>
            <w:vAlign w:val="center"/>
          </w:tcPr>
          <w:p w:rsidR="00705DAF" w:rsidRPr="009864EF" w:rsidRDefault="00705DAF" w:rsidP="00470261">
            <w:pPr>
              <w:pStyle w:val="ConsPlusNonformat"/>
              <w:widowControl/>
              <w:rPr>
                <w:rFonts w:ascii="Times New Roman" w:hAnsi="Times New Roman" w:cs="Times New Roman"/>
              </w:rPr>
            </w:pPr>
          </w:p>
        </w:tc>
      </w:tr>
      <w:tr w:rsidR="00705DAF" w:rsidRPr="009864EF">
        <w:tc>
          <w:tcPr>
            <w:tcW w:w="3131" w:type="dxa"/>
          </w:tcPr>
          <w:p w:rsidR="00705DAF" w:rsidRPr="009864EF" w:rsidRDefault="00705DAF" w:rsidP="00CC087B">
            <w:pPr>
              <w:pStyle w:val="ConsPlusNonformat"/>
              <w:widowControl/>
              <w:rPr>
                <w:rFonts w:ascii="Times New Roman" w:hAnsi="Times New Roman" w:cs="Times New Roman"/>
              </w:rPr>
            </w:pPr>
          </w:p>
        </w:tc>
        <w:tc>
          <w:tcPr>
            <w:tcW w:w="6900" w:type="dxa"/>
            <w:vAlign w:val="center"/>
          </w:tcPr>
          <w:p w:rsidR="00705DAF" w:rsidRPr="009864EF" w:rsidRDefault="00705DAF" w:rsidP="00470261">
            <w:pPr>
              <w:pStyle w:val="ConsPlusNonformat"/>
              <w:widowControl/>
              <w:rPr>
                <w:rFonts w:ascii="Times New Roman" w:hAnsi="Times New Roman" w:cs="Times New Roman"/>
              </w:rPr>
            </w:pPr>
          </w:p>
        </w:tc>
      </w:tr>
      <w:tr w:rsidR="006A38E2" w:rsidRPr="009864EF">
        <w:tc>
          <w:tcPr>
            <w:tcW w:w="3131" w:type="dxa"/>
          </w:tcPr>
          <w:p w:rsidR="006A38E2" w:rsidRPr="006A38E2" w:rsidRDefault="006A38E2" w:rsidP="006A38E2">
            <w:pPr>
              <w:pStyle w:val="ConsPlusNonformat"/>
              <w:widowControl/>
              <w:rPr>
                <w:rFonts w:ascii="Times New Roman" w:hAnsi="Times New Roman" w:cs="Times New Roman"/>
              </w:rPr>
            </w:pPr>
          </w:p>
        </w:tc>
        <w:tc>
          <w:tcPr>
            <w:tcW w:w="6900" w:type="dxa"/>
            <w:vAlign w:val="center"/>
          </w:tcPr>
          <w:p w:rsidR="006A38E2" w:rsidRPr="006A38E2" w:rsidRDefault="006A38E2" w:rsidP="00470261">
            <w:pPr>
              <w:pStyle w:val="ConsPlusNonformat"/>
              <w:widowControl/>
              <w:rPr>
                <w:rFonts w:ascii="Times New Roman" w:hAnsi="Times New Roman" w:cs="Times New Roman"/>
              </w:rPr>
            </w:pPr>
          </w:p>
        </w:tc>
      </w:tr>
      <w:tr w:rsidR="006A38E2" w:rsidRPr="009864EF">
        <w:tc>
          <w:tcPr>
            <w:tcW w:w="3131" w:type="dxa"/>
          </w:tcPr>
          <w:p w:rsidR="006A38E2" w:rsidRPr="009864EF" w:rsidRDefault="006A38E2" w:rsidP="00CC087B">
            <w:pPr>
              <w:pStyle w:val="ConsPlusNonformat"/>
              <w:widowControl/>
              <w:rPr>
                <w:rFonts w:ascii="Times New Roman" w:hAnsi="Times New Roman" w:cs="Times New Roman"/>
              </w:rPr>
            </w:pPr>
          </w:p>
        </w:tc>
        <w:tc>
          <w:tcPr>
            <w:tcW w:w="6900" w:type="dxa"/>
            <w:vAlign w:val="center"/>
          </w:tcPr>
          <w:p w:rsidR="006A38E2" w:rsidRPr="006A38E2" w:rsidRDefault="006A38E2" w:rsidP="00470261">
            <w:pPr>
              <w:pStyle w:val="ConsPlusNormal"/>
              <w:rPr>
                <w:sz w:val="20"/>
              </w:rPr>
            </w:pPr>
          </w:p>
        </w:tc>
      </w:tr>
      <w:tr w:rsidR="00705DAF" w:rsidRPr="009864EF">
        <w:tc>
          <w:tcPr>
            <w:tcW w:w="3131" w:type="dxa"/>
          </w:tcPr>
          <w:p w:rsidR="00705DAF" w:rsidRPr="009864EF" w:rsidRDefault="00705DAF" w:rsidP="00CC087B">
            <w:pPr>
              <w:pStyle w:val="ConsPlusNonformat"/>
              <w:widowControl/>
              <w:rPr>
                <w:rFonts w:ascii="Times New Roman" w:hAnsi="Times New Roman" w:cs="Times New Roman"/>
              </w:rPr>
            </w:pPr>
          </w:p>
        </w:tc>
        <w:tc>
          <w:tcPr>
            <w:tcW w:w="6900" w:type="dxa"/>
            <w:vAlign w:val="center"/>
          </w:tcPr>
          <w:p w:rsidR="00705DAF" w:rsidRPr="009864EF" w:rsidRDefault="00705DAF" w:rsidP="00470261">
            <w:pPr>
              <w:pStyle w:val="ConsPlusNonformat"/>
              <w:widowControl/>
              <w:rPr>
                <w:rFonts w:ascii="Times New Roman" w:hAnsi="Times New Roman" w:cs="Times New Roman"/>
              </w:rPr>
            </w:pPr>
          </w:p>
        </w:tc>
      </w:tr>
    </w:tbl>
    <w:p w:rsidR="00A07F4F" w:rsidRPr="009864EF" w:rsidRDefault="008840ED" w:rsidP="00D739E6">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Форма собственности претендента</w:t>
      </w:r>
    </w:p>
    <w:p w:rsidR="00D739E6" w:rsidRPr="009864EF" w:rsidRDefault="006A38E2" w:rsidP="00D739E6">
      <w:pPr>
        <w:autoSpaceDE w:val="0"/>
        <w:autoSpaceDN w:val="0"/>
        <w:adjustRightInd w:val="0"/>
        <w:ind w:firstLine="540"/>
        <w:jc w:val="both"/>
        <w:outlineLvl w:val="2"/>
      </w:pPr>
      <w:r w:rsidRPr="006A38E2">
        <w:t xml:space="preserve">Сельскохозяйственный перерабатывающий потребительский кооператив «». </w:t>
      </w:r>
      <w:r w:rsidR="00D739E6" w:rsidRPr="009864EF">
        <w:t xml:space="preserve">Адрес регистрации: </w:t>
      </w:r>
      <w:r w:rsidRPr="006A38E2">
        <w:t>Председатель кооператива</w:t>
      </w:r>
      <w:r w:rsidRPr="009864EF">
        <w:t xml:space="preserve"> </w:t>
      </w:r>
    </w:p>
    <w:p w:rsidR="006A38E2" w:rsidRDefault="006A38E2" w:rsidP="006A38E2">
      <w:pPr>
        <w:autoSpaceDE w:val="0"/>
        <w:autoSpaceDN w:val="0"/>
        <w:adjustRightInd w:val="0"/>
        <w:ind w:firstLine="540"/>
        <w:jc w:val="both"/>
        <w:outlineLvl w:val="2"/>
        <w:rPr>
          <w:i/>
        </w:rPr>
      </w:pPr>
    </w:p>
    <w:p w:rsidR="00A07F4F" w:rsidRPr="006A38E2" w:rsidRDefault="00A07F4F" w:rsidP="006A38E2">
      <w:pPr>
        <w:autoSpaceDE w:val="0"/>
        <w:autoSpaceDN w:val="0"/>
        <w:adjustRightInd w:val="0"/>
        <w:ind w:firstLine="540"/>
        <w:jc w:val="both"/>
        <w:outlineLvl w:val="2"/>
        <w:rPr>
          <w:i/>
        </w:rPr>
      </w:pPr>
      <w:r w:rsidRPr="006A38E2">
        <w:rPr>
          <w:i/>
        </w:rPr>
        <w:t xml:space="preserve">Члены </w:t>
      </w:r>
      <w:r w:rsidR="006A38E2" w:rsidRPr="006A38E2">
        <w:rPr>
          <w:i/>
        </w:rPr>
        <w:t>кооператива</w:t>
      </w:r>
      <w:r w:rsidRPr="006A38E2">
        <w:rPr>
          <w:i/>
        </w:rPr>
        <w:t>,</w:t>
      </w:r>
      <w:r w:rsidR="00D739E6" w:rsidRPr="006A38E2">
        <w:rPr>
          <w:i/>
        </w:rPr>
        <w:t xml:space="preserve"> краткие биографические справки</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6"/>
        <w:gridCol w:w="5812"/>
      </w:tblGrid>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Для юридических лиц:</w:t>
            </w:r>
          </w:p>
        </w:tc>
        <w:tc>
          <w:tcPr>
            <w:tcW w:w="5812" w:type="dxa"/>
            <w:shd w:val="clear" w:color="auto" w:fill="auto"/>
          </w:tcPr>
          <w:p w:rsidR="006A38E2" w:rsidRPr="005E4D85" w:rsidRDefault="006A38E2" w:rsidP="006A38E2">
            <w:pPr>
              <w:pStyle w:val="ConsPlusNormal"/>
              <w:rPr>
                <w:sz w:val="20"/>
              </w:rPr>
            </w:pPr>
          </w:p>
        </w:tc>
      </w:tr>
      <w:tr w:rsidR="006A38E2" w:rsidRPr="005E4D85">
        <w:tc>
          <w:tcPr>
            <w:tcW w:w="10048" w:type="dxa"/>
            <w:gridSpan w:val="2"/>
            <w:shd w:val="clear" w:color="auto" w:fill="auto"/>
          </w:tcPr>
          <w:p w:rsidR="006A38E2" w:rsidRPr="005E4D85" w:rsidRDefault="006A38E2" w:rsidP="006A38E2">
            <w:pPr>
              <w:pStyle w:val="ConsPlusNormal"/>
              <w:rPr>
                <w:sz w:val="20"/>
              </w:rPr>
            </w:pPr>
            <w:r w:rsidRPr="005E4D85">
              <w:rPr>
                <w:sz w:val="20"/>
              </w:rPr>
              <w:t>Наименование</w:t>
            </w: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Организационно-правовая форма</w:t>
            </w:r>
          </w:p>
        </w:tc>
        <w:tc>
          <w:tcPr>
            <w:tcW w:w="5812" w:type="dxa"/>
            <w:shd w:val="clear" w:color="auto" w:fill="auto"/>
          </w:tcPr>
          <w:p w:rsidR="006A38E2" w:rsidRPr="005E4D85"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Юридический (почтовый адрес)</w:t>
            </w:r>
          </w:p>
        </w:tc>
        <w:tc>
          <w:tcPr>
            <w:tcW w:w="5812" w:type="dxa"/>
            <w:shd w:val="clear" w:color="auto" w:fill="auto"/>
          </w:tcPr>
          <w:p w:rsidR="006A38E2" w:rsidRPr="005E4D85"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Организационно-правовая форма</w:t>
            </w:r>
          </w:p>
        </w:tc>
        <w:tc>
          <w:tcPr>
            <w:tcW w:w="5812" w:type="dxa"/>
            <w:shd w:val="clear" w:color="auto" w:fill="auto"/>
          </w:tcPr>
          <w:p w:rsidR="006A38E2" w:rsidRPr="005E4D85"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Юридический (почтовый адрес)</w:t>
            </w:r>
          </w:p>
        </w:tc>
        <w:tc>
          <w:tcPr>
            <w:tcW w:w="5812" w:type="dxa"/>
            <w:shd w:val="clear" w:color="auto" w:fill="auto"/>
          </w:tcPr>
          <w:p w:rsidR="006A38E2" w:rsidRPr="005E4D85" w:rsidRDefault="006A38E2" w:rsidP="006A38E2">
            <w:pPr>
              <w:pStyle w:val="ConsPlusNormal"/>
              <w:rPr>
                <w:sz w:val="20"/>
              </w:rPr>
            </w:pPr>
          </w:p>
        </w:tc>
      </w:tr>
      <w:tr w:rsidR="006A38E2" w:rsidRPr="005E4D85">
        <w:tc>
          <w:tcPr>
            <w:tcW w:w="10048" w:type="dxa"/>
            <w:gridSpan w:val="2"/>
            <w:shd w:val="clear" w:color="auto" w:fill="auto"/>
          </w:tcPr>
          <w:p w:rsidR="006A38E2" w:rsidRPr="005E4D85" w:rsidRDefault="006A38E2" w:rsidP="006A38E2">
            <w:pPr>
              <w:pStyle w:val="ConsPlusNormal"/>
              <w:rPr>
                <w:sz w:val="20"/>
              </w:rPr>
            </w:pPr>
            <w:r w:rsidRPr="005E4D85">
              <w:rPr>
                <w:sz w:val="20"/>
              </w:rPr>
              <w:t>Для физических лиц:</w:t>
            </w: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Ф.И.О.</w:t>
            </w:r>
          </w:p>
        </w:tc>
        <w:tc>
          <w:tcPr>
            <w:tcW w:w="5812" w:type="dxa"/>
            <w:shd w:val="clear" w:color="auto" w:fill="auto"/>
          </w:tcPr>
          <w:p w:rsidR="006A38E2" w:rsidRPr="005E4D85"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A38E2" w:rsidRPr="00664523"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Адрес фактического проживания (регистрация)</w:t>
            </w:r>
          </w:p>
        </w:tc>
        <w:tc>
          <w:tcPr>
            <w:tcW w:w="5812" w:type="dxa"/>
            <w:shd w:val="clear" w:color="auto" w:fill="auto"/>
          </w:tcPr>
          <w:p w:rsidR="006A38E2" w:rsidRPr="00664523" w:rsidRDefault="006A38E2" w:rsidP="006A38E2">
            <w:pPr>
              <w:rPr>
                <w:sz w:val="20"/>
                <w:szCs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Ф.И.О.</w:t>
            </w:r>
          </w:p>
        </w:tc>
        <w:tc>
          <w:tcPr>
            <w:tcW w:w="5812" w:type="dxa"/>
            <w:shd w:val="clear" w:color="auto" w:fill="auto"/>
          </w:tcPr>
          <w:p w:rsidR="006A38E2" w:rsidRPr="00664523"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A38E2" w:rsidRPr="00664523"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Ф.И.О.</w:t>
            </w:r>
          </w:p>
        </w:tc>
        <w:tc>
          <w:tcPr>
            <w:tcW w:w="5812" w:type="dxa"/>
            <w:shd w:val="clear" w:color="auto" w:fill="auto"/>
          </w:tcPr>
          <w:p w:rsidR="006A38E2" w:rsidRPr="00664523"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A38E2" w:rsidRPr="00664523"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Ф.И.О.</w:t>
            </w:r>
          </w:p>
        </w:tc>
        <w:tc>
          <w:tcPr>
            <w:tcW w:w="5812" w:type="dxa"/>
            <w:shd w:val="clear" w:color="auto" w:fill="auto"/>
          </w:tcPr>
          <w:p w:rsidR="006A38E2" w:rsidRPr="00664523" w:rsidRDefault="006A38E2" w:rsidP="006A38E2">
            <w:pPr>
              <w:pStyle w:val="ConsPlusNormal"/>
              <w:rPr>
                <w:sz w:val="20"/>
              </w:rPr>
            </w:pPr>
          </w:p>
        </w:tc>
      </w:tr>
      <w:tr w:rsidR="006A38E2" w:rsidRPr="005E4D85">
        <w:tc>
          <w:tcPr>
            <w:tcW w:w="4236" w:type="dxa"/>
            <w:shd w:val="clear" w:color="auto" w:fill="auto"/>
          </w:tcPr>
          <w:p w:rsidR="006A38E2" w:rsidRPr="005E4D85" w:rsidRDefault="006A38E2"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A38E2" w:rsidRPr="00664523" w:rsidRDefault="006A38E2" w:rsidP="006A38E2">
            <w:pPr>
              <w:pStyle w:val="ConsPlusNormal"/>
              <w:rPr>
                <w:sz w:val="20"/>
              </w:rPr>
            </w:pPr>
          </w:p>
        </w:tc>
      </w:tr>
      <w:tr w:rsidR="00B75CDE" w:rsidRPr="005E4D85">
        <w:tc>
          <w:tcPr>
            <w:tcW w:w="4236" w:type="dxa"/>
            <w:shd w:val="clear" w:color="auto" w:fill="auto"/>
          </w:tcPr>
          <w:p w:rsidR="00B75CDE" w:rsidRPr="005E4D85" w:rsidRDefault="00B75CDE" w:rsidP="006A38E2">
            <w:pPr>
              <w:pStyle w:val="ConsPlusNormal"/>
              <w:rPr>
                <w:sz w:val="20"/>
              </w:rPr>
            </w:pPr>
            <w:r w:rsidRPr="005E4D85">
              <w:rPr>
                <w:sz w:val="20"/>
              </w:rPr>
              <w:t>Ф.И.О.</w:t>
            </w:r>
          </w:p>
        </w:tc>
        <w:tc>
          <w:tcPr>
            <w:tcW w:w="5812" w:type="dxa"/>
            <w:shd w:val="clear" w:color="auto" w:fill="auto"/>
          </w:tcPr>
          <w:p w:rsidR="00B75CDE" w:rsidRPr="00664523" w:rsidRDefault="00B75CDE" w:rsidP="002D6B6D">
            <w:pPr>
              <w:pStyle w:val="ConsPlusNormal"/>
              <w:rPr>
                <w:sz w:val="20"/>
              </w:rPr>
            </w:pPr>
          </w:p>
        </w:tc>
      </w:tr>
      <w:tr w:rsidR="00B75CDE" w:rsidRPr="005E4D85">
        <w:tc>
          <w:tcPr>
            <w:tcW w:w="4236" w:type="dxa"/>
            <w:shd w:val="clear" w:color="auto" w:fill="auto"/>
          </w:tcPr>
          <w:p w:rsidR="00B75CDE" w:rsidRPr="005E4D85" w:rsidRDefault="00B75CDE"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B75CDE" w:rsidRPr="00664523" w:rsidRDefault="00B75CDE" w:rsidP="002D6B6D">
            <w:pPr>
              <w:pStyle w:val="ConsPlusNormal"/>
              <w:rPr>
                <w:sz w:val="20"/>
              </w:rPr>
            </w:pPr>
          </w:p>
        </w:tc>
      </w:tr>
      <w:tr w:rsidR="00B75CDE" w:rsidRPr="005E4D85">
        <w:tc>
          <w:tcPr>
            <w:tcW w:w="4236" w:type="dxa"/>
            <w:shd w:val="clear" w:color="auto" w:fill="auto"/>
          </w:tcPr>
          <w:p w:rsidR="00B75CDE" w:rsidRPr="005E4D85" w:rsidRDefault="00B75CDE"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B75CDE" w:rsidRPr="00664523" w:rsidRDefault="00B75CDE"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Ф.И.О.</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664523" w:rsidRPr="00664523" w:rsidRDefault="00664523" w:rsidP="002D6B6D">
            <w:pPr>
              <w:pStyle w:val="ConsPlusNormal"/>
              <w:rPr>
                <w:sz w:val="20"/>
              </w:rPr>
            </w:pPr>
          </w:p>
        </w:tc>
      </w:tr>
      <w:tr w:rsidR="00B75CDE" w:rsidRPr="005E4D85">
        <w:tc>
          <w:tcPr>
            <w:tcW w:w="4236" w:type="dxa"/>
            <w:shd w:val="clear" w:color="auto" w:fill="auto"/>
          </w:tcPr>
          <w:p w:rsidR="00B75CDE" w:rsidRPr="005E4D85" w:rsidRDefault="00B75CDE" w:rsidP="006A38E2">
            <w:pPr>
              <w:pStyle w:val="ConsPlusNormal"/>
              <w:rPr>
                <w:sz w:val="20"/>
              </w:rPr>
            </w:pPr>
            <w:r w:rsidRPr="005E4D85">
              <w:rPr>
                <w:sz w:val="20"/>
              </w:rPr>
              <w:t>Ф.И.О.</w:t>
            </w:r>
          </w:p>
        </w:tc>
        <w:tc>
          <w:tcPr>
            <w:tcW w:w="5812" w:type="dxa"/>
            <w:shd w:val="clear" w:color="auto" w:fill="auto"/>
          </w:tcPr>
          <w:p w:rsidR="00B75CDE" w:rsidRPr="00664523" w:rsidRDefault="00B75CDE" w:rsidP="006A38E2">
            <w:pPr>
              <w:pStyle w:val="ConsPlusNormal"/>
              <w:rPr>
                <w:sz w:val="20"/>
              </w:rPr>
            </w:pPr>
          </w:p>
        </w:tc>
      </w:tr>
      <w:tr w:rsidR="00B75CDE" w:rsidRPr="005E4D85">
        <w:tc>
          <w:tcPr>
            <w:tcW w:w="4236" w:type="dxa"/>
            <w:shd w:val="clear" w:color="auto" w:fill="auto"/>
          </w:tcPr>
          <w:p w:rsidR="00B75CDE" w:rsidRPr="005E4D85" w:rsidRDefault="00B75CDE"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B75CDE" w:rsidRPr="00664523" w:rsidRDefault="00B75CDE" w:rsidP="006A38E2">
            <w:pPr>
              <w:pStyle w:val="ConsPlusNormal"/>
              <w:rPr>
                <w:sz w:val="20"/>
              </w:rPr>
            </w:pPr>
          </w:p>
        </w:tc>
      </w:tr>
      <w:tr w:rsidR="00B75CDE" w:rsidRPr="005E4D85">
        <w:tc>
          <w:tcPr>
            <w:tcW w:w="4236" w:type="dxa"/>
            <w:shd w:val="clear" w:color="auto" w:fill="auto"/>
          </w:tcPr>
          <w:p w:rsidR="00B75CDE" w:rsidRPr="005E4D85" w:rsidRDefault="00B75CDE"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B75CDE" w:rsidRPr="00664523" w:rsidRDefault="00B75CDE" w:rsidP="006A38E2">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Ф.И.О.</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lastRenderedPageBreak/>
              <w:t>Ф.И.О.</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Ф.И.О.</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Ф.И.О.</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Ф.И.О.</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Ф.И.О.</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Ф.И.О.</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rPr>
              <w:t>Паспортные данные (N, серия, кем и когда выдан)</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6A38E2">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2D6B6D">
            <w:pPr>
              <w:pStyle w:val="ConsPlusNormal"/>
              <w:rPr>
                <w:sz w:val="20"/>
              </w:rPr>
            </w:pPr>
            <w:r w:rsidRPr="005E4D85">
              <w:rPr>
                <w:sz w:val="20"/>
              </w:rPr>
              <w:t>Ф.И.О.</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2D6B6D">
            <w:pPr>
              <w:pStyle w:val="ConsPlusNormal"/>
              <w:rPr>
                <w:sz w:val="20"/>
              </w:rPr>
            </w:pPr>
            <w:r w:rsidRPr="005E4D85">
              <w:rPr>
                <w:sz w:val="20"/>
              </w:rPr>
              <w:t>Паспортные данные (N, серия, кем и когда выдан)</w:t>
            </w:r>
          </w:p>
        </w:tc>
        <w:tc>
          <w:tcPr>
            <w:tcW w:w="5812" w:type="dxa"/>
            <w:shd w:val="clear" w:color="auto" w:fill="auto"/>
          </w:tcPr>
          <w:p w:rsidR="00664523" w:rsidRPr="00664523" w:rsidRDefault="00664523" w:rsidP="002D6B6D">
            <w:pPr>
              <w:pStyle w:val="ConsPlusNormal"/>
              <w:rPr>
                <w:sz w:val="20"/>
              </w:rPr>
            </w:pPr>
          </w:p>
        </w:tc>
      </w:tr>
      <w:tr w:rsidR="00664523" w:rsidRPr="005E4D85">
        <w:tc>
          <w:tcPr>
            <w:tcW w:w="4236" w:type="dxa"/>
            <w:shd w:val="clear" w:color="auto" w:fill="auto"/>
          </w:tcPr>
          <w:p w:rsidR="00664523" w:rsidRPr="005E4D85" w:rsidRDefault="00664523" w:rsidP="002D6B6D">
            <w:pPr>
              <w:pStyle w:val="ConsPlusNormal"/>
              <w:rPr>
                <w:sz w:val="20"/>
              </w:rPr>
            </w:pPr>
            <w:r w:rsidRPr="005E4D85">
              <w:rPr>
                <w:sz w:val="20"/>
                <w:shd w:val="clear" w:color="auto" w:fill="FFFFFF"/>
              </w:rPr>
              <w:t>Адрес фактического проживания</w:t>
            </w:r>
            <w:r w:rsidRPr="005E4D85">
              <w:rPr>
                <w:sz w:val="20"/>
              </w:rPr>
              <w:t xml:space="preserve"> (регистрация)</w:t>
            </w:r>
          </w:p>
        </w:tc>
        <w:tc>
          <w:tcPr>
            <w:tcW w:w="5812" w:type="dxa"/>
            <w:shd w:val="clear" w:color="auto" w:fill="auto"/>
          </w:tcPr>
          <w:p w:rsidR="00664523" w:rsidRPr="00664523" w:rsidRDefault="00664523" w:rsidP="002D6B6D">
            <w:pPr>
              <w:pStyle w:val="ConsPlusNormal"/>
              <w:rPr>
                <w:sz w:val="20"/>
              </w:rPr>
            </w:pPr>
          </w:p>
        </w:tc>
      </w:tr>
    </w:tbl>
    <w:p w:rsidR="00A07F4F" w:rsidRPr="006F2E54" w:rsidRDefault="008840ED" w:rsidP="006F2E54">
      <w:pPr>
        <w:pStyle w:val="2"/>
        <w:spacing w:before="0"/>
        <w:jc w:val="center"/>
        <w:rPr>
          <w:rFonts w:ascii="Times New Roman" w:hAnsi="Times New Roman"/>
          <w:b w:val="0"/>
          <w:i/>
          <w:color w:val="auto"/>
          <w:sz w:val="24"/>
        </w:rPr>
      </w:pPr>
      <w:r w:rsidRPr="006F2E54">
        <w:rPr>
          <w:rFonts w:ascii="Times New Roman" w:hAnsi="Times New Roman"/>
          <w:color w:val="auto"/>
          <w:sz w:val="22"/>
          <w:szCs w:val="24"/>
        </w:rPr>
        <w:t>Обладатель права подписи финансовых документов</w:t>
      </w:r>
    </w:p>
    <w:p w:rsidR="000B4ED1" w:rsidRDefault="00D739E6" w:rsidP="006F2E54">
      <w:pPr>
        <w:autoSpaceDE w:val="0"/>
        <w:autoSpaceDN w:val="0"/>
        <w:adjustRightInd w:val="0"/>
        <w:ind w:firstLine="540"/>
        <w:jc w:val="both"/>
        <w:outlineLvl w:val="2"/>
      </w:pPr>
      <w:r w:rsidRPr="009864EF">
        <w:t xml:space="preserve">Правом подписи финансовых документов обладает </w:t>
      </w:r>
      <w:r w:rsidR="006A38E2">
        <w:t>председатель кооператива</w:t>
      </w:r>
      <w:r w:rsidRPr="009864EF">
        <w:t xml:space="preserve"> </w:t>
      </w:r>
      <w:r w:rsidR="006A38E2">
        <w:t xml:space="preserve">СППК </w:t>
      </w:r>
      <w:r w:rsidRPr="009864EF">
        <w:t xml:space="preserve">«» </w:t>
      </w:r>
      <w:r w:rsidR="005F5BA7" w:rsidRPr="009864EF">
        <w:t>–</w:t>
      </w:r>
    </w:p>
    <w:p w:rsidR="008840ED" w:rsidRPr="006F2E54" w:rsidRDefault="008840ED" w:rsidP="006F2E54">
      <w:pPr>
        <w:autoSpaceDE w:val="0"/>
        <w:autoSpaceDN w:val="0"/>
        <w:adjustRightInd w:val="0"/>
        <w:ind w:firstLine="540"/>
        <w:jc w:val="both"/>
        <w:outlineLvl w:val="2"/>
        <w:rPr>
          <w:b/>
          <w:sz w:val="22"/>
        </w:rPr>
      </w:pPr>
      <w:r w:rsidRPr="006F2E54">
        <w:rPr>
          <w:b/>
          <w:sz w:val="22"/>
        </w:rPr>
        <w:t>Поддержка бизнес-плана местной администрацией</w:t>
      </w:r>
    </w:p>
    <w:p w:rsidR="0015111F" w:rsidRPr="001F7240" w:rsidRDefault="0015111F" w:rsidP="006F2E54">
      <w:pPr>
        <w:widowControl w:val="0"/>
        <w:autoSpaceDE w:val="0"/>
        <w:autoSpaceDN w:val="0"/>
        <w:adjustRightInd w:val="0"/>
        <w:ind w:firstLine="539"/>
        <w:jc w:val="both"/>
        <w:outlineLvl w:val="2"/>
      </w:pPr>
      <w:r w:rsidRPr="001F7240">
        <w:t>Администрация района рекомендует на рассмотрение комиссии бизнес-</w:t>
      </w:r>
      <w:r>
        <w:t>план</w:t>
      </w:r>
      <w:r w:rsidRPr="001F7240">
        <w:t xml:space="preserve"> «</w:t>
      </w:r>
      <w:r w:rsidRPr="0015111F">
        <w:t>Организация деятельности СППК «» по производству молочной продукции</w:t>
      </w:r>
      <w:r w:rsidRPr="001F7240">
        <w:t xml:space="preserve">». Организация </w:t>
      </w:r>
      <w:r>
        <w:t>производства следующей молочной продукции – творог, сметана</w:t>
      </w:r>
      <w:r w:rsidRPr="001F7240">
        <w:t xml:space="preserve">. </w:t>
      </w:r>
    </w:p>
    <w:p w:rsidR="0015111F" w:rsidRPr="001F7240" w:rsidRDefault="0015111F" w:rsidP="006F2E54">
      <w:pPr>
        <w:widowControl w:val="0"/>
        <w:autoSpaceDE w:val="0"/>
        <w:autoSpaceDN w:val="0"/>
        <w:adjustRightInd w:val="0"/>
        <w:ind w:firstLine="539"/>
        <w:jc w:val="both"/>
        <w:outlineLvl w:val="2"/>
      </w:pPr>
      <w:r w:rsidRPr="001F7240">
        <w:t>Администрация района, считает реализацию данного проекта актуальной, своевременной, способствующей решению социально-экономических вопросов на территории муниципального образования.</w:t>
      </w:r>
    </w:p>
    <w:p w:rsidR="00A07F4F" w:rsidRPr="009864EF" w:rsidRDefault="005F5BA7" w:rsidP="00B83DBA">
      <w:pPr>
        <w:pStyle w:val="10"/>
        <w:spacing w:before="0" w:line="360" w:lineRule="auto"/>
        <w:jc w:val="center"/>
        <w:rPr>
          <w:rFonts w:ascii="Times New Roman" w:hAnsi="Times New Roman"/>
          <w:color w:val="auto"/>
          <w:sz w:val="24"/>
          <w:szCs w:val="24"/>
        </w:rPr>
      </w:pPr>
      <w:r w:rsidRPr="009864EF">
        <w:rPr>
          <w:rFonts w:ascii="Times New Roman" w:hAnsi="Times New Roman"/>
          <w:color w:val="auto"/>
          <w:sz w:val="24"/>
          <w:szCs w:val="24"/>
        </w:rPr>
        <w:br w:type="page"/>
      </w:r>
      <w:r w:rsidR="00A07F4F" w:rsidRPr="009864EF">
        <w:rPr>
          <w:rFonts w:ascii="Times New Roman" w:hAnsi="Times New Roman"/>
          <w:color w:val="auto"/>
          <w:sz w:val="24"/>
          <w:szCs w:val="24"/>
        </w:rPr>
        <w:lastRenderedPageBreak/>
        <w:t>VII. ФИНАНСОВЫЙ ПЛАН</w:t>
      </w:r>
    </w:p>
    <w:p w:rsidR="00A07F4F" w:rsidRPr="009864EF" w:rsidRDefault="008840ED" w:rsidP="0015111F">
      <w:pPr>
        <w:pStyle w:val="2"/>
        <w:spacing w:before="120" w:line="360" w:lineRule="auto"/>
        <w:jc w:val="center"/>
        <w:rPr>
          <w:rFonts w:ascii="Times New Roman" w:hAnsi="Times New Roman"/>
          <w:b w:val="0"/>
          <w:i/>
          <w:color w:val="auto"/>
          <w:sz w:val="24"/>
        </w:rPr>
      </w:pPr>
      <w:r w:rsidRPr="009864EF">
        <w:rPr>
          <w:rFonts w:ascii="Times New Roman" w:hAnsi="Times New Roman"/>
          <w:sz w:val="22"/>
          <w:szCs w:val="24"/>
        </w:rPr>
        <w:t>Объем финансирования бизнес-плана по источникам</w:t>
      </w:r>
    </w:p>
    <w:p w:rsidR="0015111F" w:rsidRPr="001F7240" w:rsidRDefault="0015111F" w:rsidP="0015111F">
      <w:pPr>
        <w:autoSpaceDE w:val="0"/>
        <w:autoSpaceDN w:val="0"/>
        <w:adjustRightInd w:val="0"/>
        <w:ind w:firstLine="540"/>
        <w:jc w:val="both"/>
        <w:outlineLvl w:val="2"/>
        <w:rPr>
          <w:i/>
        </w:rPr>
      </w:pPr>
      <w:r w:rsidRPr="001F7240">
        <w:rPr>
          <w:i/>
        </w:rPr>
        <w:t>Источники финансирования бизнес-проекта</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4645"/>
        <w:gridCol w:w="2268"/>
        <w:gridCol w:w="902"/>
      </w:tblGrid>
      <w:tr w:rsidR="0015111F" w:rsidRPr="001F7240">
        <w:tblPrEx>
          <w:tblCellMar>
            <w:top w:w="0" w:type="dxa"/>
            <w:bottom w:w="0" w:type="dxa"/>
          </w:tblCellMar>
        </w:tblPrEx>
        <w:trPr>
          <w:cantSplit/>
          <w:trHeight w:val="184"/>
          <w:jc w:val="right"/>
        </w:trPr>
        <w:tc>
          <w:tcPr>
            <w:tcW w:w="438" w:type="dxa"/>
            <w:tcBorders>
              <w:top w:val="single" w:sz="4" w:space="0" w:color="auto"/>
              <w:left w:val="single" w:sz="4" w:space="0" w:color="auto"/>
              <w:bottom w:val="single" w:sz="4" w:space="0" w:color="auto"/>
              <w:right w:val="single" w:sz="4" w:space="0" w:color="auto"/>
            </w:tcBorders>
          </w:tcPr>
          <w:p w:rsidR="0015111F" w:rsidRPr="001F7240" w:rsidRDefault="0015111F" w:rsidP="00132298">
            <w:pPr>
              <w:pStyle w:val="before"/>
              <w:spacing w:before="0"/>
              <w:jc w:val="center"/>
              <w:rPr>
                <w:rFonts w:ascii="Times New Roman" w:hAnsi="Times New Roman"/>
                <w:lang w:val="ru-RU"/>
              </w:rPr>
            </w:pPr>
            <w:r w:rsidRPr="001F7240">
              <w:rPr>
                <w:rFonts w:ascii="Times New Roman" w:hAnsi="Times New Roman"/>
                <w:lang w:val="ru-RU"/>
              </w:rPr>
              <w:t>№</w:t>
            </w:r>
          </w:p>
        </w:tc>
        <w:tc>
          <w:tcPr>
            <w:tcW w:w="4645" w:type="dxa"/>
            <w:tcBorders>
              <w:top w:val="single" w:sz="4" w:space="0" w:color="auto"/>
              <w:left w:val="single" w:sz="4" w:space="0" w:color="auto"/>
              <w:right w:val="single" w:sz="4" w:space="0" w:color="auto"/>
            </w:tcBorders>
            <w:tcMar>
              <w:left w:w="28" w:type="dxa"/>
              <w:right w:w="28" w:type="dxa"/>
            </w:tcMar>
          </w:tcPr>
          <w:p w:rsidR="0015111F" w:rsidRPr="001F7240" w:rsidRDefault="0015111F" w:rsidP="00132298">
            <w:pPr>
              <w:pStyle w:val="a8"/>
              <w:jc w:val="center"/>
              <w:rPr>
                <w:sz w:val="20"/>
              </w:rPr>
            </w:pPr>
            <w:r w:rsidRPr="001F7240">
              <w:rPr>
                <w:sz w:val="20"/>
              </w:rPr>
              <w:t>Наименование источников и форм финансирования инвестиционных издержек</w:t>
            </w:r>
          </w:p>
        </w:tc>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15111F" w:rsidRPr="001F7240" w:rsidRDefault="0015111F" w:rsidP="00132298">
            <w:pPr>
              <w:jc w:val="center"/>
              <w:rPr>
                <w:sz w:val="20"/>
              </w:rPr>
            </w:pPr>
            <w:r w:rsidRPr="001F7240">
              <w:rPr>
                <w:sz w:val="20"/>
              </w:rPr>
              <w:t>Объем средств, руб.</w:t>
            </w:r>
          </w:p>
        </w:tc>
        <w:tc>
          <w:tcPr>
            <w:tcW w:w="902" w:type="dxa"/>
            <w:tcBorders>
              <w:top w:val="single" w:sz="4" w:space="0" w:color="auto"/>
              <w:left w:val="single" w:sz="4" w:space="0" w:color="auto"/>
              <w:bottom w:val="single" w:sz="4" w:space="0" w:color="auto"/>
              <w:right w:val="single" w:sz="4" w:space="0" w:color="auto"/>
            </w:tcBorders>
          </w:tcPr>
          <w:p w:rsidR="0015111F" w:rsidRPr="001F7240" w:rsidRDefault="0015111F" w:rsidP="00132298">
            <w:pPr>
              <w:jc w:val="center"/>
              <w:rPr>
                <w:sz w:val="20"/>
              </w:rPr>
            </w:pPr>
            <w:r w:rsidRPr="001F7240">
              <w:rPr>
                <w:sz w:val="20"/>
              </w:rPr>
              <w:t>Доля</w:t>
            </w:r>
          </w:p>
        </w:tc>
      </w:tr>
      <w:tr w:rsidR="0015111F" w:rsidRPr="001F7240">
        <w:tblPrEx>
          <w:tblCellMar>
            <w:top w:w="0" w:type="dxa"/>
            <w:bottom w:w="0" w:type="dxa"/>
          </w:tblCellMar>
        </w:tblPrEx>
        <w:trPr>
          <w:cantSplit/>
          <w:jc w:val="right"/>
        </w:trPr>
        <w:tc>
          <w:tcPr>
            <w:tcW w:w="438" w:type="dxa"/>
            <w:tcBorders>
              <w:top w:val="single" w:sz="4" w:space="0" w:color="auto"/>
              <w:left w:val="single" w:sz="4" w:space="0" w:color="auto"/>
              <w:bottom w:val="single" w:sz="4" w:space="0" w:color="auto"/>
              <w:right w:val="single" w:sz="4" w:space="0" w:color="auto"/>
            </w:tcBorders>
          </w:tcPr>
          <w:p w:rsidR="0015111F" w:rsidRPr="001F7240" w:rsidRDefault="0015111F" w:rsidP="00132298">
            <w:pPr>
              <w:jc w:val="center"/>
              <w:rPr>
                <w:sz w:val="20"/>
              </w:rPr>
            </w:pPr>
            <w:r w:rsidRPr="001F7240">
              <w:rPr>
                <w:sz w:val="20"/>
              </w:rPr>
              <w:t>1.</w:t>
            </w:r>
          </w:p>
        </w:tc>
        <w:tc>
          <w:tcPr>
            <w:tcW w:w="4645" w:type="dxa"/>
            <w:tcBorders>
              <w:top w:val="single" w:sz="4" w:space="0" w:color="auto"/>
              <w:left w:val="single" w:sz="4" w:space="0" w:color="auto"/>
              <w:bottom w:val="single" w:sz="4" w:space="0" w:color="auto"/>
              <w:right w:val="single" w:sz="4" w:space="0" w:color="auto"/>
            </w:tcBorders>
          </w:tcPr>
          <w:p w:rsidR="0015111F" w:rsidRPr="001F7240" w:rsidRDefault="0015111F" w:rsidP="00132298">
            <w:pPr>
              <w:jc w:val="both"/>
              <w:rPr>
                <w:bCs/>
                <w:sz w:val="20"/>
              </w:rPr>
            </w:pPr>
            <w:r w:rsidRPr="001F7240">
              <w:rPr>
                <w:bCs/>
                <w:sz w:val="20"/>
              </w:rPr>
              <w:t>Собственные средства проекта</w:t>
            </w:r>
          </w:p>
        </w:tc>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15111F" w:rsidRPr="004E4E06" w:rsidRDefault="000A5A8F" w:rsidP="00B027D1">
            <w:pPr>
              <w:jc w:val="right"/>
              <w:rPr>
                <w:sz w:val="20"/>
                <w:szCs w:val="16"/>
              </w:rPr>
            </w:pPr>
            <w:r>
              <w:rPr>
                <w:sz w:val="20"/>
                <w:szCs w:val="16"/>
              </w:rPr>
              <w:t xml:space="preserve">8 </w:t>
            </w:r>
            <w:r w:rsidR="00B027D1">
              <w:rPr>
                <w:sz w:val="20"/>
                <w:szCs w:val="16"/>
              </w:rPr>
              <w:t>667</w:t>
            </w:r>
            <w:r w:rsidR="0015111F" w:rsidRPr="004E4E06">
              <w:rPr>
                <w:sz w:val="20"/>
                <w:szCs w:val="16"/>
              </w:rPr>
              <w:t> 000-00</w:t>
            </w:r>
          </w:p>
        </w:tc>
        <w:tc>
          <w:tcPr>
            <w:tcW w:w="902" w:type="dxa"/>
            <w:tcBorders>
              <w:top w:val="single" w:sz="4" w:space="0" w:color="auto"/>
              <w:left w:val="single" w:sz="4" w:space="0" w:color="auto"/>
              <w:bottom w:val="single" w:sz="4" w:space="0" w:color="auto"/>
              <w:right w:val="single" w:sz="4" w:space="0" w:color="auto"/>
            </w:tcBorders>
          </w:tcPr>
          <w:p w:rsidR="0015111F" w:rsidRPr="004E4E06" w:rsidRDefault="004E4E06" w:rsidP="00132298">
            <w:pPr>
              <w:jc w:val="right"/>
              <w:rPr>
                <w:sz w:val="20"/>
                <w:szCs w:val="16"/>
              </w:rPr>
            </w:pPr>
            <w:r w:rsidRPr="004E4E06">
              <w:rPr>
                <w:sz w:val="20"/>
                <w:szCs w:val="16"/>
              </w:rPr>
              <w:t>40</w:t>
            </w:r>
            <w:r w:rsidR="0015111F" w:rsidRPr="004E4E06">
              <w:rPr>
                <w:sz w:val="20"/>
                <w:szCs w:val="16"/>
              </w:rPr>
              <w:t>%</w:t>
            </w:r>
          </w:p>
        </w:tc>
      </w:tr>
      <w:tr w:rsidR="0015111F" w:rsidRPr="001F7240">
        <w:tblPrEx>
          <w:tblCellMar>
            <w:top w:w="0" w:type="dxa"/>
            <w:bottom w:w="0" w:type="dxa"/>
          </w:tblCellMar>
        </w:tblPrEx>
        <w:trPr>
          <w:cantSplit/>
          <w:trHeight w:val="85"/>
          <w:jc w:val="right"/>
        </w:trPr>
        <w:tc>
          <w:tcPr>
            <w:tcW w:w="438" w:type="dxa"/>
            <w:tcBorders>
              <w:top w:val="single" w:sz="4" w:space="0" w:color="auto"/>
              <w:left w:val="single" w:sz="4" w:space="0" w:color="auto"/>
              <w:bottom w:val="single" w:sz="4" w:space="0" w:color="auto"/>
              <w:right w:val="single" w:sz="4" w:space="0" w:color="auto"/>
            </w:tcBorders>
          </w:tcPr>
          <w:p w:rsidR="0015111F" w:rsidRPr="001F7240" w:rsidRDefault="0015111F" w:rsidP="00132298">
            <w:pPr>
              <w:jc w:val="center"/>
              <w:rPr>
                <w:sz w:val="20"/>
              </w:rPr>
            </w:pPr>
            <w:r w:rsidRPr="001F7240">
              <w:rPr>
                <w:sz w:val="20"/>
              </w:rPr>
              <w:t>2.</w:t>
            </w:r>
          </w:p>
        </w:tc>
        <w:tc>
          <w:tcPr>
            <w:tcW w:w="4645" w:type="dxa"/>
            <w:tcBorders>
              <w:top w:val="single" w:sz="4" w:space="0" w:color="auto"/>
              <w:left w:val="single" w:sz="4" w:space="0" w:color="auto"/>
              <w:bottom w:val="single" w:sz="4" w:space="0" w:color="auto"/>
              <w:right w:val="single" w:sz="4" w:space="0" w:color="auto"/>
            </w:tcBorders>
          </w:tcPr>
          <w:p w:rsidR="0015111F" w:rsidRPr="001F7240" w:rsidRDefault="0015111F" w:rsidP="00132298">
            <w:pPr>
              <w:jc w:val="both"/>
              <w:rPr>
                <w:bCs/>
                <w:sz w:val="20"/>
              </w:rPr>
            </w:pPr>
            <w:r w:rsidRPr="001F7240">
              <w:rPr>
                <w:bCs/>
                <w:sz w:val="20"/>
              </w:rPr>
              <w:t>Средства гранта</w:t>
            </w:r>
          </w:p>
        </w:tc>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15111F" w:rsidRPr="004E4E06" w:rsidRDefault="00B027D1" w:rsidP="00132298">
            <w:pPr>
              <w:jc w:val="right"/>
              <w:rPr>
                <w:sz w:val="20"/>
                <w:szCs w:val="16"/>
              </w:rPr>
            </w:pPr>
            <w:r>
              <w:rPr>
                <w:sz w:val="20"/>
                <w:szCs w:val="16"/>
              </w:rPr>
              <w:t>13 0</w:t>
            </w:r>
            <w:r w:rsidR="0015111F" w:rsidRPr="004E4E06">
              <w:rPr>
                <w:sz w:val="20"/>
                <w:szCs w:val="16"/>
              </w:rPr>
              <w:t>00 000-00</w:t>
            </w:r>
          </w:p>
        </w:tc>
        <w:tc>
          <w:tcPr>
            <w:tcW w:w="902" w:type="dxa"/>
            <w:tcBorders>
              <w:top w:val="single" w:sz="4" w:space="0" w:color="auto"/>
              <w:left w:val="single" w:sz="4" w:space="0" w:color="auto"/>
              <w:bottom w:val="single" w:sz="4" w:space="0" w:color="auto"/>
              <w:right w:val="single" w:sz="4" w:space="0" w:color="auto"/>
            </w:tcBorders>
          </w:tcPr>
          <w:p w:rsidR="0015111F" w:rsidRPr="004E4E06" w:rsidRDefault="004E4E06" w:rsidP="00132298">
            <w:pPr>
              <w:jc w:val="right"/>
              <w:rPr>
                <w:sz w:val="20"/>
                <w:szCs w:val="16"/>
              </w:rPr>
            </w:pPr>
            <w:r w:rsidRPr="004E4E06">
              <w:rPr>
                <w:sz w:val="20"/>
                <w:szCs w:val="16"/>
              </w:rPr>
              <w:t>60</w:t>
            </w:r>
            <w:r w:rsidR="0015111F" w:rsidRPr="004E4E06">
              <w:rPr>
                <w:sz w:val="20"/>
                <w:szCs w:val="16"/>
              </w:rPr>
              <w:t>%</w:t>
            </w:r>
          </w:p>
        </w:tc>
      </w:tr>
      <w:tr w:rsidR="0015111F" w:rsidRPr="001F7240">
        <w:tblPrEx>
          <w:tblCellMar>
            <w:top w:w="0" w:type="dxa"/>
            <w:bottom w:w="0" w:type="dxa"/>
          </w:tblCellMar>
        </w:tblPrEx>
        <w:trPr>
          <w:cantSplit/>
          <w:jc w:val="right"/>
        </w:trPr>
        <w:tc>
          <w:tcPr>
            <w:tcW w:w="438" w:type="dxa"/>
            <w:tcBorders>
              <w:top w:val="single" w:sz="4" w:space="0" w:color="auto"/>
              <w:left w:val="single" w:sz="4" w:space="0" w:color="auto"/>
              <w:bottom w:val="single" w:sz="4" w:space="0" w:color="auto"/>
              <w:right w:val="single" w:sz="4" w:space="0" w:color="auto"/>
            </w:tcBorders>
          </w:tcPr>
          <w:p w:rsidR="0015111F" w:rsidRPr="001F7240" w:rsidRDefault="0015111F" w:rsidP="00132298">
            <w:pPr>
              <w:jc w:val="center"/>
              <w:rPr>
                <w:sz w:val="20"/>
              </w:rPr>
            </w:pPr>
            <w:r w:rsidRPr="001F7240">
              <w:rPr>
                <w:sz w:val="20"/>
              </w:rPr>
              <w:t>3.</w:t>
            </w:r>
          </w:p>
        </w:tc>
        <w:tc>
          <w:tcPr>
            <w:tcW w:w="4645" w:type="dxa"/>
            <w:tcBorders>
              <w:top w:val="single" w:sz="4" w:space="0" w:color="auto"/>
              <w:left w:val="single" w:sz="4" w:space="0" w:color="auto"/>
              <w:bottom w:val="single" w:sz="4" w:space="0" w:color="auto"/>
              <w:right w:val="single" w:sz="4" w:space="0" w:color="auto"/>
            </w:tcBorders>
          </w:tcPr>
          <w:p w:rsidR="0015111F" w:rsidRPr="001F7240" w:rsidRDefault="0015111F" w:rsidP="00132298">
            <w:pPr>
              <w:jc w:val="both"/>
              <w:rPr>
                <w:sz w:val="20"/>
              </w:rPr>
            </w:pPr>
            <w:r w:rsidRPr="001F7240">
              <w:rPr>
                <w:sz w:val="20"/>
              </w:rPr>
              <w:t>Всего средств</w:t>
            </w:r>
          </w:p>
        </w:tc>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15111F" w:rsidRPr="004E4E06" w:rsidRDefault="00B027D1" w:rsidP="00132298">
            <w:pPr>
              <w:jc w:val="right"/>
              <w:rPr>
                <w:sz w:val="20"/>
              </w:rPr>
            </w:pPr>
            <w:r>
              <w:rPr>
                <w:sz w:val="20"/>
              </w:rPr>
              <w:t>21 667</w:t>
            </w:r>
            <w:r w:rsidR="0015111F" w:rsidRPr="004E4E06">
              <w:rPr>
                <w:sz w:val="20"/>
              </w:rPr>
              <w:t> 000-00</w:t>
            </w:r>
          </w:p>
        </w:tc>
        <w:tc>
          <w:tcPr>
            <w:tcW w:w="902" w:type="dxa"/>
            <w:tcBorders>
              <w:top w:val="single" w:sz="4" w:space="0" w:color="auto"/>
              <w:left w:val="single" w:sz="4" w:space="0" w:color="auto"/>
              <w:bottom w:val="single" w:sz="4" w:space="0" w:color="auto"/>
              <w:right w:val="single" w:sz="4" w:space="0" w:color="auto"/>
            </w:tcBorders>
          </w:tcPr>
          <w:p w:rsidR="0015111F" w:rsidRPr="004E4E06" w:rsidRDefault="0015111F" w:rsidP="00132298">
            <w:pPr>
              <w:jc w:val="right"/>
              <w:rPr>
                <w:sz w:val="20"/>
              </w:rPr>
            </w:pPr>
            <w:r w:rsidRPr="004E4E06">
              <w:rPr>
                <w:sz w:val="20"/>
              </w:rPr>
              <w:t>100,0%</w:t>
            </w:r>
          </w:p>
        </w:tc>
      </w:tr>
    </w:tbl>
    <w:p w:rsidR="0015111F" w:rsidRPr="001F7240" w:rsidRDefault="0015111F" w:rsidP="0015111F">
      <w:pPr>
        <w:autoSpaceDE w:val="0"/>
        <w:autoSpaceDN w:val="0"/>
        <w:adjustRightInd w:val="0"/>
        <w:ind w:firstLine="540"/>
        <w:jc w:val="both"/>
        <w:outlineLvl w:val="2"/>
        <w:rPr>
          <w:b/>
        </w:rPr>
      </w:pPr>
    </w:p>
    <w:p w:rsidR="0015111F" w:rsidRPr="001F7240" w:rsidRDefault="0015111F" w:rsidP="0015111F">
      <w:pPr>
        <w:autoSpaceDE w:val="0"/>
        <w:autoSpaceDN w:val="0"/>
        <w:adjustRightInd w:val="0"/>
        <w:ind w:firstLine="540"/>
        <w:jc w:val="both"/>
        <w:outlineLvl w:val="2"/>
      </w:pPr>
      <w:r w:rsidRPr="001F7240">
        <w:rPr>
          <w:i/>
        </w:rPr>
        <w:t>Форма государственной поддержки бизнес-проекта:</w:t>
      </w:r>
      <w:r w:rsidRPr="001F7240">
        <w:t xml:space="preserve"> грант</w:t>
      </w:r>
    </w:p>
    <w:p w:rsidR="0015111F" w:rsidRPr="001F7240" w:rsidRDefault="0015111F" w:rsidP="0015111F">
      <w:pPr>
        <w:autoSpaceDE w:val="0"/>
        <w:autoSpaceDN w:val="0"/>
        <w:adjustRightInd w:val="0"/>
        <w:spacing w:before="120"/>
        <w:ind w:firstLine="539"/>
        <w:jc w:val="both"/>
        <w:outlineLvl w:val="2"/>
        <w:rPr>
          <w:i/>
          <w:sz w:val="20"/>
        </w:rPr>
      </w:pPr>
      <w:r w:rsidRPr="001F7240">
        <w:rPr>
          <w:i/>
        </w:rPr>
        <w:t>Налоговое окружение.</w:t>
      </w:r>
      <w:r w:rsidRPr="001F7240">
        <w:rPr>
          <w:i/>
          <w:sz w:val="20"/>
        </w:rPr>
        <w:t xml:space="preserve"> </w:t>
      </w:r>
      <w:r w:rsidRPr="001F7240">
        <w:t xml:space="preserve">С учетом различных льгот </w:t>
      </w:r>
      <w:r>
        <w:t xml:space="preserve">СППК </w:t>
      </w:r>
      <w:r w:rsidRPr="001F7240">
        <w:t>будет выплачивать только налог на доходы (</w:t>
      </w:r>
      <w:r>
        <w:t>15</w:t>
      </w:r>
      <w:r w:rsidRPr="001F7240">
        <w:t>%) и страховые взносы в ПФР и ФОМС</w:t>
      </w:r>
    </w:p>
    <w:p w:rsidR="0015111F" w:rsidRPr="001F7240" w:rsidRDefault="0015111F" w:rsidP="0015111F">
      <w:pPr>
        <w:autoSpaceDE w:val="0"/>
        <w:autoSpaceDN w:val="0"/>
        <w:adjustRightInd w:val="0"/>
        <w:spacing w:before="120"/>
        <w:ind w:firstLine="539"/>
        <w:jc w:val="both"/>
        <w:outlineLvl w:val="2"/>
        <w:rPr>
          <w:i/>
        </w:rPr>
      </w:pPr>
      <w:r w:rsidRPr="001F7240">
        <w:rPr>
          <w:i/>
        </w:rPr>
        <w:t>Номенклатура и цены сырья, материалов и прочего</w:t>
      </w:r>
    </w:p>
    <w:tbl>
      <w:tblPr>
        <w:tblW w:w="788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805"/>
        <w:gridCol w:w="993"/>
        <w:gridCol w:w="2551"/>
      </w:tblGrid>
      <w:tr w:rsidR="0015111F" w:rsidRPr="00CD7F16">
        <w:tblPrEx>
          <w:tblCellMar>
            <w:top w:w="0" w:type="dxa"/>
            <w:bottom w:w="0" w:type="dxa"/>
          </w:tblCellMar>
        </w:tblPrEx>
        <w:trPr>
          <w:trHeight w:val="213"/>
          <w:jc w:val="right"/>
        </w:trPr>
        <w:tc>
          <w:tcPr>
            <w:tcW w:w="534" w:type="dxa"/>
            <w:tcBorders>
              <w:top w:val="single" w:sz="4" w:space="0" w:color="auto"/>
              <w:left w:val="single" w:sz="4" w:space="0" w:color="auto"/>
              <w:bottom w:val="single" w:sz="4" w:space="0" w:color="auto"/>
              <w:right w:val="single" w:sz="4" w:space="0" w:color="auto"/>
            </w:tcBorders>
          </w:tcPr>
          <w:p w:rsidR="0015111F" w:rsidRPr="00CD7F16" w:rsidRDefault="0015111F" w:rsidP="00132298">
            <w:pPr>
              <w:jc w:val="center"/>
              <w:rPr>
                <w:sz w:val="20"/>
                <w:szCs w:val="20"/>
              </w:rPr>
            </w:pPr>
            <w:r w:rsidRPr="00CD7F16">
              <w:rPr>
                <w:sz w:val="20"/>
                <w:szCs w:val="20"/>
              </w:rPr>
              <w:t>№</w:t>
            </w:r>
          </w:p>
        </w:tc>
        <w:tc>
          <w:tcPr>
            <w:tcW w:w="3805" w:type="dxa"/>
            <w:tcBorders>
              <w:top w:val="single" w:sz="4" w:space="0" w:color="auto"/>
              <w:left w:val="single" w:sz="4" w:space="0" w:color="auto"/>
              <w:bottom w:val="single" w:sz="4" w:space="0" w:color="auto"/>
              <w:right w:val="single" w:sz="4" w:space="0" w:color="auto"/>
            </w:tcBorders>
          </w:tcPr>
          <w:p w:rsidR="0015111F" w:rsidRPr="00CD7F16" w:rsidRDefault="0015111F" w:rsidP="00132298">
            <w:pPr>
              <w:jc w:val="center"/>
              <w:rPr>
                <w:sz w:val="20"/>
                <w:szCs w:val="20"/>
              </w:rPr>
            </w:pPr>
            <w:r w:rsidRPr="00CD7F16">
              <w:rPr>
                <w:sz w:val="20"/>
                <w:szCs w:val="20"/>
              </w:rPr>
              <w:t>Наименование статей прямых материальных затрат</w:t>
            </w:r>
          </w:p>
        </w:tc>
        <w:tc>
          <w:tcPr>
            <w:tcW w:w="993" w:type="dxa"/>
            <w:tcBorders>
              <w:top w:val="single" w:sz="4" w:space="0" w:color="auto"/>
              <w:left w:val="single" w:sz="4" w:space="0" w:color="auto"/>
              <w:bottom w:val="single" w:sz="4" w:space="0" w:color="auto"/>
              <w:right w:val="single" w:sz="4" w:space="0" w:color="auto"/>
            </w:tcBorders>
          </w:tcPr>
          <w:p w:rsidR="0015111F" w:rsidRPr="00CD7F16" w:rsidRDefault="0015111F" w:rsidP="00132298">
            <w:pPr>
              <w:jc w:val="center"/>
              <w:rPr>
                <w:sz w:val="20"/>
                <w:szCs w:val="20"/>
              </w:rPr>
            </w:pPr>
            <w:r w:rsidRPr="00CD7F16">
              <w:rPr>
                <w:sz w:val="20"/>
                <w:szCs w:val="20"/>
              </w:rPr>
              <w:t>Ед. изм.</w:t>
            </w:r>
          </w:p>
        </w:tc>
        <w:tc>
          <w:tcPr>
            <w:tcW w:w="2551" w:type="dxa"/>
            <w:tcBorders>
              <w:top w:val="single" w:sz="4" w:space="0" w:color="auto"/>
              <w:left w:val="single" w:sz="4" w:space="0" w:color="auto"/>
              <w:bottom w:val="single" w:sz="4" w:space="0" w:color="auto"/>
              <w:right w:val="single" w:sz="4" w:space="0" w:color="auto"/>
            </w:tcBorders>
          </w:tcPr>
          <w:p w:rsidR="0015111F" w:rsidRPr="00CD7F16" w:rsidRDefault="0015111F" w:rsidP="00132298">
            <w:pPr>
              <w:jc w:val="center"/>
              <w:rPr>
                <w:sz w:val="20"/>
                <w:szCs w:val="20"/>
              </w:rPr>
            </w:pPr>
            <w:r w:rsidRPr="00CD7F16">
              <w:rPr>
                <w:sz w:val="20"/>
                <w:szCs w:val="20"/>
              </w:rPr>
              <w:t>Цена, руб.</w:t>
            </w:r>
          </w:p>
        </w:tc>
      </w:tr>
      <w:tr w:rsidR="0015111F" w:rsidRPr="0015111F">
        <w:tblPrEx>
          <w:tblCellMar>
            <w:top w:w="0" w:type="dxa"/>
            <w:bottom w:w="0" w:type="dxa"/>
          </w:tblCellMar>
        </w:tblPrEx>
        <w:trPr>
          <w:jc w:val="right"/>
        </w:trPr>
        <w:tc>
          <w:tcPr>
            <w:tcW w:w="534" w:type="dxa"/>
            <w:tcBorders>
              <w:top w:val="single" w:sz="4" w:space="0" w:color="auto"/>
              <w:left w:val="single" w:sz="4" w:space="0" w:color="auto"/>
              <w:bottom w:val="single" w:sz="4" w:space="0" w:color="auto"/>
              <w:right w:val="single" w:sz="4" w:space="0" w:color="auto"/>
            </w:tcBorders>
          </w:tcPr>
          <w:p w:rsidR="0015111F" w:rsidRPr="005C6985" w:rsidRDefault="0015111F" w:rsidP="00132298">
            <w:pPr>
              <w:jc w:val="both"/>
              <w:rPr>
                <w:sz w:val="20"/>
                <w:szCs w:val="20"/>
              </w:rPr>
            </w:pPr>
            <w:r w:rsidRPr="005C6985">
              <w:rPr>
                <w:sz w:val="20"/>
                <w:szCs w:val="20"/>
              </w:rPr>
              <w:t>1.</w:t>
            </w:r>
          </w:p>
        </w:tc>
        <w:tc>
          <w:tcPr>
            <w:tcW w:w="3805" w:type="dxa"/>
            <w:tcBorders>
              <w:top w:val="single" w:sz="4" w:space="0" w:color="auto"/>
              <w:left w:val="single" w:sz="4" w:space="0" w:color="auto"/>
              <w:bottom w:val="single" w:sz="4" w:space="0" w:color="auto"/>
              <w:right w:val="single" w:sz="4" w:space="0" w:color="auto"/>
            </w:tcBorders>
          </w:tcPr>
          <w:p w:rsidR="0015111F" w:rsidRPr="004E4E06" w:rsidRDefault="0015111F" w:rsidP="00132298">
            <w:pPr>
              <w:jc w:val="both"/>
              <w:rPr>
                <w:sz w:val="20"/>
                <w:szCs w:val="20"/>
              </w:rPr>
            </w:pPr>
            <w:r w:rsidRPr="004E4E06">
              <w:rPr>
                <w:sz w:val="20"/>
                <w:szCs w:val="20"/>
              </w:rPr>
              <w:t>Молоко</w:t>
            </w:r>
            <w:r w:rsidR="004E4E06" w:rsidRPr="004E4E06">
              <w:rPr>
                <w:sz w:val="20"/>
                <w:szCs w:val="20"/>
              </w:rPr>
              <w:t xml:space="preserve"> и прочие добавки</w:t>
            </w:r>
          </w:p>
        </w:tc>
        <w:tc>
          <w:tcPr>
            <w:tcW w:w="993" w:type="dxa"/>
            <w:tcBorders>
              <w:top w:val="single" w:sz="4" w:space="0" w:color="auto"/>
              <w:left w:val="single" w:sz="4" w:space="0" w:color="auto"/>
              <w:bottom w:val="single" w:sz="4" w:space="0" w:color="auto"/>
              <w:right w:val="single" w:sz="4" w:space="0" w:color="auto"/>
            </w:tcBorders>
          </w:tcPr>
          <w:p w:rsidR="0015111F" w:rsidRPr="004E4E06" w:rsidRDefault="0015111F" w:rsidP="00132298">
            <w:pPr>
              <w:jc w:val="both"/>
              <w:rPr>
                <w:sz w:val="20"/>
                <w:szCs w:val="20"/>
              </w:rPr>
            </w:pPr>
            <w:r w:rsidRPr="004E4E06">
              <w:rPr>
                <w:sz w:val="20"/>
                <w:szCs w:val="20"/>
              </w:rPr>
              <w:t>Руб.</w:t>
            </w:r>
            <w:r w:rsidR="004E4E06" w:rsidRPr="004E4E06">
              <w:rPr>
                <w:sz w:val="20"/>
                <w:szCs w:val="20"/>
              </w:rPr>
              <w:t>/кг</w:t>
            </w:r>
          </w:p>
        </w:tc>
        <w:tc>
          <w:tcPr>
            <w:tcW w:w="2551" w:type="dxa"/>
            <w:tcBorders>
              <w:top w:val="single" w:sz="4" w:space="0" w:color="auto"/>
              <w:left w:val="single" w:sz="4" w:space="0" w:color="auto"/>
              <w:bottom w:val="single" w:sz="4" w:space="0" w:color="auto"/>
              <w:right w:val="single" w:sz="4" w:space="0" w:color="auto"/>
            </w:tcBorders>
          </w:tcPr>
          <w:p w:rsidR="0015111F" w:rsidRPr="004E4E06" w:rsidRDefault="00B027D1" w:rsidP="00A8031E">
            <w:pPr>
              <w:jc w:val="center"/>
              <w:rPr>
                <w:sz w:val="20"/>
                <w:szCs w:val="20"/>
              </w:rPr>
            </w:pPr>
            <w:r>
              <w:rPr>
                <w:sz w:val="20"/>
                <w:szCs w:val="20"/>
              </w:rPr>
              <w:t>35</w:t>
            </w:r>
          </w:p>
        </w:tc>
      </w:tr>
    </w:tbl>
    <w:p w:rsidR="0015111F" w:rsidRDefault="0015111F" w:rsidP="00EF6509">
      <w:pPr>
        <w:autoSpaceDE w:val="0"/>
        <w:autoSpaceDN w:val="0"/>
        <w:adjustRightInd w:val="0"/>
        <w:ind w:firstLine="540"/>
        <w:jc w:val="both"/>
        <w:outlineLvl w:val="2"/>
      </w:pPr>
    </w:p>
    <w:p w:rsidR="0015111F" w:rsidRPr="001F7240" w:rsidRDefault="0015111F" w:rsidP="0015111F">
      <w:pPr>
        <w:autoSpaceDE w:val="0"/>
        <w:autoSpaceDN w:val="0"/>
        <w:adjustRightInd w:val="0"/>
        <w:spacing w:before="120"/>
        <w:ind w:firstLine="539"/>
        <w:jc w:val="both"/>
        <w:outlineLvl w:val="2"/>
      </w:pPr>
      <w:r w:rsidRPr="001F7240">
        <w:rPr>
          <w:i/>
        </w:rPr>
        <w:t>Накладные расходы</w:t>
      </w:r>
      <w:r w:rsidRPr="001F7240">
        <w:t xml:space="preserve"> Основные статьи разбиты на три категории: общехозяйственные, административные, сбытовые.</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4"/>
        <w:gridCol w:w="4196"/>
        <w:gridCol w:w="2064"/>
        <w:gridCol w:w="2127"/>
      </w:tblGrid>
      <w:tr w:rsidR="0015111F" w:rsidRPr="00D84002">
        <w:tblPrEx>
          <w:tblCellMar>
            <w:top w:w="0" w:type="dxa"/>
            <w:bottom w:w="0" w:type="dxa"/>
          </w:tblCellMar>
        </w:tblPrEx>
        <w:trPr>
          <w:jc w:val="right"/>
        </w:trPr>
        <w:tc>
          <w:tcPr>
            <w:tcW w:w="534"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rPr>
                <w:sz w:val="20"/>
                <w:szCs w:val="20"/>
              </w:rPr>
            </w:pPr>
            <w:r w:rsidRPr="00D84002">
              <w:rPr>
                <w:sz w:val="20"/>
                <w:szCs w:val="20"/>
              </w:rPr>
              <w:t>№</w:t>
            </w:r>
          </w:p>
        </w:tc>
        <w:tc>
          <w:tcPr>
            <w:tcW w:w="4196"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pStyle w:val="before"/>
              <w:spacing w:before="0"/>
              <w:jc w:val="center"/>
              <w:rPr>
                <w:rFonts w:ascii="Times New Roman" w:hAnsi="Times New Roman"/>
                <w:lang w:val="ru-RU"/>
              </w:rPr>
            </w:pPr>
            <w:r w:rsidRPr="00D84002">
              <w:rPr>
                <w:rFonts w:ascii="Times New Roman" w:hAnsi="Times New Roman"/>
                <w:lang w:val="ru-RU"/>
              </w:rPr>
              <w:t>Наименование статей накладных расходов</w:t>
            </w:r>
          </w:p>
        </w:tc>
        <w:tc>
          <w:tcPr>
            <w:tcW w:w="2064"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center"/>
              <w:rPr>
                <w:sz w:val="20"/>
                <w:szCs w:val="20"/>
              </w:rPr>
            </w:pPr>
            <w:r w:rsidRPr="00D84002">
              <w:rPr>
                <w:sz w:val="20"/>
                <w:szCs w:val="20"/>
              </w:rPr>
              <w:t>Норма исчисления (%) или сумма (руб.)</w:t>
            </w:r>
          </w:p>
        </w:tc>
        <w:tc>
          <w:tcPr>
            <w:tcW w:w="2127"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center"/>
              <w:rPr>
                <w:sz w:val="20"/>
                <w:szCs w:val="20"/>
              </w:rPr>
            </w:pPr>
            <w:r w:rsidRPr="00D84002">
              <w:rPr>
                <w:sz w:val="20"/>
                <w:szCs w:val="20"/>
              </w:rPr>
              <w:t>База исчисления</w:t>
            </w:r>
          </w:p>
        </w:tc>
      </w:tr>
      <w:tr w:rsidR="0015111F" w:rsidRPr="00D84002">
        <w:tblPrEx>
          <w:tblCellMar>
            <w:top w:w="0" w:type="dxa"/>
            <w:bottom w:w="0" w:type="dxa"/>
          </w:tblCellMar>
        </w:tblPrEx>
        <w:trPr>
          <w:jc w:val="right"/>
        </w:trPr>
        <w:tc>
          <w:tcPr>
            <w:tcW w:w="534"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b/>
                <w:sz w:val="20"/>
                <w:szCs w:val="20"/>
              </w:rPr>
            </w:pPr>
            <w:r w:rsidRPr="00D84002">
              <w:rPr>
                <w:b/>
                <w:sz w:val="20"/>
                <w:szCs w:val="20"/>
              </w:rPr>
              <w:t>1.</w:t>
            </w:r>
          </w:p>
        </w:tc>
        <w:tc>
          <w:tcPr>
            <w:tcW w:w="4196"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rPr>
                <w:b/>
                <w:sz w:val="20"/>
                <w:szCs w:val="20"/>
              </w:rPr>
            </w:pPr>
            <w:r w:rsidRPr="00D84002">
              <w:rPr>
                <w:b/>
                <w:sz w:val="20"/>
                <w:szCs w:val="20"/>
              </w:rPr>
              <w:t>Общехозяйственные</w:t>
            </w:r>
          </w:p>
        </w:tc>
        <w:tc>
          <w:tcPr>
            <w:tcW w:w="2064"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b/>
                <w:sz w:val="20"/>
                <w:szCs w:val="20"/>
              </w:rPr>
            </w:pPr>
          </w:p>
        </w:tc>
        <w:tc>
          <w:tcPr>
            <w:tcW w:w="2127"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b/>
                <w:sz w:val="20"/>
                <w:szCs w:val="20"/>
              </w:rPr>
            </w:pPr>
          </w:p>
        </w:tc>
      </w:tr>
      <w:tr w:rsidR="0015111F" w:rsidRPr="00D84002">
        <w:tblPrEx>
          <w:tblCellMar>
            <w:top w:w="0" w:type="dxa"/>
            <w:bottom w:w="0" w:type="dxa"/>
          </w:tblCellMar>
        </w:tblPrEx>
        <w:trPr>
          <w:jc w:val="right"/>
        </w:trPr>
        <w:tc>
          <w:tcPr>
            <w:tcW w:w="534"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sz w:val="20"/>
                <w:szCs w:val="20"/>
              </w:rPr>
            </w:pPr>
          </w:p>
        </w:tc>
        <w:tc>
          <w:tcPr>
            <w:tcW w:w="4196"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sz w:val="20"/>
                <w:szCs w:val="20"/>
              </w:rPr>
            </w:pPr>
            <w:r w:rsidRPr="00D84002">
              <w:rPr>
                <w:sz w:val="20"/>
                <w:szCs w:val="20"/>
              </w:rPr>
              <w:t>Коммунальные услуги:</w:t>
            </w:r>
          </w:p>
          <w:p w:rsidR="0015111F" w:rsidRPr="00D84002" w:rsidRDefault="0015111F" w:rsidP="00132298">
            <w:pPr>
              <w:jc w:val="both"/>
              <w:rPr>
                <w:sz w:val="20"/>
                <w:szCs w:val="20"/>
              </w:rPr>
            </w:pPr>
            <w:r w:rsidRPr="00D84002">
              <w:rPr>
                <w:sz w:val="20"/>
                <w:szCs w:val="20"/>
              </w:rPr>
              <w:t>энерго-, тепло- и водопотребление</w:t>
            </w:r>
          </w:p>
        </w:tc>
        <w:tc>
          <w:tcPr>
            <w:tcW w:w="2064" w:type="dxa"/>
            <w:tcBorders>
              <w:top w:val="single" w:sz="4" w:space="0" w:color="auto"/>
              <w:left w:val="single" w:sz="4" w:space="0" w:color="auto"/>
              <w:bottom w:val="single" w:sz="4" w:space="0" w:color="auto"/>
              <w:right w:val="single" w:sz="4" w:space="0" w:color="auto"/>
            </w:tcBorders>
          </w:tcPr>
          <w:p w:rsidR="0015111F" w:rsidRPr="00837F79" w:rsidRDefault="00837F79" w:rsidP="00837F79">
            <w:pPr>
              <w:rPr>
                <w:sz w:val="20"/>
                <w:szCs w:val="20"/>
              </w:rPr>
            </w:pPr>
            <w:r w:rsidRPr="00837F79">
              <w:rPr>
                <w:sz w:val="20"/>
                <w:szCs w:val="20"/>
              </w:rPr>
              <w:t>Включены в себестоимость</w:t>
            </w:r>
          </w:p>
        </w:tc>
        <w:tc>
          <w:tcPr>
            <w:tcW w:w="2127"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sz w:val="20"/>
                <w:szCs w:val="20"/>
              </w:rPr>
            </w:pPr>
          </w:p>
        </w:tc>
      </w:tr>
      <w:tr w:rsidR="0015111F" w:rsidRPr="00D84002">
        <w:tblPrEx>
          <w:tblCellMar>
            <w:top w:w="0" w:type="dxa"/>
            <w:bottom w:w="0" w:type="dxa"/>
          </w:tblCellMar>
        </w:tblPrEx>
        <w:trPr>
          <w:jc w:val="right"/>
        </w:trPr>
        <w:tc>
          <w:tcPr>
            <w:tcW w:w="534"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b/>
                <w:sz w:val="20"/>
                <w:szCs w:val="20"/>
              </w:rPr>
            </w:pPr>
            <w:r w:rsidRPr="00D84002">
              <w:rPr>
                <w:b/>
                <w:sz w:val="20"/>
                <w:szCs w:val="20"/>
              </w:rPr>
              <w:t>2.</w:t>
            </w:r>
          </w:p>
        </w:tc>
        <w:tc>
          <w:tcPr>
            <w:tcW w:w="4196"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rPr>
                <w:b/>
                <w:sz w:val="20"/>
                <w:szCs w:val="20"/>
              </w:rPr>
            </w:pPr>
            <w:r w:rsidRPr="00D84002">
              <w:rPr>
                <w:b/>
                <w:sz w:val="20"/>
                <w:szCs w:val="20"/>
              </w:rPr>
              <w:t>Административные</w:t>
            </w:r>
          </w:p>
        </w:tc>
        <w:tc>
          <w:tcPr>
            <w:tcW w:w="2064" w:type="dxa"/>
            <w:tcBorders>
              <w:top w:val="single" w:sz="4" w:space="0" w:color="auto"/>
              <w:left w:val="single" w:sz="4" w:space="0" w:color="auto"/>
              <w:bottom w:val="single" w:sz="4" w:space="0" w:color="auto"/>
              <w:right w:val="single" w:sz="4" w:space="0" w:color="auto"/>
            </w:tcBorders>
          </w:tcPr>
          <w:p w:rsidR="0015111F" w:rsidRPr="00837F79" w:rsidRDefault="0015111F" w:rsidP="00132298">
            <w:pPr>
              <w:jc w:val="both"/>
              <w:rPr>
                <w:b/>
                <w:sz w:val="20"/>
                <w:szCs w:val="20"/>
              </w:rPr>
            </w:pPr>
          </w:p>
        </w:tc>
        <w:tc>
          <w:tcPr>
            <w:tcW w:w="2127"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b/>
                <w:sz w:val="20"/>
                <w:szCs w:val="20"/>
              </w:rPr>
            </w:pPr>
          </w:p>
        </w:tc>
      </w:tr>
      <w:tr w:rsidR="0015111F" w:rsidRPr="00D84002">
        <w:tblPrEx>
          <w:tblCellMar>
            <w:top w:w="0" w:type="dxa"/>
            <w:bottom w:w="0" w:type="dxa"/>
          </w:tblCellMar>
        </w:tblPrEx>
        <w:trPr>
          <w:jc w:val="right"/>
        </w:trPr>
        <w:tc>
          <w:tcPr>
            <w:tcW w:w="534"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sz w:val="20"/>
                <w:szCs w:val="20"/>
              </w:rPr>
            </w:pPr>
          </w:p>
        </w:tc>
        <w:tc>
          <w:tcPr>
            <w:tcW w:w="4196" w:type="dxa"/>
            <w:tcBorders>
              <w:top w:val="single" w:sz="4" w:space="0" w:color="auto"/>
              <w:left w:val="single" w:sz="4" w:space="0" w:color="auto"/>
              <w:bottom w:val="single" w:sz="4" w:space="0" w:color="auto"/>
              <w:right w:val="single" w:sz="4" w:space="0" w:color="auto"/>
            </w:tcBorders>
          </w:tcPr>
          <w:p w:rsidR="0015111F" w:rsidRPr="00D84002" w:rsidRDefault="00A8031E" w:rsidP="00A8031E">
            <w:pPr>
              <w:rPr>
                <w:sz w:val="20"/>
                <w:szCs w:val="20"/>
              </w:rPr>
            </w:pPr>
            <w:r w:rsidRPr="00D84002">
              <w:rPr>
                <w:sz w:val="20"/>
                <w:szCs w:val="20"/>
              </w:rPr>
              <w:t>К</w:t>
            </w:r>
            <w:r w:rsidR="0015111F" w:rsidRPr="00D84002">
              <w:rPr>
                <w:sz w:val="20"/>
                <w:szCs w:val="20"/>
              </w:rPr>
              <w:t>анцелярские</w:t>
            </w:r>
            <w:r>
              <w:rPr>
                <w:sz w:val="20"/>
                <w:szCs w:val="20"/>
              </w:rPr>
              <w:t xml:space="preserve"> </w:t>
            </w:r>
            <w:r w:rsidR="0015111F" w:rsidRPr="00D84002">
              <w:rPr>
                <w:sz w:val="20"/>
                <w:szCs w:val="20"/>
              </w:rPr>
              <w:t>расходы</w:t>
            </w:r>
          </w:p>
        </w:tc>
        <w:tc>
          <w:tcPr>
            <w:tcW w:w="2064" w:type="dxa"/>
            <w:tcBorders>
              <w:top w:val="single" w:sz="4" w:space="0" w:color="auto"/>
              <w:left w:val="single" w:sz="4" w:space="0" w:color="auto"/>
              <w:bottom w:val="single" w:sz="4" w:space="0" w:color="auto"/>
              <w:right w:val="single" w:sz="4" w:space="0" w:color="auto"/>
            </w:tcBorders>
          </w:tcPr>
          <w:p w:rsidR="0015111F" w:rsidRPr="00837F79" w:rsidRDefault="00837F79" w:rsidP="00132298">
            <w:pPr>
              <w:jc w:val="both"/>
              <w:rPr>
                <w:sz w:val="20"/>
                <w:szCs w:val="20"/>
              </w:rPr>
            </w:pPr>
            <w:r w:rsidRPr="00837F79">
              <w:rPr>
                <w:sz w:val="20"/>
                <w:szCs w:val="20"/>
              </w:rPr>
              <w:t>10</w:t>
            </w:r>
            <w:r w:rsidR="0015111F" w:rsidRPr="00837F79">
              <w:rPr>
                <w:sz w:val="20"/>
                <w:szCs w:val="20"/>
              </w:rPr>
              <w:t>00 руб./мес.</w:t>
            </w:r>
          </w:p>
        </w:tc>
        <w:tc>
          <w:tcPr>
            <w:tcW w:w="2127"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sz w:val="20"/>
                <w:szCs w:val="20"/>
              </w:rPr>
            </w:pPr>
          </w:p>
        </w:tc>
      </w:tr>
      <w:tr w:rsidR="0015111F" w:rsidRPr="00D84002">
        <w:tblPrEx>
          <w:tblCellMar>
            <w:top w:w="0" w:type="dxa"/>
            <w:bottom w:w="0" w:type="dxa"/>
          </w:tblCellMar>
        </w:tblPrEx>
        <w:trPr>
          <w:jc w:val="right"/>
        </w:trPr>
        <w:tc>
          <w:tcPr>
            <w:tcW w:w="534"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b/>
                <w:sz w:val="20"/>
                <w:szCs w:val="20"/>
              </w:rPr>
            </w:pPr>
            <w:r w:rsidRPr="00D84002">
              <w:rPr>
                <w:b/>
                <w:sz w:val="20"/>
                <w:szCs w:val="20"/>
              </w:rPr>
              <w:t>3.</w:t>
            </w:r>
          </w:p>
        </w:tc>
        <w:tc>
          <w:tcPr>
            <w:tcW w:w="4196"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rPr>
                <w:b/>
                <w:sz w:val="20"/>
                <w:szCs w:val="20"/>
              </w:rPr>
            </w:pPr>
            <w:r w:rsidRPr="00D84002">
              <w:rPr>
                <w:b/>
                <w:sz w:val="20"/>
                <w:szCs w:val="20"/>
              </w:rPr>
              <w:t>Сбытовые</w:t>
            </w:r>
          </w:p>
        </w:tc>
        <w:tc>
          <w:tcPr>
            <w:tcW w:w="2064" w:type="dxa"/>
            <w:tcBorders>
              <w:top w:val="single" w:sz="4" w:space="0" w:color="auto"/>
              <w:left w:val="single" w:sz="4" w:space="0" w:color="auto"/>
              <w:bottom w:val="single" w:sz="4" w:space="0" w:color="auto"/>
              <w:right w:val="single" w:sz="4" w:space="0" w:color="auto"/>
            </w:tcBorders>
          </w:tcPr>
          <w:p w:rsidR="0015111F" w:rsidRPr="00837F79" w:rsidRDefault="0015111F" w:rsidP="00132298">
            <w:pPr>
              <w:jc w:val="both"/>
              <w:rPr>
                <w:b/>
                <w:sz w:val="20"/>
                <w:szCs w:val="20"/>
              </w:rPr>
            </w:pPr>
          </w:p>
        </w:tc>
        <w:tc>
          <w:tcPr>
            <w:tcW w:w="2127"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b/>
                <w:sz w:val="20"/>
                <w:szCs w:val="20"/>
              </w:rPr>
            </w:pPr>
          </w:p>
        </w:tc>
      </w:tr>
      <w:tr w:rsidR="0015111F" w:rsidRPr="00D84002">
        <w:tblPrEx>
          <w:tblCellMar>
            <w:top w:w="0" w:type="dxa"/>
            <w:bottom w:w="0" w:type="dxa"/>
          </w:tblCellMar>
        </w:tblPrEx>
        <w:trPr>
          <w:jc w:val="right"/>
        </w:trPr>
        <w:tc>
          <w:tcPr>
            <w:tcW w:w="534"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sz w:val="20"/>
                <w:szCs w:val="20"/>
              </w:rPr>
            </w:pPr>
          </w:p>
        </w:tc>
        <w:tc>
          <w:tcPr>
            <w:tcW w:w="4196" w:type="dxa"/>
            <w:tcBorders>
              <w:top w:val="single" w:sz="4" w:space="0" w:color="auto"/>
              <w:left w:val="single" w:sz="4" w:space="0" w:color="auto"/>
              <w:bottom w:val="single" w:sz="4" w:space="0" w:color="auto"/>
              <w:right w:val="single" w:sz="4" w:space="0" w:color="auto"/>
            </w:tcBorders>
          </w:tcPr>
          <w:p w:rsidR="0015111F" w:rsidRPr="00D84002" w:rsidRDefault="00A8031E" w:rsidP="00A8031E">
            <w:pPr>
              <w:rPr>
                <w:sz w:val="20"/>
                <w:szCs w:val="20"/>
              </w:rPr>
            </w:pPr>
            <w:r w:rsidRPr="00D84002">
              <w:rPr>
                <w:sz w:val="20"/>
                <w:szCs w:val="20"/>
              </w:rPr>
              <w:t>З</w:t>
            </w:r>
            <w:r w:rsidR="0015111F" w:rsidRPr="00D84002">
              <w:rPr>
                <w:sz w:val="20"/>
                <w:szCs w:val="20"/>
              </w:rPr>
              <w:t>атраты</w:t>
            </w:r>
            <w:r>
              <w:rPr>
                <w:sz w:val="20"/>
                <w:szCs w:val="20"/>
              </w:rPr>
              <w:t xml:space="preserve"> на </w:t>
            </w:r>
            <w:r w:rsidR="0015111F" w:rsidRPr="00D84002">
              <w:rPr>
                <w:sz w:val="20"/>
                <w:szCs w:val="20"/>
              </w:rPr>
              <w:t>рекламу</w:t>
            </w:r>
          </w:p>
        </w:tc>
        <w:tc>
          <w:tcPr>
            <w:tcW w:w="2064" w:type="dxa"/>
            <w:tcBorders>
              <w:top w:val="single" w:sz="4" w:space="0" w:color="auto"/>
              <w:left w:val="single" w:sz="4" w:space="0" w:color="auto"/>
              <w:bottom w:val="single" w:sz="4" w:space="0" w:color="auto"/>
              <w:right w:val="single" w:sz="4" w:space="0" w:color="auto"/>
            </w:tcBorders>
          </w:tcPr>
          <w:p w:rsidR="0015111F" w:rsidRPr="00837F79" w:rsidRDefault="0015111F" w:rsidP="00132298">
            <w:pPr>
              <w:jc w:val="both"/>
              <w:rPr>
                <w:sz w:val="20"/>
                <w:szCs w:val="20"/>
              </w:rPr>
            </w:pPr>
            <w:r w:rsidRPr="00837F79">
              <w:rPr>
                <w:sz w:val="20"/>
                <w:szCs w:val="20"/>
              </w:rPr>
              <w:t>30</w:t>
            </w:r>
            <w:r w:rsidR="00837F79" w:rsidRPr="00837F79">
              <w:rPr>
                <w:sz w:val="20"/>
                <w:szCs w:val="20"/>
              </w:rPr>
              <w:t>0</w:t>
            </w:r>
            <w:r w:rsidRPr="00837F79">
              <w:rPr>
                <w:sz w:val="20"/>
                <w:szCs w:val="20"/>
              </w:rPr>
              <w:t>0 руб./мес.</w:t>
            </w:r>
          </w:p>
        </w:tc>
        <w:tc>
          <w:tcPr>
            <w:tcW w:w="2127" w:type="dxa"/>
            <w:tcBorders>
              <w:top w:val="single" w:sz="4" w:space="0" w:color="auto"/>
              <w:left w:val="single" w:sz="4" w:space="0" w:color="auto"/>
              <w:bottom w:val="single" w:sz="4" w:space="0" w:color="auto"/>
              <w:right w:val="single" w:sz="4" w:space="0" w:color="auto"/>
            </w:tcBorders>
          </w:tcPr>
          <w:p w:rsidR="0015111F" w:rsidRPr="00D84002" w:rsidRDefault="0015111F" w:rsidP="00132298">
            <w:pPr>
              <w:jc w:val="both"/>
              <w:rPr>
                <w:sz w:val="20"/>
                <w:szCs w:val="20"/>
              </w:rPr>
            </w:pPr>
            <w:r w:rsidRPr="00D84002">
              <w:rPr>
                <w:sz w:val="20"/>
                <w:szCs w:val="20"/>
              </w:rPr>
              <w:t>Расходы на интернет</w:t>
            </w:r>
          </w:p>
        </w:tc>
      </w:tr>
    </w:tbl>
    <w:p w:rsidR="00060478" w:rsidRDefault="0015111F" w:rsidP="0015111F">
      <w:pPr>
        <w:autoSpaceDE w:val="0"/>
        <w:autoSpaceDN w:val="0"/>
        <w:adjustRightInd w:val="0"/>
        <w:spacing w:before="120"/>
        <w:ind w:firstLine="539"/>
        <w:jc w:val="both"/>
        <w:outlineLvl w:val="2"/>
      </w:pPr>
      <w:r>
        <w:t xml:space="preserve">Инфляция принята в </w:t>
      </w:r>
      <w:r w:rsidR="00060478">
        <w:t>следующем размере:</w:t>
      </w:r>
    </w:p>
    <w:tbl>
      <w:tblPr>
        <w:tblW w:w="7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B" w:firstRow="0" w:lastRow="0" w:firstColumn="0" w:lastColumn="0" w:noHBand="0" w:noVBand="0"/>
      </w:tblPr>
      <w:tblGrid>
        <w:gridCol w:w="2398"/>
        <w:gridCol w:w="1086"/>
        <w:gridCol w:w="1086"/>
        <w:gridCol w:w="1086"/>
        <w:gridCol w:w="1086"/>
        <w:gridCol w:w="1086"/>
      </w:tblGrid>
      <w:tr w:rsidR="00060478" w:rsidRPr="00060478">
        <w:tblPrEx>
          <w:tblCellMar>
            <w:top w:w="0" w:type="dxa"/>
            <w:bottom w:w="0" w:type="dxa"/>
          </w:tblCellMar>
        </w:tblPrEx>
        <w:trPr>
          <w:jc w:val="center"/>
        </w:trPr>
        <w:tc>
          <w:tcPr>
            <w:tcW w:w="2398" w:type="dxa"/>
            <w:shd w:val="clear" w:color="auto" w:fill="auto"/>
          </w:tcPr>
          <w:p w:rsidR="00060478" w:rsidRPr="00060478" w:rsidRDefault="00060478" w:rsidP="005E4D85">
            <w:pPr>
              <w:pStyle w:val="a4"/>
              <w:jc w:val="center"/>
              <w:rPr>
                <w:rStyle w:val="PEStyleFont6"/>
                <w:rFonts w:ascii="Times New Roman" w:hAnsi="Times New Roman" w:cs="Times New Roman"/>
                <w:sz w:val="20"/>
              </w:rPr>
            </w:pPr>
            <w:r w:rsidRPr="00060478">
              <w:rPr>
                <w:rStyle w:val="PEStyleFont6"/>
                <w:rFonts w:ascii="Times New Roman" w:hAnsi="Times New Roman" w:cs="Times New Roman"/>
                <w:sz w:val="20"/>
              </w:rPr>
              <w:t>Объект</w:t>
            </w:r>
          </w:p>
        </w:tc>
        <w:tc>
          <w:tcPr>
            <w:tcW w:w="1086" w:type="dxa"/>
            <w:shd w:val="clear" w:color="auto" w:fill="auto"/>
          </w:tcPr>
          <w:p w:rsidR="00060478" w:rsidRPr="00060478" w:rsidRDefault="00060478" w:rsidP="005E4D85">
            <w:pPr>
              <w:pStyle w:val="a4"/>
              <w:jc w:val="center"/>
              <w:rPr>
                <w:rStyle w:val="PEStyleFont6"/>
                <w:rFonts w:ascii="Times New Roman" w:hAnsi="Times New Roman" w:cs="Times New Roman"/>
                <w:sz w:val="20"/>
              </w:rPr>
            </w:pPr>
            <w:r w:rsidRPr="00060478">
              <w:rPr>
                <w:rStyle w:val="PEStyleFont6"/>
                <w:rFonts w:ascii="Times New Roman" w:hAnsi="Times New Roman" w:cs="Times New Roman"/>
                <w:sz w:val="20"/>
              </w:rPr>
              <w:t>1 год</w:t>
            </w:r>
          </w:p>
        </w:tc>
        <w:tc>
          <w:tcPr>
            <w:tcW w:w="1086" w:type="dxa"/>
            <w:shd w:val="clear" w:color="auto" w:fill="auto"/>
          </w:tcPr>
          <w:p w:rsidR="00060478" w:rsidRPr="00060478" w:rsidRDefault="00060478" w:rsidP="005E4D85">
            <w:pPr>
              <w:pStyle w:val="a4"/>
              <w:jc w:val="center"/>
              <w:rPr>
                <w:rStyle w:val="PEStyleFont6"/>
                <w:rFonts w:ascii="Times New Roman" w:hAnsi="Times New Roman" w:cs="Times New Roman"/>
                <w:sz w:val="20"/>
              </w:rPr>
            </w:pPr>
            <w:r w:rsidRPr="00060478">
              <w:rPr>
                <w:rStyle w:val="PEStyleFont6"/>
                <w:rFonts w:ascii="Times New Roman" w:hAnsi="Times New Roman" w:cs="Times New Roman"/>
                <w:sz w:val="20"/>
              </w:rPr>
              <w:t>2 год</w:t>
            </w:r>
          </w:p>
        </w:tc>
        <w:tc>
          <w:tcPr>
            <w:tcW w:w="1086" w:type="dxa"/>
            <w:shd w:val="clear" w:color="auto" w:fill="auto"/>
          </w:tcPr>
          <w:p w:rsidR="00060478" w:rsidRPr="00060478" w:rsidRDefault="00060478" w:rsidP="005E4D85">
            <w:pPr>
              <w:pStyle w:val="a4"/>
              <w:jc w:val="center"/>
              <w:rPr>
                <w:rStyle w:val="PEStyleFont6"/>
                <w:rFonts w:ascii="Times New Roman" w:hAnsi="Times New Roman" w:cs="Times New Roman"/>
                <w:sz w:val="20"/>
              </w:rPr>
            </w:pPr>
            <w:r w:rsidRPr="00060478">
              <w:rPr>
                <w:rStyle w:val="PEStyleFont6"/>
                <w:rFonts w:ascii="Times New Roman" w:hAnsi="Times New Roman" w:cs="Times New Roman"/>
                <w:sz w:val="20"/>
              </w:rPr>
              <w:t>3 год</w:t>
            </w:r>
          </w:p>
        </w:tc>
        <w:tc>
          <w:tcPr>
            <w:tcW w:w="1086" w:type="dxa"/>
            <w:shd w:val="clear" w:color="auto" w:fill="auto"/>
          </w:tcPr>
          <w:p w:rsidR="00060478" w:rsidRPr="00060478" w:rsidRDefault="00060478" w:rsidP="005E4D85">
            <w:pPr>
              <w:pStyle w:val="a4"/>
              <w:jc w:val="center"/>
              <w:rPr>
                <w:rStyle w:val="PEStyleFont6"/>
                <w:rFonts w:ascii="Times New Roman" w:hAnsi="Times New Roman" w:cs="Times New Roman"/>
                <w:sz w:val="20"/>
              </w:rPr>
            </w:pPr>
            <w:r w:rsidRPr="00060478">
              <w:rPr>
                <w:rStyle w:val="PEStyleFont6"/>
                <w:rFonts w:ascii="Times New Roman" w:hAnsi="Times New Roman" w:cs="Times New Roman"/>
                <w:sz w:val="20"/>
              </w:rPr>
              <w:t>4 год</w:t>
            </w:r>
          </w:p>
        </w:tc>
        <w:tc>
          <w:tcPr>
            <w:tcW w:w="1086" w:type="dxa"/>
            <w:shd w:val="clear" w:color="auto" w:fill="auto"/>
          </w:tcPr>
          <w:p w:rsidR="00060478" w:rsidRPr="00060478" w:rsidRDefault="00060478" w:rsidP="005E4D85">
            <w:pPr>
              <w:pStyle w:val="a4"/>
              <w:jc w:val="center"/>
              <w:rPr>
                <w:rStyle w:val="PEStyleFont6"/>
                <w:rFonts w:ascii="Times New Roman" w:hAnsi="Times New Roman" w:cs="Times New Roman"/>
                <w:sz w:val="20"/>
              </w:rPr>
            </w:pPr>
            <w:r w:rsidRPr="00060478">
              <w:rPr>
                <w:rStyle w:val="PEStyleFont6"/>
                <w:rFonts w:ascii="Times New Roman" w:hAnsi="Times New Roman" w:cs="Times New Roman"/>
                <w:sz w:val="20"/>
              </w:rPr>
              <w:t>5 год</w:t>
            </w:r>
          </w:p>
        </w:tc>
      </w:tr>
      <w:tr w:rsidR="00060478" w:rsidRPr="00060478">
        <w:tblPrEx>
          <w:tblCellMar>
            <w:top w:w="0" w:type="dxa"/>
            <w:bottom w:w="0" w:type="dxa"/>
          </w:tblCellMar>
        </w:tblPrEx>
        <w:trPr>
          <w:jc w:val="center"/>
        </w:trPr>
        <w:tc>
          <w:tcPr>
            <w:tcW w:w="2398" w:type="dxa"/>
            <w:shd w:val="clear" w:color="auto" w:fill="auto"/>
          </w:tcPr>
          <w:p w:rsidR="00060478" w:rsidRPr="00060478" w:rsidRDefault="00060478" w:rsidP="005E4D85">
            <w:pPr>
              <w:pStyle w:val="a4"/>
              <w:rPr>
                <w:rStyle w:val="PEStyleFont8"/>
                <w:rFonts w:ascii="Times New Roman" w:hAnsi="Times New Roman" w:cs="Times New Roman"/>
                <w:sz w:val="20"/>
              </w:rPr>
            </w:pPr>
            <w:r w:rsidRPr="00060478">
              <w:rPr>
                <w:rStyle w:val="PEStyleFont8"/>
                <w:rFonts w:ascii="Times New Roman" w:hAnsi="Times New Roman" w:cs="Times New Roman"/>
                <w:sz w:val="20"/>
              </w:rPr>
              <w:t>Сбыт</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~PE_Get( 4,0,0){</w:t>
            </w:r>
            <w:r w:rsidRPr="00060478">
              <w:rPr>
                <w:rStyle w:val="PEStyleFont8"/>
                <w:rFonts w:ascii="Times New Roman" w:hAnsi="Times New Roman" w:cs="Times New Roman"/>
                <w:sz w:val="20"/>
              </w:rPr>
              <w:t>0,00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~PE_Get( 4,0,1){</w:t>
            </w:r>
            <w:r w:rsidRPr="00060478">
              <w:rPr>
                <w:rStyle w:val="PEStyleFont8"/>
                <w:rFonts w:ascii="Times New Roman" w:hAnsi="Times New Roman" w:cs="Times New Roman"/>
                <w:sz w:val="20"/>
              </w:rPr>
              <w:t>8,00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~PE_Get( 4,0,2){</w:t>
            </w:r>
            <w:r w:rsidRPr="00060478">
              <w:rPr>
                <w:rStyle w:val="PEStyleFont8"/>
                <w:rFonts w:ascii="Times New Roman" w:hAnsi="Times New Roman" w:cs="Times New Roman"/>
                <w:sz w:val="20"/>
              </w:rPr>
              <w:t>8,00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~PE_Get( 4,0,3){</w:t>
            </w:r>
            <w:r w:rsidRPr="00060478">
              <w:rPr>
                <w:rStyle w:val="PEStyleFont8"/>
                <w:rFonts w:ascii="Times New Roman" w:hAnsi="Times New Roman" w:cs="Times New Roman"/>
                <w:sz w:val="20"/>
              </w:rPr>
              <w:t>8,00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~PE_Get( 4,0,4){</w:t>
            </w:r>
            <w:r w:rsidRPr="00060478">
              <w:rPr>
                <w:rStyle w:val="PEStyleFont8"/>
                <w:rFonts w:ascii="Times New Roman" w:hAnsi="Times New Roman" w:cs="Times New Roman"/>
                <w:sz w:val="20"/>
              </w:rPr>
              <w:t>8,00</w:t>
            </w:r>
            <w:r w:rsidRPr="00060478">
              <w:rPr>
                <w:rStyle w:val="PEStyleFont8"/>
                <w:rFonts w:ascii="Times New Roman" w:hAnsi="Times New Roman" w:cs="Times New Roman"/>
                <w:vanish/>
                <w:color w:val="0000FF"/>
                <w:sz w:val="20"/>
              </w:rPr>
              <w:t>}</w:t>
            </w:r>
          </w:p>
        </w:tc>
      </w:tr>
      <w:tr w:rsidR="00060478" w:rsidRPr="00060478">
        <w:tblPrEx>
          <w:tblCellMar>
            <w:top w:w="0" w:type="dxa"/>
            <w:bottom w:w="0" w:type="dxa"/>
          </w:tblCellMar>
        </w:tblPrEx>
        <w:trPr>
          <w:jc w:val="center"/>
        </w:trPr>
        <w:tc>
          <w:tcPr>
            <w:tcW w:w="2398" w:type="dxa"/>
            <w:shd w:val="clear" w:color="auto" w:fill="auto"/>
          </w:tcPr>
          <w:p w:rsidR="00060478" w:rsidRPr="00060478" w:rsidRDefault="00060478" w:rsidP="005E4D85">
            <w:pPr>
              <w:pStyle w:val="a4"/>
              <w:rPr>
                <w:rStyle w:val="PEStyleFont8"/>
                <w:rFonts w:ascii="Times New Roman" w:hAnsi="Times New Roman" w:cs="Times New Roman"/>
                <w:sz w:val="20"/>
              </w:rPr>
            </w:pPr>
            <w:r w:rsidRPr="00060478">
              <w:rPr>
                <w:rStyle w:val="PEStyleFont8"/>
                <w:rFonts w:ascii="Times New Roman" w:hAnsi="Times New Roman" w:cs="Times New Roman"/>
                <w:sz w:val="20"/>
              </w:rPr>
              <w:t>Прямые издержки</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~PE_Get( 4,1,0){</w:t>
            </w:r>
            <w:r w:rsidRPr="00060478">
              <w:rPr>
                <w:rStyle w:val="PEStyleFont8"/>
                <w:rFonts w:ascii="Times New Roman" w:hAnsi="Times New Roman" w:cs="Times New Roman"/>
                <w:sz w:val="20"/>
              </w:rPr>
              <w:t>0,00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~PE_Get( 4,1,1){</w:t>
            </w:r>
            <w:r w:rsidRPr="00060478">
              <w:rPr>
                <w:rStyle w:val="PEStyleFont8"/>
                <w:rFonts w:ascii="Times New Roman" w:hAnsi="Times New Roman" w:cs="Times New Roman"/>
                <w:sz w:val="20"/>
              </w:rPr>
              <w:t>8,00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~PE_Get( 4,1,2){</w:t>
            </w:r>
            <w:r w:rsidRPr="00060478">
              <w:rPr>
                <w:rStyle w:val="PEStyleFont8"/>
                <w:rFonts w:ascii="Times New Roman" w:hAnsi="Times New Roman" w:cs="Times New Roman"/>
                <w:sz w:val="20"/>
              </w:rPr>
              <w:t>8,00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~PE_Get( 4,1,3){</w:t>
            </w:r>
            <w:r w:rsidRPr="00060478">
              <w:rPr>
                <w:rStyle w:val="PEStyleFont8"/>
                <w:rFonts w:ascii="Times New Roman" w:hAnsi="Times New Roman" w:cs="Times New Roman"/>
                <w:sz w:val="20"/>
              </w:rPr>
              <w:t>8,00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~PE_Get( 4,1,4){</w:t>
            </w:r>
            <w:r w:rsidRPr="00060478">
              <w:rPr>
                <w:rStyle w:val="PEStyleFont8"/>
                <w:rFonts w:ascii="Times New Roman" w:hAnsi="Times New Roman" w:cs="Times New Roman"/>
                <w:sz w:val="20"/>
              </w:rPr>
              <w:t>8,00</w:t>
            </w:r>
            <w:r w:rsidRPr="00060478">
              <w:rPr>
                <w:rStyle w:val="PEStyleFont8"/>
                <w:rFonts w:ascii="Times New Roman" w:hAnsi="Times New Roman" w:cs="Times New Roman"/>
                <w:vanish/>
                <w:color w:val="0000FF"/>
                <w:sz w:val="20"/>
              </w:rPr>
              <w:t>}</w:t>
            </w:r>
          </w:p>
        </w:tc>
      </w:tr>
      <w:tr w:rsidR="00060478" w:rsidRPr="00060478">
        <w:tblPrEx>
          <w:tblCellMar>
            <w:top w:w="0" w:type="dxa"/>
            <w:bottom w:w="0" w:type="dxa"/>
          </w:tblCellMar>
        </w:tblPrEx>
        <w:trPr>
          <w:jc w:val="center"/>
        </w:trPr>
        <w:tc>
          <w:tcPr>
            <w:tcW w:w="2398" w:type="dxa"/>
            <w:shd w:val="clear" w:color="auto" w:fill="auto"/>
          </w:tcPr>
          <w:p w:rsidR="00060478" w:rsidRPr="00060478" w:rsidRDefault="00060478" w:rsidP="005E4D85">
            <w:pPr>
              <w:pStyle w:val="a4"/>
              <w:rPr>
                <w:rStyle w:val="PEStyleFont8"/>
                <w:rFonts w:ascii="Times New Roman" w:hAnsi="Times New Roman" w:cs="Times New Roman"/>
                <w:sz w:val="20"/>
              </w:rPr>
            </w:pPr>
            <w:r w:rsidRPr="00060478">
              <w:rPr>
                <w:rStyle w:val="PEStyleFont8"/>
                <w:rFonts w:ascii="Times New Roman" w:hAnsi="Times New Roman" w:cs="Times New Roman"/>
                <w:sz w:val="20"/>
              </w:rPr>
              <w:t>Общие издержки</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~PE_Get( 4,2,0){</w:t>
            </w:r>
            <w:r w:rsidRPr="00060478">
              <w:rPr>
                <w:rStyle w:val="PEStyleFont8"/>
                <w:rFonts w:ascii="Times New Roman" w:hAnsi="Times New Roman" w:cs="Times New Roman"/>
                <w:sz w:val="20"/>
              </w:rPr>
              <w:t>0,00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~PE_Get( 4,2,1){</w:t>
            </w:r>
            <w:r w:rsidRPr="00060478">
              <w:rPr>
                <w:rStyle w:val="PEStyleFont8"/>
                <w:rFonts w:ascii="Times New Roman" w:hAnsi="Times New Roman" w:cs="Times New Roman"/>
                <w:sz w:val="20"/>
              </w:rPr>
              <w:t>5,00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~PE_Get( 4,2,2){</w:t>
            </w:r>
            <w:r w:rsidRPr="00060478">
              <w:rPr>
                <w:rStyle w:val="PEStyleFont8"/>
                <w:rFonts w:ascii="Times New Roman" w:hAnsi="Times New Roman" w:cs="Times New Roman"/>
                <w:sz w:val="20"/>
              </w:rPr>
              <w:t>5,00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~PE_Get( 4,2,3){</w:t>
            </w:r>
            <w:r w:rsidRPr="00060478">
              <w:rPr>
                <w:rStyle w:val="PEStyleFont8"/>
                <w:rFonts w:ascii="Times New Roman" w:hAnsi="Times New Roman" w:cs="Times New Roman"/>
                <w:sz w:val="20"/>
              </w:rPr>
              <w:t>5,00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~PE_Get( 4,2,4){</w:t>
            </w:r>
            <w:r w:rsidRPr="00060478">
              <w:rPr>
                <w:rStyle w:val="PEStyleFont8"/>
                <w:rFonts w:ascii="Times New Roman" w:hAnsi="Times New Roman" w:cs="Times New Roman"/>
                <w:sz w:val="20"/>
              </w:rPr>
              <w:t>5,00</w:t>
            </w:r>
            <w:r w:rsidRPr="00060478">
              <w:rPr>
                <w:rStyle w:val="PEStyleFont8"/>
                <w:rFonts w:ascii="Times New Roman" w:hAnsi="Times New Roman" w:cs="Times New Roman"/>
                <w:vanish/>
                <w:color w:val="0000FF"/>
                <w:sz w:val="20"/>
              </w:rPr>
              <w:t>}</w:t>
            </w:r>
          </w:p>
        </w:tc>
      </w:tr>
      <w:tr w:rsidR="00060478" w:rsidRPr="00060478">
        <w:tblPrEx>
          <w:tblCellMar>
            <w:top w:w="0" w:type="dxa"/>
            <w:bottom w:w="0" w:type="dxa"/>
          </w:tblCellMar>
        </w:tblPrEx>
        <w:trPr>
          <w:jc w:val="center"/>
        </w:trPr>
        <w:tc>
          <w:tcPr>
            <w:tcW w:w="2398" w:type="dxa"/>
            <w:shd w:val="clear" w:color="auto" w:fill="auto"/>
          </w:tcPr>
          <w:p w:rsidR="00060478" w:rsidRPr="00060478" w:rsidRDefault="00060478" w:rsidP="005E4D85">
            <w:pPr>
              <w:pStyle w:val="a4"/>
              <w:rPr>
                <w:rStyle w:val="PEStyleFont8"/>
                <w:rFonts w:ascii="Times New Roman" w:hAnsi="Times New Roman" w:cs="Times New Roman"/>
                <w:sz w:val="20"/>
              </w:rPr>
            </w:pPr>
            <w:r w:rsidRPr="00060478">
              <w:rPr>
                <w:rStyle w:val="PEStyleFont8"/>
                <w:rFonts w:ascii="Times New Roman" w:hAnsi="Times New Roman" w:cs="Times New Roman"/>
                <w:sz w:val="20"/>
              </w:rPr>
              <w:t>Зарплата</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~PE_Get( 4,3,0){</w:t>
            </w:r>
            <w:r w:rsidRPr="00060478">
              <w:rPr>
                <w:rStyle w:val="PEStyleFont8"/>
                <w:rFonts w:ascii="Times New Roman" w:hAnsi="Times New Roman" w:cs="Times New Roman"/>
                <w:sz w:val="20"/>
              </w:rPr>
              <w:t>0,00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~PE_Get( 4,3,1){</w:t>
            </w:r>
            <w:r w:rsidRPr="00060478">
              <w:rPr>
                <w:rStyle w:val="PEStyleFont8"/>
                <w:rFonts w:ascii="Times New Roman" w:hAnsi="Times New Roman" w:cs="Times New Roman"/>
                <w:sz w:val="20"/>
              </w:rPr>
              <w:t>3,00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~PE_Get( 4,3,2){</w:t>
            </w:r>
            <w:r w:rsidRPr="00060478">
              <w:rPr>
                <w:rStyle w:val="PEStyleFont8"/>
                <w:rFonts w:ascii="Times New Roman" w:hAnsi="Times New Roman" w:cs="Times New Roman"/>
                <w:sz w:val="20"/>
              </w:rPr>
              <w:t>3,00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~PE_Get( 4,3,3){</w:t>
            </w:r>
            <w:r w:rsidRPr="00060478">
              <w:rPr>
                <w:rStyle w:val="PEStyleFont8"/>
                <w:rFonts w:ascii="Times New Roman" w:hAnsi="Times New Roman" w:cs="Times New Roman"/>
                <w:sz w:val="20"/>
              </w:rPr>
              <w:t>3,00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~PE_Get( 4,3,4){</w:t>
            </w:r>
            <w:r w:rsidRPr="00060478">
              <w:rPr>
                <w:rStyle w:val="PEStyleFont8"/>
                <w:rFonts w:ascii="Times New Roman" w:hAnsi="Times New Roman" w:cs="Times New Roman"/>
                <w:sz w:val="20"/>
              </w:rPr>
              <w:t>3,00</w:t>
            </w:r>
            <w:r w:rsidRPr="00060478">
              <w:rPr>
                <w:rStyle w:val="PEStyleFont8"/>
                <w:rFonts w:ascii="Times New Roman" w:hAnsi="Times New Roman" w:cs="Times New Roman"/>
                <w:vanish/>
                <w:color w:val="0000FF"/>
                <w:sz w:val="20"/>
              </w:rPr>
              <w:t>}</w:t>
            </w:r>
          </w:p>
        </w:tc>
      </w:tr>
      <w:tr w:rsidR="00060478" w:rsidRPr="00060478">
        <w:tblPrEx>
          <w:tblCellMar>
            <w:top w:w="0" w:type="dxa"/>
            <w:bottom w:w="0" w:type="dxa"/>
          </w:tblCellMar>
        </w:tblPrEx>
        <w:trPr>
          <w:jc w:val="center"/>
        </w:trPr>
        <w:tc>
          <w:tcPr>
            <w:tcW w:w="2398" w:type="dxa"/>
            <w:shd w:val="clear" w:color="auto" w:fill="auto"/>
          </w:tcPr>
          <w:p w:rsidR="00060478" w:rsidRPr="00060478" w:rsidRDefault="00060478" w:rsidP="005E4D85">
            <w:pPr>
              <w:pStyle w:val="a4"/>
              <w:rPr>
                <w:rStyle w:val="PEStyleFont8"/>
                <w:rFonts w:ascii="Times New Roman" w:hAnsi="Times New Roman" w:cs="Times New Roman"/>
                <w:sz w:val="20"/>
              </w:rPr>
            </w:pPr>
            <w:r w:rsidRPr="00060478">
              <w:rPr>
                <w:rStyle w:val="PEStyleFont8"/>
                <w:rFonts w:ascii="Times New Roman" w:hAnsi="Times New Roman" w:cs="Times New Roman"/>
                <w:sz w:val="20"/>
              </w:rPr>
              <w:t>Недвижимость</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~PE_Get( 4,4,0){</w:t>
            </w:r>
            <w:r w:rsidRPr="00060478">
              <w:rPr>
                <w:rStyle w:val="PEStyleFont8"/>
                <w:rFonts w:ascii="Times New Roman" w:hAnsi="Times New Roman" w:cs="Times New Roman"/>
                <w:sz w:val="20"/>
              </w:rPr>
              <w:t>0,00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~PE_Get( 4,4,1){</w:t>
            </w:r>
            <w:r w:rsidRPr="00060478">
              <w:rPr>
                <w:rStyle w:val="PEStyleFont8"/>
                <w:rFonts w:ascii="Times New Roman" w:hAnsi="Times New Roman" w:cs="Times New Roman"/>
                <w:sz w:val="20"/>
              </w:rPr>
              <w:t>3,00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~PE_Get( 4,4,2){</w:t>
            </w:r>
            <w:r w:rsidRPr="00060478">
              <w:rPr>
                <w:rStyle w:val="PEStyleFont8"/>
                <w:rFonts w:ascii="Times New Roman" w:hAnsi="Times New Roman" w:cs="Times New Roman"/>
                <w:sz w:val="20"/>
              </w:rPr>
              <w:t>3,00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~PE_Get( 4,4,3){</w:t>
            </w:r>
            <w:r w:rsidRPr="00060478">
              <w:rPr>
                <w:rStyle w:val="PEStyleFont8"/>
                <w:rFonts w:ascii="Times New Roman" w:hAnsi="Times New Roman" w:cs="Times New Roman"/>
                <w:sz w:val="20"/>
              </w:rPr>
              <w:t>3,00</w:t>
            </w:r>
            <w:r w:rsidRPr="00060478">
              <w:rPr>
                <w:rStyle w:val="PEStyleFont8"/>
                <w:rFonts w:ascii="Times New Roman" w:hAnsi="Times New Roman" w:cs="Times New Roman"/>
                <w:vanish/>
                <w:color w:val="0000FF"/>
                <w:sz w:val="20"/>
              </w:rPr>
              <w:t>}</w:t>
            </w:r>
          </w:p>
        </w:tc>
        <w:tc>
          <w:tcPr>
            <w:tcW w:w="1086" w:type="dxa"/>
            <w:shd w:val="clear" w:color="auto" w:fill="auto"/>
          </w:tcPr>
          <w:p w:rsidR="00060478" w:rsidRPr="00060478" w:rsidRDefault="00060478" w:rsidP="005E4D85">
            <w:pPr>
              <w:pStyle w:val="a4"/>
              <w:jc w:val="right"/>
              <w:rPr>
                <w:rStyle w:val="PEStyleFont8"/>
                <w:rFonts w:ascii="Times New Roman" w:hAnsi="Times New Roman" w:cs="Times New Roman"/>
                <w:sz w:val="20"/>
              </w:rPr>
            </w:pPr>
            <w:r w:rsidRPr="00060478">
              <w:rPr>
                <w:rStyle w:val="PEStyleFont8"/>
                <w:rFonts w:ascii="Times New Roman" w:hAnsi="Times New Roman" w:cs="Times New Roman"/>
                <w:vanish/>
                <w:color w:val="0000FF"/>
                <w:sz w:val="20"/>
              </w:rPr>
              <w:t>~PE_Get( 4,4,4){</w:t>
            </w:r>
            <w:r w:rsidRPr="00060478">
              <w:rPr>
                <w:rStyle w:val="PEStyleFont8"/>
                <w:rFonts w:ascii="Times New Roman" w:hAnsi="Times New Roman" w:cs="Times New Roman"/>
                <w:sz w:val="20"/>
              </w:rPr>
              <w:t>3,00</w:t>
            </w:r>
            <w:r w:rsidRPr="00060478">
              <w:rPr>
                <w:rStyle w:val="PEStyleFont8"/>
                <w:rFonts w:ascii="Times New Roman" w:hAnsi="Times New Roman" w:cs="Times New Roman"/>
                <w:vanish/>
                <w:color w:val="0000FF"/>
                <w:sz w:val="20"/>
              </w:rPr>
              <w:t>}</w:t>
            </w:r>
          </w:p>
        </w:tc>
      </w:tr>
    </w:tbl>
    <w:p w:rsidR="0015111F" w:rsidRPr="00D84002" w:rsidRDefault="0015111F" w:rsidP="0015111F">
      <w:pPr>
        <w:autoSpaceDE w:val="0"/>
        <w:autoSpaceDN w:val="0"/>
        <w:adjustRightInd w:val="0"/>
        <w:spacing w:before="120"/>
        <w:ind w:firstLine="539"/>
        <w:jc w:val="both"/>
        <w:outlineLvl w:val="2"/>
        <w:rPr>
          <w:i/>
        </w:rPr>
      </w:pPr>
      <w:r w:rsidRPr="00D84002">
        <w:rPr>
          <w:i/>
        </w:rPr>
        <w:t>Налоги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B" w:firstRow="0" w:lastRow="0" w:firstColumn="0" w:lastColumn="0" w:noHBand="0" w:noVBand="0"/>
      </w:tblPr>
      <w:tblGrid>
        <w:gridCol w:w="3409"/>
        <w:gridCol w:w="1971"/>
        <w:gridCol w:w="1281"/>
        <w:gridCol w:w="1191"/>
      </w:tblGrid>
      <w:tr w:rsidR="0015111F" w:rsidRPr="0015111F">
        <w:tblPrEx>
          <w:tblCellMar>
            <w:top w:w="0" w:type="dxa"/>
            <w:bottom w:w="0" w:type="dxa"/>
          </w:tblCellMar>
        </w:tblPrEx>
        <w:trPr>
          <w:jc w:val="center"/>
        </w:trPr>
        <w:tc>
          <w:tcPr>
            <w:tcW w:w="3409" w:type="dxa"/>
            <w:shd w:val="clear" w:color="auto" w:fill="auto"/>
          </w:tcPr>
          <w:p w:rsidR="0015111F" w:rsidRPr="0015111F" w:rsidRDefault="0015111F" w:rsidP="00132298">
            <w:pPr>
              <w:pStyle w:val="a4"/>
              <w:jc w:val="center"/>
              <w:rPr>
                <w:rStyle w:val="PEStyleFont6"/>
                <w:rFonts w:ascii="Times New Roman" w:hAnsi="Times New Roman" w:cs="Times New Roman"/>
                <w:sz w:val="20"/>
              </w:rPr>
            </w:pPr>
            <w:r w:rsidRPr="0015111F">
              <w:rPr>
                <w:rStyle w:val="PEStyleFont6"/>
                <w:rFonts w:ascii="Times New Roman" w:hAnsi="Times New Roman" w:cs="Times New Roman"/>
                <w:sz w:val="20"/>
              </w:rPr>
              <w:t>Название налога</w:t>
            </w:r>
          </w:p>
        </w:tc>
        <w:tc>
          <w:tcPr>
            <w:tcW w:w="1971" w:type="dxa"/>
            <w:shd w:val="clear" w:color="auto" w:fill="auto"/>
          </w:tcPr>
          <w:p w:rsidR="0015111F" w:rsidRPr="0015111F" w:rsidRDefault="0015111F" w:rsidP="00132298">
            <w:pPr>
              <w:pStyle w:val="a4"/>
              <w:jc w:val="center"/>
              <w:rPr>
                <w:rStyle w:val="PEStyleFont6"/>
                <w:rFonts w:ascii="Times New Roman" w:hAnsi="Times New Roman" w:cs="Times New Roman"/>
                <w:sz w:val="20"/>
              </w:rPr>
            </w:pPr>
            <w:r w:rsidRPr="0015111F">
              <w:rPr>
                <w:rStyle w:val="PEStyleFont6"/>
                <w:rFonts w:ascii="Times New Roman" w:hAnsi="Times New Roman" w:cs="Times New Roman"/>
                <w:sz w:val="20"/>
              </w:rPr>
              <w:t>База</w:t>
            </w:r>
          </w:p>
        </w:tc>
        <w:tc>
          <w:tcPr>
            <w:tcW w:w="1281" w:type="dxa"/>
            <w:shd w:val="clear" w:color="auto" w:fill="auto"/>
          </w:tcPr>
          <w:p w:rsidR="0015111F" w:rsidRPr="0015111F" w:rsidRDefault="0015111F" w:rsidP="00132298">
            <w:pPr>
              <w:pStyle w:val="a4"/>
              <w:jc w:val="center"/>
              <w:rPr>
                <w:rStyle w:val="PEStyleFont6"/>
                <w:rFonts w:ascii="Times New Roman" w:hAnsi="Times New Roman" w:cs="Times New Roman"/>
                <w:sz w:val="20"/>
              </w:rPr>
            </w:pPr>
            <w:r w:rsidRPr="0015111F">
              <w:rPr>
                <w:rStyle w:val="PEStyleFont6"/>
                <w:rFonts w:ascii="Times New Roman" w:hAnsi="Times New Roman" w:cs="Times New Roman"/>
                <w:sz w:val="20"/>
              </w:rPr>
              <w:t>Период</w:t>
            </w:r>
          </w:p>
        </w:tc>
        <w:tc>
          <w:tcPr>
            <w:tcW w:w="1191" w:type="dxa"/>
            <w:shd w:val="clear" w:color="auto" w:fill="auto"/>
          </w:tcPr>
          <w:p w:rsidR="0015111F" w:rsidRPr="0015111F" w:rsidRDefault="0015111F" w:rsidP="00132298">
            <w:pPr>
              <w:pStyle w:val="a4"/>
              <w:jc w:val="center"/>
              <w:rPr>
                <w:rStyle w:val="PEStyleFont6"/>
                <w:rFonts w:ascii="Times New Roman" w:hAnsi="Times New Roman" w:cs="Times New Roman"/>
                <w:sz w:val="20"/>
              </w:rPr>
            </w:pPr>
            <w:r w:rsidRPr="0015111F">
              <w:rPr>
                <w:rStyle w:val="PEStyleFont6"/>
                <w:rFonts w:ascii="Times New Roman" w:hAnsi="Times New Roman" w:cs="Times New Roman"/>
                <w:sz w:val="20"/>
              </w:rPr>
              <w:t>Ставка</w:t>
            </w:r>
          </w:p>
        </w:tc>
      </w:tr>
      <w:tr w:rsidR="0015111F" w:rsidRPr="0015111F">
        <w:tblPrEx>
          <w:tblCellMar>
            <w:top w:w="0" w:type="dxa"/>
            <w:bottom w:w="0" w:type="dxa"/>
          </w:tblCellMar>
        </w:tblPrEx>
        <w:trPr>
          <w:jc w:val="center"/>
        </w:trPr>
        <w:tc>
          <w:tcPr>
            <w:tcW w:w="3409" w:type="dxa"/>
            <w:shd w:val="clear" w:color="auto" w:fill="auto"/>
          </w:tcPr>
          <w:p w:rsidR="0015111F" w:rsidRPr="0015111F" w:rsidRDefault="00837F79" w:rsidP="00837F79">
            <w:pPr>
              <w:pStyle w:val="a4"/>
              <w:rPr>
                <w:rStyle w:val="PEStyleFont8"/>
                <w:rFonts w:ascii="Times New Roman" w:hAnsi="Times New Roman" w:cs="Times New Roman"/>
                <w:sz w:val="20"/>
              </w:rPr>
            </w:pPr>
            <w:r>
              <w:rPr>
                <w:rStyle w:val="PEStyleFont8"/>
                <w:rFonts w:ascii="Times New Roman" w:hAnsi="Times New Roman" w:cs="Times New Roman"/>
                <w:sz w:val="20"/>
              </w:rPr>
              <w:t>Налог на доходы  (УСН)</w:t>
            </w:r>
          </w:p>
        </w:tc>
        <w:tc>
          <w:tcPr>
            <w:tcW w:w="1971" w:type="dxa"/>
            <w:shd w:val="clear" w:color="auto" w:fill="auto"/>
          </w:tcPr>
          <w:p w:rsidR="0015111F" w:rsidRPr="0015111F" w:rsidRDefault="0015111F" w:rsidP="00132298">
            <w:pPr>
              <w:pStyle w:val="a4"/>
              <w:rPr>
                <w:rStyle w:val="PEStyleFont8"/>
                <w:rFonts w:ascii="Times New Roman" w:hAnsi="Times New Roman" w:cs="Times New Roman"/>
                <w:sz w:val="20"/>
              </w:rPr>
            </w:pPr>
            <w:r w:rsidRPr="0015111F">
              <w:rPr>
                <w:rStyle w:val="PEStyleFont8"/>
                <w:rFonts w:ascii="Times New Roman" w:hAnsi="Times New Roman" w:cs="Times New Roman"/>
                <w:sz w:val="20"/>
              </w:rPr>
              <w:t>Выручка от продаж</w:t>
            </w:r>
          </w:p>
        </w:tc>
        <w:tc>
          <w:tcPr>
            <w:tcW w:w="1281" w:type="dxa"/>
            <w:shd w:val="clear" w:color="auto" w:fill="auto"/>
          </w:tcPr>
          <w:p w:rsidR="0015111F" w:rsidRPr="0015111F" w:rsidRDefault="0015111F" w:rsidP="00132298">
            <w:pPr>
              <w:pStyle w:val="a4"/>
              <w:rPr>
                <w:rStyle w:val="PEStyleFont8"/>
                <w:rFonts w:ascii="Times New Roman" w:hAnsi="Times New Roman" w:cs="Times New Roman"/>
                <w:sz w:val="20"/>
              </w:rPr>
            </w:pPr>
            <w:r w:rsidRPr="0015111F">
              <w:rPr>
                <w:rStyle w:val="PEStyleFont8"/>
                <w:rFonts w:ascii="Times New Roman" w:hAnsi="Times New Roman" w:cs="Times New Roman"/>
                <w:sz w:val="20"/>
              </w:rPr>
              <w:t>Год</w:t>
            </w:r>
          </w:p>
        </w:tc>
        <w:tc>
          <w:tcPr>
            <w:tcW w:w="1191" w:type="dxa"/>
            <w:shd w:val="clear" w:color="auto" w:fill="auto"/>
          </w:tcPr>
          <w:p w:rsidR="0015111F" w:rsidRPr="0015111F" w:rsidRDefault="0015111F" w:rsidP="0015111F">
            <w:pPr>
              <w:pStyle w:val="a4"/>
              <w:jc w:val="center"/>
              <w:rPr>
                <w:rStyle w:val="PEStyleFont8"/>
                <w:rFonts w:ascii="Times New Roman" w:hAnsi="Times New Roman" w:cs="Times New Roman"/>
                <w:sz w:val="20"/>
              </w:rPr>
            </w:pPr>
            <w:r>
              <w:rPr>
                <w:rStyle w:val="PEStyleFont8"/>
                <w:rFonts w:ascii="Times New Roman" w:hAnsi="Times New Roman" w:cs="Times New Roman"/>
                <w:sz w:val="20"/>
              </w:rPr>
              <w:t>15%</w:t>
            </w:r>
          </w:p>
        </w:tc>
      </w:tr>
      <w:tr w:rsidR="0015111F" w:rsidRPr="0015111F">
        <w:tblPrEx>
          <w:tblCellMar>
            <w:top w:w="0" w:type="dxa"/>
            <w:bottom w:w="0" w:type="dxa"/>
          </w:tblCellMar>
        </w:tblPrEx>
        <w:trPr>
          <w:jc w:val="center"/>
        </w:trPr>
        <w:tc>
          <w:tcPr>
            <w:tcW w:w="3409" w:type="dxa"/>
            <w:shd w:val="clear" w:color="auto" w:fill="auto"/>
          </w:tcPr>
          <w:p w:rsidR="0015111F" w:rsidRPr="0015111F" w:rsidRDefault="0015111F" w:rsidP="00132298">
            <w:pPr>
              <w:pStyle w:val="a4"/>
              <w:rPr>
                <w:rStyle w:val="PEStyleFont8"/>
                <w:rFonts w:ascii="Times New Roman" w:hAnsi="Times New Roman" w:cs="Times New Roman"/>
                <w:sz w:val="20"/>
              </w:rPr>
            </w:pPr>
            <w:r w:rsidRPr="0015111F">
              <w:rPr>
                <w:rStyle w:val="PEStyleFont8"/>
                <w:rFonts w:ascii="Times New Roman" w:hAnsi="Times New Roman" w:cs="Times New Roman"/>
                <w:sz w:val="20"/>
              </w:rPr>
              <w:t>Отчисления с ФОТ в ПФР и ФОМС</w:t>
            </w:r>
          </w:p>
        </w:tc>
        <w:tc>
          <w:tcPr>
            <w:tcW w:w="1971" w:type="dxa"/>
            <w:shd w:val="clear" w:color="auto" w:fill="auto"/>
          </w:tcPr>
          <w:p w:rsidR="0015111F" w:rsidRPr="0015111F" w:rsidRDefault="0015111F" w:rsidP="00132298">
            <w:pPr>
              <w:pStyle w:val="a4"/>
              <w:rPr>
                <w:rStyle w:val="PEStyleFont8"/>
                <w:rFonts w:ascii="Times New Roman" w:hAnsi="Times New Roman" w:cs="Times New Roman"/>
                <w:sz w:val="20"/>
              </w:rPr>
            </w:pPr>
            <w:r w:rsidRPr="0015111F">
              <w:rPr>
                <w:rStyle w:val="PEStyleFont8"/>
                <w:rFonts w:ascii="Times New Roman" w:hAnsi="Times New Roman" w:cs="Times New Roman"/>
                <w:vanish/>
                <w:color w:val="0000FF"/>
                <w:sz w:val="20"/>
              </w:rPr>
              <w:t>~PE_Get( 63,3,1){</w:t>
            </w:r>
            <w:r w:rsidRPr="0015111F">
              <w:rPr>
                <w:rStyle w:val="PEStyleFont8"/>
                <w:rFonts w:ascii="Times New Roman" w:hAnsi="Times New Roman" w:cs="Times New Roman"/>
                <w:sz w:val="20"/>
              </w:rPr>
              <w:t>Зарплата</w:t>
            </w:r>
            <w:r w:rsidRPr="0015111F">
              <w:rPr>
                <w:rStyle w:val="PEStyleFont8"/>
                <w:rFonts w:ascii="Times New Roman" w:hAnsi="Times New Roman" w:cs="Times New Roman"/>
                <w:vanish/>
                <w:color w:val="0000FF"/>
                <w:sz w:val="20"/>
              </w:rPr>
              <w:t>}</w:t>
            </w:r>
          </w:p>
        </w:tc>
        <w:tc>
          <w:tcPr>
            <w:tcW w:w="1281" w:type="dxa"/>
            <w:shd w:val="clear" w:color="auto" w:fill="auto"/>
          </w:tcPr>
          <w:p w:rsidR="0015111F" w:rsidRPr="0015111F" w:rsidRDefault="0015111F" w:rsidP="00132298">
            <w:pPr>
              <w:pStyle w:val="a4"/>
              <w:rPr>
                <w:rStyle w:val="PEStyleFont8"/>
                <w:rFonts w:ascii="Times New Roman" w:hAnsi="Times New Roman" w:cs="Times New Roman"/>
                <w:sz w:val="20"/>
              </w:rPr>
            </w:pPr>
            <w:r w:rsidRPr="0015111F">
              <w:rPr>
                <w:rStyle w:val="PEStyleFont8"/>
                <w:rFonts w:ascii="Times New Roman" w:hAnsi="Times New Roman" w:cs="Times New Roman"/>
                <w:vanish/>
                <w:color w:val="0000FF"/>
                <w:sz w:val="20"/>
              </w:rPr>
              <w:t>~PE_Get( 63,3,2){</w:t>
            </w:r>
            <w:r w:rsidRPr="0015111F">
              <w:rPr>
                <w:rStyle w:val="PEStyleFont8"/>
                <w:rFonts w:ascii="Times New Roman" w:hAnsi="Times New Roman" w:cs="Times New Roman"/>
                <w:sz w:val="20"/>
              </w:rPr>
              <w:t>Месяц</w:t>
            </w:r>
            <w:r w:rsidRPr="0015111F">
              <w:rPr>
                <w:rStyle w:val="PEStyleFont8"/>
                <w:rFonts w:ascii="Times New Roman" w:hAnsi="Times New Roman" w:cs="Times New Roman"/>
                <w:vanish/>
                <w:color w:val="0000FF"/>
                <w:sz w:val="20"/>
              </w:rPr>
              <w:t>}</w:t>
            </w:r>
          </w:p>
        </w:tc>
        <w:tc>
          <w:tcPr>
            <w:tcW w:w="1191" w:type="dxa"/>
            <w:shd w:val="clear" w:color="auto" w:fill="auto"/>
          </w:tcPr>
          <w:p w:rsidR="0015111F" w:rsidRPr="0015111F" w:rsidRDefault="0015111F" w:rsidP="0015111F">
            <w:pPr>
              <w:pStyle w:val="a4"/>
              <w:jc w:val="center"/>
              <w:rPr>
                <w:rStyle w:val="PEStyleFont8"/>
                <w:rFonts w:ascii="Times New Roman" w:hAnsi="Times New Roman" w:cs="Times New Roman"/>
                <w:sz w:val="20"/>
              </w:rPr>
            </w:pPr>
            <w:r>
              <w:rPr>
                <w:rStyle w:val="PEStyleFont8"/>
                <w:rFonts w:ascii="Times New Roman" w:hAnsi="Times New Roman" w:cs="Times New Roman"/>
                <w:sz w:val="20"/>
              </w:rPr>
              <w:t>30%</w:t>
            </w:r>
          </w:p>
        </w:tc>
      </w:tr>
    </w:tbl>
    <w:p w:rsidR="00F911A4" w:rsidRPr="009864EF" w:rsidRDefault="00F911A4" w:rsidP="00F911A4">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Бюджетный эффект бизнес-плана</w:t>
      </w:r>
    </w:p>
    <w:tbl>
      <w:tblPr>
        <w:tblW w:w="9670" w:type="dxa"/>
        <w:tblInd w:w="93" w:type="dxa"/>
        <w:tblLayout w:type="fixed"/>
        <w:tblLook w:val="04A0" w:firstRow="1" w:lastRow="0" w:firstColumn="1" w:lastColumn="0" w:noHBand="0" w:noVBand="1"/>
      </w:tblPr>
      <w:tblGrid>
        <w:gridCol w:w="2425"/>
        <w:gridCol w:w="1035"/>
        <w:gridCol w:w="1035"/>
        <w:gridCol w:w="1035"/>
        <w:gridCol w:w="1035"/>
        <w:gridCol w:w="1035"/>
        <w:gridCol w:w="1035"/>
        <w:gridCol w:w="1035"/>
      </w:tblGrid>
      <w:tr w:rsidR="0072422A" w:rsidRPr="00B027D1">
        <w:trPr>
          <w:trHeight w:val="20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72422A" w:rsidRPr="00B027D1" w:rsidRDefault="0072422A">
            <w:pPr>
              <w:jc w:val="center"/>
              <w:rPr>
                <w:b/>
                <w:bCs/>
                <w:color w:val="000000"/>
                <w:sz w:val="20"/>
                <w:szCs w:val="20"/>
              </w:rPr>
            </w:pPr>
            <w:r w:rsidRPr="00B027D1">
              <w:rPr>
                <w:b/>
                <w:bCs/>
                <w:color w:val="000000"/>
                <w:sz w:val="20"/>
                <w:szCs w:val="20"/>
              </w:rPr>
              <w:t>Строка</w:t>
            </w:r>
          </w:p>
        </w:tc>
        <w:tc>
          <w:tcPr>
            <w:tcW w:w="1035" w:type="dxa"/>
            <w:tcBorders>
              <w:top w:val="single" w:sz="4" w:space="0" w:color="auto"/>
              <w:left w:val="nil"/>
              <w:bottom w:val="single" w:sz="4" w:space="0" w:color="auto"/>
              <w:right w:val="single" w:sz="4" w:space="0" w:color="auto"/>
            </w:tcBorders>
            <w:shd w:val="clear" w:color="auto" w:fill="auto"/>
            <w:vAlign w:val="center"/>
          </w:tcPr>
          <w:p w:rsidR="0072422A" w:rsidRPr="00B027D1" w:rsidRDefault="0072422A">
            <w:pPr>
              <w:jc w:val="center"/>
              <w:rPr>
                <w:b/>
                <w:bCs/>
                <w:color w:val="000000"/>
                <w:sz w:val="20"/>
                <w:szCs w:val="20"/>
              </w:rPr>
            </w:pPr>
            <w:r w:rsidRPr="00B027D1">
              <w:rPr>
                <w:b/>
                <w:bCs/>
                <w:color w:val="000000"/>
                <w:sz w:val="20"/>
                <w:szCs w:val="20"/>
              </w:rPr>
              <w:t>2016 год</w:t>
            </w:r>
          </w:p>
        </w:tc>
        <w:tc>
          <w:tcPr>
            <w:tcW w:w="1035" w:type="dxa"/>
            <w:tcBorders>
              <w:top w:val="single" w:sz="4" w:space="0" w:color="auto"/>
              <w:left w:val="nil"/>
              <w:bottom w:val="single" w:sz="4" w:space="0" w:color="auto"/>
              <w:right w:val="single" w:sz="4" w:space="0" w:color="auto"/>
            </w:tcBorders>
            <w:shd w:val="clear" w:color="auto" w:fill="auto"/>
            <w:vAlign w:val="center"/>
          </w:tcPr>
          <w:p w:rsidR="0072422A" w:rsidRPr="00B027D1" w:rsidRDefault="0072422A">
            <w:pPr>
              <w:jc w:val="center"/>
              <w:rPr>
                <w:b/>
                <w:bCs/>
                <w:color w:val="000000"/>
                <w:sz w:val="20"/>
                <w:szCs w:val="20"/>
              </w:rPr>
            </w:pPr>
            <w:r w:rsidRPr="00B027D1">
              <w:rPr>
                <w:b/>
                <w:bCs/>
                <w:color w:val="000000"/>
                <w:sz w:val="20"/>
                <w:szCs w:val="20"/>
              </w:rPr>
              <w:t>2017 год</w:t>
            </w:r>
          </w:p>
        </w:tc>
        <w:tc>
          <w:tcPr>
            <w:tcW w:w="1035" w:type="dxa"/>
            <w:tcBorders>
              <w:top w:val="single" w:sz="4" w:space="0" w:color="auto"/>
              <w:left w:val="nil"/>
              <w:bottom w:val="single" w:sz="4" w:space="0" w:color="auto"/>
              <w:right w:val="single" w:sz="4" w:space="0" w:color="auto"/>
            </w:tcBorders>
            <w:shd w:val="clear" w:color="auto" w:fill="auto"/>
            <w:vAlign w:val="center"/>
          </w:tcPr>
          <w:p w:rsidR="0072422A" w:rsidRPr="00B027D1" w:rsidRDefault="0072422A">
            <w:pPr>
              <w:jc w:val="center"/>
              <w:rPr>
                <w:b/>
                <w:bCs/>
                <w:color w:val="000000"/>
                <w:sz w:val="20"/>
                <w:szCs w:val="20"/>
              </w:rPr>
            </w:pPr>
            <w:r w:rsidRPr="00B027D1">
              <w:rPr>
                <w:b/>
                <w:bCs/>
                <w:color w:val="000000"/>
                <w:sz w:val="20"/>
                <w:szCs w:val="20"/>
              </w:rPr>
              <w:t>2018 год</w:t>
            </w:r>
          </w:p>
        </w:tc>
        <w:tc>
          <w:tcPr>
            <w:tcW w:w="1035" w:type="dxa"/>
            <w:tcBorders>
              <w:top w:val="single" w:sz="4" w:space="0" w:color="auto"/>
              <w:left w:val="nil"/>
              <w:bottom w:val="single" w:sz="4" w:space="0" w:color="auto"/>
              <w:right w:val="single" w:sz="4" w:space="0" w:color="auto"/>
            </w:tcBorders>
            <w:shd w:val="clear" w:color="auto" w:fill="auto"/>
            <w:vAlign w:val="center"/>
          </w:tcPr>
          <w:p w:rsidR="0072422A" w:rsidRPr="00B027D1" w:rsidRDefault="0072422A">
            <w:pPr>
              <w:jc w:val="center"/>
              <w:rPr>
                <w:b/>
                <w:bCs/>
                <w:color w:val="000000"/>
                <w:sz w:val="20"/>
                <w:szCs w:val="20"/>
              </w:rPr>
            </w:pPr>
            <w:r w:rsidRPr="00B027D1">
              <w:rPr>
                <w:b/>
                <w:bCs/>
                <w:color w:val="000000"/>
                <w:sz w:val="20"/>
                <w:szCs w:val="20"/>
              </w:rPr>
              <w:t>2019 год</w:t>
            </w:r>
          </w:p>
        </w:tc>
        <w:tc>
          <w:tcPr>
            <w:tcW w:w="1035" w:type="dxa"/>
            <w:tcBorders>
              <w:top w:val="single" w:sz="4" w:space="0" w:color="auto"/>
              <w:left w:val="nil"/>
              <w:bottom w:val="single" w:sz="4" w:space="0" w:color="auto"/>
              <w:right w:val="single" w:sz="4" w:space="0" w:color="auto"/>
            </w:tcBorders>
            <w:shd w:val="clear" w:color="auto" w:fill="auto"/>
            <w:vAlign w:val="center"/>
          </w:tcPr>
          <w:p w:rsidR="0072422A" w:rsidRPr="00B027D1" w:rsidRDefault="0072422A">
            <w:pPr>
              <w:jc w:val="center"/>
              <w:rPr>
                <w:b/>
                <w:bCs/>
                <w:color w:val="000000"/>
                <w:sz w:val="20"/>
                <w:szCs w:val="20"/>
              </w:rPr>
            </w:pPr>
            <w:r w:rsidRPr="00B027D1">
              <w:rPr>
                <w:b/>
                <w:bCs/>
                <w:color w:val="000000"/>
                <w:sz w:val="20"/>
                <w:szCs w:val="20"/>
              </w:rPr>
              <w:t>2020 год</w:t>
            </w:r>
          </w:p>
        </w:tc>
        <w:tc>
          <w:tcPr>
            <w:tcW w:w="1035" w:type="dxa"/>
            <w:tcBorders>
              <w:top w:val="single" w:sz="4" w:space="0" w:color="auto"/>
              <w:left w:val="nil"/>
              <w:bottom w:val="single" w:sz="4" w:space="0" w:color="auto"/>
              <w:right w:val="single" w:sz="4" w:space="0" w:color="auto"/>
            </w:tcBorders>
            <w:shd w:val="clear" w:color="auto" w:fill="auto"/>
            <w:vAlign w:val="center"/>
          </w:tcPr>
          <w:p w:rsidR="0072422A" w:rsidRPr="00B027D1" w:rsidRDefault="0072422A">
            <w:pPr>
              <w:jc w:val="center"/>
              <w:rPr>
                <w:b/>
                <w:bCs/>
                <w:color w:val="000000"/>
                <w:sz w:val="20"/>
                <w:szCs w:val="20"/>
              </w:rPr>
            </w:pPr>
            <w:r w:rsidRPr="00B027D1">
              <w:rPr>
                <w:b/>
                <w:bCs/>
                <w:color w:val="000000"/>
                <w:sz w:val="20"/>
                <w:szCs w:val="20"/>
              </w:rPr>
              <w:t>2021 год</w:t>
            </w:r>
          </w:p>
        </w:tc>
        <w:tc>
          <w:tcPr>
            <w:tcW w:w="1035" w:type="dxa"/>
            <w:tcBorders>
              <w:top w:val="single" w:sz="4" w:space="0" w:color="auto"/>
              <w:left w:val="nil"/>
              <w:bottom w:val="single" w:sz="4" w:space="0" w:color="auto"/>
              <w:right w:val="single" w:sz="4" w:space="0" w:color="auto"/>
            </w:tcBorders>
            <w:shd w:val="clear" w:color="auto" w:fill="auto"/>
            <w:vAlign w:val="center"/>
          </w:tcPr>
          <w:p w:rsidR="0072422A" w:rsidRPr="00B027D1" w:rsidRDefault="0072422A">
            <w:pPr>
              <w:jc w:val="center"/>
              <w:rPr>
                <w:b/>
                <w:bCs/>
                <w:color w:val="000000"/>
                <w:sz w:val="20"/>
                <w:szCs w:val="20"/>
              </w:rPr>
            </w:pPr>
            <w:r w:rsidRPr="00B027D1">
              <w:rPr>
                <w:b/>
                <w:bCs/>
                <w:color w:val="000000"/>
                <w:sz w:val="20"/>
                <w:szCs w:val="20"/>
              </w:rPr>
              <w:t>ИТОГО</w:t>
            </w:r>
          </w:p>
        </w:tc>
      </w:tr>
      <w:tr w:rsidR="00B027D1" w:rsidRPr="00B027D1">
        <w:trPr>
          <w:trHeight w:val="204"/>
        </w:trPr>
        <w:tc>
          <w:tcPr>
            <w:tcW w:w="2425" w:type="dxa"/>
            <w:tcBorders>
              <w:top w:val="nil"/>
              <w:left w:val="single" w:sz="4" w:space="0" w:color="auto"/>
              <w:bottom w:val="single" w:sz="4" w:space="0" w:color="auto"/>
              <w:right w:val="single" w:sz="4" w:space="0" w:color="auto"/>
            </w:tcBorders>
            <w:shd w:val="clear" w:color="auto" w:fill="auto"/>
            <w:vAlign w:val="center"/>
          </w:tcPr>
          <w:p w:rsidR="00B027D1" w:rsidRPr="00B027D1" w:rsidRDefault="00B027D1">
            <w:pPr>
              <w:rPr>
                <w:color w:val="000000"/>
                <w:sz w:val="20"/>
                <w:szCs w:val="20"/>
              </w:rPr>
            </w:pPr>
            <w:r w:rsidRPr="00B027D1">
              <w:rPr>
                <w:color w:val="000000"/>
                <w:sz w:val="20"/>
                <w:szCs w:val="20"/>
              </w:rPr>
              <w:t>Налог на прибыль, руб.</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153 490</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771 356</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600 597</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672 895</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799 781</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507 558</w:t>
            </w:r>
          </w:p>
        </w:tc>
        <w:tc>
          <w:tcPr>
            <w:tcW w:w="1035"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20"/>
              </w:rPr>
            </w:pPr>
            <w:r w:rsidRPr="00B027D1">
              <w:rPr>
                <w:color w:val="000000"/>
                <w:sz w:val="20"/>
                <w:szCs w:val="20"/>
              </w:rPr>
              <w:t>3 505 677</w:t>
            </w:r>
          </w:p>
        </w:tc>
      </w:tr>
      <w:tr w:rsidR="00B027D1" w:rsidRPr="00B027D1">
        <w:trPr>
          <w:trHeight w:val="204"/>
        </w:trPr>
        <w:tc>
          <w:tcPr>
            <w:tcW w:w="2425" w:type="dxa"/>
            <w:tcBorders>
              <w:top w:val="nil"/>
              <w:left w:val="single" w:sz="4" w:space="0" w:color="auto"/>
              <w:bottom w:val="single" w:sz="4" w:space="0" w:color="auto"/>
              <w:right w:val="single" w:sz="4" w:space="0" w:color="auto"/>
            </w:tcBorders>
            <w:shd w:val="clear" w:color="auto" w:fill="auto"/>
            <w:vAlign w:val="center"/>
          </w:tcPr>
          <w:p w:rsidR="00B027D1" w:rsidRPr="00B027D1" w:rsidRDefault="00B027D1">
            <w:pPr>
              <w:rPr>
                <w:color w:val="000000"/>
                <w:sz w:val="20"/>
                <w:szCs w:val="20"/>
              </w:rPr>
            </w:pPr>
            <w:r w:rsidRPr="00B027D1">
              <w:rPr>
                <w:color w:val="000000"/>
                <w:sz w:val="20"/>
                <w:szCs w:val="20"/>
              </w:rPr>
              <w:t>Соц. налог, руб.</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173 173</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523 307</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535 915</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551 993</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568 553</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339 500</w:t>
            </w:r>
          </w:p>
        </w:tc>
        <w:tc>
          <w:tcPr>
            <w:tcW w:w="1035"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20"/>
              </w:rPr>
            </w:pPr>
            <w:r w:rsidRPr="00B027D1">
              <w:rPr>
                <w:color w:val="000000"/>
                <w:sz w:val="20"/>
                <w:szCs w:val="20"/>
              </w:rPr>
              <w:t>2 692 441</w:t>
            </w:r>
          </w:p>
        </w:tc>
      </w:tr>
      <w:tr w:rsidR="00B027D1" w:rsidRPr="00B027D1">
        <w:trPr>
          <w:trHeight w:val="204"/>
        </w:trPr>
        <w:tc>
          <w:tcPr>
            <w:tcW w:w="2425" w:type="dxa"/>
            <w:tcBorders>
              <w:top w:val="nil"/>
              <w:left w:val="single" w:sz="4" w:space="0" w:color="auto"/>
              <w:bottom w:val="single" w:sz="4" w:space="0" w:color="auto"/>
              <w:right w:val="single" w:sz="4" w:space="0" w:color="auto"/>
            </w:tcBorders>
            <w:shd w:val="clear" w:color="auto" w:fill="auto"/>
            <w:vAlign w:val="center"/>
          </w:tcPr>
          <w:p w:rsidR="00B027D1" w:rsidRPr="00B027D1" w:rsidRDefault="00B027D1">
            <w:pPr>
              <w:rPr>
                <w:color w:val="000000"/>
                <w:sz w:val="20"/>
                <w:szCs w:val="20"/>
              </w:rPr>
            </w:pPr>
            <w:r w:rsidRPr="00B027D1">
              <w:rPr>
                <w:color w:val="000000"/>
                <w:sz w:val="20"/>
                <w:szCs w:val="20"/>
              </w:rPr>
              <w:t>НДФЛ, руб.</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66 213</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200 088</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204 909</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211 056</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217 388</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color w:val="000000"/>
                <w:sz w:val="20"/>
                <w:szCs w:val="20"/>
              </w:rPr>
            </w:pPr>
            <w:r w:rsidRPr="00B027D1">
              <w:rPr>
                <w:color w:val="000000"/>
                <w:sz w:val="20"/>
                <w:szCs w:val="20"/>
              </w:rPr>
              <w:t>129 809</w:t>
            </w:r>
          </w:p>
        </w:tc>
        <w:tc>
          <w:tcPr>
            <w:tcW w:w="1035"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color w:val="000000"/>
                <w:sz w:val="20"/>
                <w:szCs w:val="20"/>
              </w:rPr>
            </w:pPr>
            <w:r w:rsidRPr="00B027D1">
              <w:rPr>
                <w:color w:val="000000"/>
                <w:sz w:val="20"/>
                <w:szCs w:val="20"/>
              </w:rPr>
              <w:t>1 029 463</w:t>
            </w:r>
          </w:p>
        </w:tc>
      </w:tr>
      <w:tr w:rsidR="00B027D1" w:rsidRPr="00B027D1">
        <w:trPr>
          <w:trHeight w:val="204"/>
        </w:trPr>
        <w:tc>
          <w:tcPr>
            <w:tcW w:w="2425" w:type="dxa"/>
            <w:tcBorders>
              <w:top w:val="nil"/>
              <w:left w:val="single" w:sz="4" w:space="0" w:color="auto"/>
              <w:bottom w:val="single" w:sz="4" w:space="0" w:color="auto"/>
              <w:right w:val="single" w:sz="4" w:space="0" w:color="auto"/>
            </w:tcBorders>
            <w:shd w:val="clear" w:color="auto" w:fill="auto"/>
            <w:vAlign w:val="center"/>
          </w:tcPr>
          <w:p w:rsidR="00B027D1" w:rsidRPr="00B027D1" w:rsidRDefault="00B027D1">
            <w:pPr>
              <w:rPr>
                <w:b/>
                <w:bCs/>
                <w:color w:val="000000"/>
                <w:sz w:val="20"/>
                <w:szCs w:val="20"/>
              </w:rPr>
            </w:pPr>
            <w:r w:rsidRPr="00B027D1">
              <w:rPr>
                <w:b/>
                <w:bCs/>
                <w:color w:val="000000"/>
                <w:sz w:val="20"/>
                <w:szCs w:val="20"/>
              </w:rPr>
              <w:t>Бюджетный эффект, руб.</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b/>
                <w:bCs/>
                <w:color w:val="000000"/>
                <w:sz w:val="20"/>
                <w:szCs w:val="20"/>
              </w:rPr>
            </w:pPr>
            <w:r w:rsidRPr="00B027D1">
              <w:rPr>
                <w:b/>
                <w:bCs/>
                <w:color w:val="000000"/>
                <w:sz w:val="20"/>
                <w:szCs w:val="20"/>
              </w:rPr>
              <w:t>392 876</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b/>
                <w:bCs/>
                <w:color w:val="000000"/>
                <w:sz w:val="20"/>
                <w:szCs w:val="20"/>
              </w:rPr>
            </w:pPr>
            <w:r w:rsidRPr="00B027D1">
              <w:rPr>
                <w:b/>
                <w:bCs/>
                <w:color w:val="000000"/>
                <w:sz w:val="20"/>
                <w:szCs w:val="20"/>
              </w:rPr>
              <w:t>1 494 751</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b/>
                <w:bCs/>
                <w:color w:val="000000"/>
                <w:sz w:val="20"/>
                <w:szCs w:val="20"/>
              </w:rPr>
            </w:pPr>
            <w:r w:rsidRPr="00B027D1">
              <w:rPr>
                <w:b/>
                <w:bCs/>
                <w:color w:val="000000"/>
                <w:sz w:val="20"/>
                <w:szCs w:val="20"/>
              </w:rPr>
              <w:t>1 341 421</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b/>
                <w:bCs/>
                <w:color w:val="000000"/>
                <w:sz w:val="20"/>
                <w:szCs w:val="20"/>
              </w:rPr>
            </w:pPr>
            <w:r w:rsidRPr="00B027D1">
              <w:rPr>
                <w:b/>
                <w:bCs/>
                <w:color w:val="000000"/>
                <w:sz w:val="20"/>
                <w:szCs w:val="20"/>
              </w:rPr>
              <w:t>1 435 944</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b/>
                <w:bCs/>
                <w:color w:val="000000"/>
                <w:sz w:val="20"/>
                <w:szCs w:val="20"/>
              </w:rPr>
            </w:pPr>
            <w:r w:rsidRPr="00B027D1">
              <w:rPr>
                <w:b/>
                <w:bCs/>
                <w:color w:val="000000"/>
                <w:sz w:val="20"/>
                <w:szCs w:val="20"/>
              </w:rPr>
              <w:t>1 585 722</w:t>
            </w:r>
          </w:p>
        </w:tc>
        <w:tc>
          <w:tcPr>
            <w:tcW w:w="1035" w:type="dxa"/>
            <w:tcBorders>
              <w:top w:val="nil"/>
              <w:left w:val="nil"/>
              <w:bottom w:val="single" w:sz="4" w:space="0" w:color="auto"/>
              <w:right w:val="single" w:sz="4" w:space="0" w:color="auto"/>
            </w:tcBorders>
            <w:shd w:val="clear" w:color="auto" w:fill="auto"/>
            <w:vAlign w:val="bottom"/>
          </w:tcPr>
          <w:p w:rsidR="00B027D1" w:rsidRPr="00B027D1" w:rsidRDefault="00B027D1">
            <w:pPr>
              <w:jc w:val="right"/>
              <w:rPr>
                <w:b/>
                <w:bCs/>
                <w:color w:val="000000"/>
                <w:sz w:val="20"/>
                <w:szCs w:val="20"/>
              </w:rPr>
            </w:pPr>
            <w:r w:rsidRPr="00B027D1">
              <w:rPr>
                <w:b/>
                <w:bCs/>
                <w:color w:val="000000"/>
                <w:sz w:val="20"/>
                <w:szCs w:val="20"/>
              </w:rPr>
              <w:t>976 867</w:t>
            </w:r>
          </w:p>
        </w:tc>
        <w:tc>
          <w:tcPr>
            <w:tcW w:w="1035" w:type="dxa"/>
            <w:tcBorders>
              <w:top w:val="nil"/>
              <w:left w:val="nil"/>
              <w:bottom w:val="single" w:sz="4" w:space="0" w:color="auto"/>
              <w:right w:val="single" w:sz="4" w:space="0" w:color="auto"/>
            </w:tcBorders>
            <w:shd w:val="clear" w:color="auto" w:fill="auto"/>
            <w:noWrap/>
            <w:vAlign w:val="bottom"/>
          </w:tcPr>
          <w:p w:rsidR="00B027D1" w:rsidRPr="00B027D1" w:rsidRDefault="00B027D1">
            <w:pPr>
              <w:jc w:val="right"/>
              <w:rPr>
                <w:b/>
                <w:bCs/>
                <w:color w:val="000000"/>
                <w:sz w:val="20"/>
                <w:szCs w:val="20"/>
              </w:rPr>
            </w:pPr>
            <w:r w:rsidRPr="00B027D1">
              <w:rPr>
                <w:b/>
                <w:bCs/>
                <w:color w:val="000000"/>
                <w:sz w:val="20"/>
                <w:szCs w:val="20"/>
              </w:rPr>
              <w:t>7 227 581</w:t>
            </w:r>
          </w:p>
        </w:tc>
      </w:tr>
    </w:tbl>
    <w:p w:rsidR="00837F79" w:rsidRDefault="00837F79" w:rsidP="00837F79">
      <w:pPr>
        <w:jc w:val="center"/>
        <w:rPr>
          <w:lang w:eastAsia="en-US"/>
        </w:rPr>
      </w:pPr>
    </w:p>
    <w:p w:rsidR="00837F79" w:rsidRDefault="00837F79" w:rsidP="00837F79">
      <w:pPr>
        <w:rPr>
          <w:lang w:eastAsia="en-US"/>
        </w:rPr>
      </w:pPr>
    </w:p>
    <w:p w:rsidR="00344C3B" w:rsidRDefault="00344C3B" w:rsidP="00B83DBA">
      <w:pPr>
        <w:pStyle w:val="2"/>
        <w:spacing w:before="360" w:line="360" w:lineRule="auto"/>
        <w:jc w:val="center"/>
        <w:rPr>
          <w:rFonts w:ascii="Times New Roman" w:hAnsi="Times New Roman"/>
          <w:sz w:val="22"/>
          <w:szCs w:val="24"/>
        </w:rPr>
        <w:sectPr w:rsidR="00344C3B" w:rsidSect="00F911A4">
          <w:pgSz w:w="11906" w:h="16838"/>
          <w:pgMar w:top="1134" w:right="1361" w:bottom="1134" w:left="1361" w:header="709" w:footer="709" w:gutter="0"/>
          <w:cols w:space="720"/>
          <w:docGrid w:linePitch="326"/>
        </w:sectPr>
      </w:pPr>
    </w:p>
    <w:p w:rsidR="00A07F4F" w:rsidRPr="00837F79" w:rsidRDefault="008840ED" w:rsidP="00344C3B">
      <w:pPr>
        <w:pStyle w:val="2"/>
        <w:spacing w:before="0" w:line="360" w:lineRule="auto"/>
        <w:jc w:val="center"/>
        <w:rPr>
          <w:rFonts w:ascii="Times New Roman" w:hAnsi="Times New Roman"/>
          <w:sz w:val="22"/>
          <w:szCs w:val="24"/>
        </w:rPr>
      </w:pPr>
      <w:r w:rsidRPr="009864EF">
        <w:rPr>
          <w:rFonts w:ascii="Times New Roman" w:hAnsi="Times New Roman"/>
          <w:sz w:val="22"/>
          <w:szCs w:val="24"/>
        </w:rPr>
        <w:lastRenderedPageBreak/>
        <w:t>Финансовые результаты реализации бизнес-плана</w:t>
      </w:r>
    </w:p>
    <w:p w:rsidR="00B027D1" w:rsidRPr="00043BAA" w:rsidRDefault="00B027D1" w:rsidP="00043BAA">
      <w:pPr>
        <w:autoSpaceDE w:val="0"/>
        <w:autoSpaceDN w:val="0"/>
        <w:adjustRightInd w:val="0"/>
        <w:spacing w:before="120"/>
        <w:ind w:firstLine="539"/>
        <w:jc w:val="both"/>
        <w:outlineLvl w:val="2"/>
        <w:rPr>
          <w:b/>
          <w:i/>
        </w:rPr>
      </w:pPr>
      <w:r w:rsidRPr="00043BAA">
        <w:rPr>
          <w:b/>
          <w:i/>
        </w:rPr>
        <w:t>Прибыли-убытки (руб.)</w:t>
      </w:r>
    </w:p>
    <w:tbl>
      <w:tblPr>
        <w:tblW w:w="14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B" w:firstRow="0" w:lastRow="0" w:firstColumn="0" w:lastColumn="0" w:noHBand="0" w:noVBand="0"/>
      </w:tblPr>
      <w:tblGrid>
        <w:gridCol w:w="4281"/>
        <w:gridCol w:w="1176"/>
        <w:gridCol w:w="891"/>
        <w:gridCol w:w="891"/>
        <w:gridCol w:w="891"/>
        <w:gridCol w:w="891"/>
        <w:gridCol w:w="891"/>
        <w:gridCol w:w="891"/>
        <w:gridCol w:w="891"/>
        <w:gridCol w:w="891"/>
        <w:gridCol w:w="891"/>
        <w:gridCol w:w="891"/>
      </w:tblGrid>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jc w:val="center"/>
              <w:rPr>
                <w:rStyle w:val="PEStyleFont6"/>
              </w:rPr>
            </w:pPr>
            <w:r w:rsidRPr="00D53701">
              <w:rPr>
                <w:rStyle w:val="PEStyleFont6"/>
              </w:rPr>
              <w:t>Строка</w:t>
            </w:r>
          </w:p>
        </w:tc>
        <w:tc>
          <w:tcPr>
            <w:tcW w:w="1176" w:type="dxa"/>
            <w:shd w:val="clear" w:color="auto" w:fill="auto"/>
          </w:tcPr>
          <w:p w:rsidR="00B027D1" w:rsidRPr="00D53701" w:rsidRDefault="00B027D1" w:rsidP="001C0A9B">
            <w:pPr>
              <w:pStyle w:val="a4"/>
              <w:jc w:val="center"/>
              <w:rPr>
                <w:rStyle w:val="PEStyleFont6"/>
              </w:rPr>
            </w:pPr>
            <w:r w:rsidRPr="00D53701">
              <w:rPr>
                <w:rStyle w:val="PEStyleFont6"/>
              </w:rPr>
              <w:t>8.2016</w:t>
            </w:r>
          </w:p>
        </w:tc>
        <w:tc>
          <w:tcPr>
            <w:tcW w:w="891" w:type="dxa"/>
            <w:shd w:val="clear" w:color="auto" w:fill="auto"/>
          </w:tcPr>
          <w:p w:rsidR="00B027D1" w:rsidRPr="00D53701" w:rsidRDefault="00B027D1" w:rsidP="001C0A9B">
            <w:pPr>
              <w:pStyle w:val="a4"/>
              <w:jc w:val="center"/>
              <w:rPr>
                <w:rStyle w:val="PEStyleFont6"/>
              </w:rPr>
            </w:pPr>
            <w:r w:rsidRPr="00D53701">
              <w:rPr>
                <w:rStyle w:val="PEStyleFont6"/>
              </w:rPr>
              <w:t>9.2016</w:t>
            </w:r>
          </w:p>
        </w:tc>
        <w:tc>
          <w:tcPr>
            <w:tcW w:w="891" w:type="dxa"/>
            <w:shd w:val="clear" w:color="auto" w:fill="auto"/>
          </w:tcPr>
          <w:p w:rsidR="00B027D1" w:rsidRPr="00D53701" w:rsidRDefault="00B027D1" w:rsidP="001C0A9B">
            <w:pPr>
              <w:pStyle w:val="a4"/>
              <w:jc w:val="center"/>
              <w:rPr>
                <w:rStyle w:val="PEStyleFont6"/>
              </w:rPr>
            </w:pPr>
            <w:r w:rsidRPr="00D53701">
              <w:rPr>
                <w:rStyle w:val="PEStyleFont6"/>
              </w:rPr>
              <w:t>10.2016</w:t>
            </w:r>
          </w:p>
        </w:tc>
        <w:tc>
          <w:tcPr>
            <w:tcW w:w="891" w:type="dxa"/>
            <w:shd w:val="clear" w:color="auto" w:fill="auto"/>
          </w:tcPr>
          <w:p w:rsidR="00B027D1" w:rsidRPr="00D53701" w:rsidRDefault="00B027D1" w:rsidP="001C0A9B">
            <w:pPr>
              <w:pStyle w:val="a4"/>
              <w:jc w:val="center"/>
              <w:rPr>
                <w:rStyle w:val="PEStyleFont6"/>
              </w:rPr>
            </w:pPr>
            <w:r w:rsidRPr="00D53701">
              <w:rPr>
                <w:rStyle w:val="PEStyleFont6"/>
              </w:rPr>
              <w:t>11.2016</w:t>
            </w:r>
          </w:p>
        </w:tc>
        <w:tc>
          <w:tcPr>
            <w:tcW w:w="891" w:type="dxa"/>
            <w:shd w:val="clear" w:color="auto" w:fill="auto"/>
          </w:tcPr>
          <w:p w:rsidR="00B027D1" w:rsidRPr="00D53701" w:rsidRDefault="00B027D1" w:rsidP="001C0A9B">
            <w:pPr>
              <w:pStyle w:val="a4"/>
              <w:jc w:val="center"/>
              <w:rPr>
                <w:rStyle w:val="PEStyleFont6"/>
              </w:rPr>
            </w:pPr>
            <w:r w:rsidRPr="00D53701">
              <w:rPr>
                <w:rStyle w:val="PEStyleFont6"/>
              </w:rPr>
              <w:t>12.2016</w:t>
            </w:r>
          </w:p>
        </w:tc>
        <w:tc>
          <w:tcPr>
            <w:tcW w:w="891" w:type="dxa"/>
            <w:shd w:val="clear" w:color="auto" w:fill="auto"/>
          </w:tcPr>
          <w:p w:rsidR="00B027D1" w:rsidRPr="00D53701" w:rsidRDefault="00B027D1" w:rsidP="001C0A9B">
            <w:pPr>
              <w:pStyle w:val="a4"/>
              <w:jc w:val="center"/>
              <w:rPr>
                <w:rStyle w:val="PEStyleFont6"/>
              </w:rPr>
            </w:pPr>
            <w:r w:rsidRPr="00D53701">
              <w:rPr>
                <w:rStyle w:val="PEStyleFont6"/>
              </w:rPr>
              <w:t>1.2017</w:t>
            </w:r>
          </w:p>
        </w:tc>
        <w:tc>
          <w:tcPr>
            <w:tcW w:w="891" w:type="dxa"/>
            <w:shd w:val="clear" w:color="auto" w:fill="auto"/>
          </w:tcPr>
          <w:p w:rsidR="00B027D1" w:rsidRPr="00D53701" w:rsidRDefault="00B027D1" w:rsidP="001C0A9B">
            <w:pPr>
              <w:pStyle w:val="a4"/>
              <w:jc w:val="center"/>
              <w:rPr>
                <w:rStyle w:val="PEStyleFont6"/>
              </w:rPr>
            </w:pPr>
            <w:r w:rsidRPr="00D53701">
              <w:rPr>
                <w:rStyle w:val="PEStyleFont6"/>
              </w:rPr>
              <w:t>2.2017</w:t>
            </w:r>
          </w:p>
        </w:tc>
        <w:tc>
          <w:tcPr>
            <w:tcW w:w="891" w:type="dxa"/>
            <w:shd w:val="clear" w:color="auto" w:fill="auto"/>
          </w:tcPr>
          <w:p w:rsidR="00B027D1" w:rsidRPr="00D53701" w:rsidRDefault="00B027D1" w:rsidP="001C0A9B">
            <w:pPr>
              <w:pStyle w:val="a4"/>
              <w:jc w:val="center"/>
              <w:rPr>
                <w:rStyle w:val="PEStyleFont6"/>
              </w:rPr>
            </w:pPr>
            <w:r w:rsidRPr="00D53701">
              <w:rPr>
                <w:rStyle w:val="PEStyleFont6"/>
              </w:rPr>
              <w:t>3.2017</w:t>
            </w:r>
          </w:p>
        </w:tc>
        <w:tc>
          <w:tcPr>
            <w:tcW w:w="891" w:type="dxa"/>
            <w:shd w:val="clear" w:color="auto" w:fill="auto"/>
          </w:tcPr>
          <w:p w:rsidR="00B027D1" w:rsidRPr="00D53701" w:rsidRDefault="00B027D1" w:rsidP="001C0A9B">
            <w:pPr>
              <w:pStyle w:val="a4"/>
              <w:jc w:val="center"/>
              <w:rPr>
                <w:rStyle w:val="PEStyleFont6"/>
              </w:rPr>
            </w:pPr>
            <w:r w:rsidRPr="00D53701">
              <w:rPr>
                <w:rStyle w:val="PEStyleFont6"/>
              </w:rPr>
              <w:t>4.2017</w:t>
            </w:r>
          </w:p>
        </w:tc>
        <w:tc>
          <w:tcPr>
            <w:tcW w:w="891" w:type="dxa"/>
            <w:shd w:val="clear" w:color="auto" w:fill="auto"/>
          </w:tcPr>
          <w:p w:rsidR="00B027D1" w:rsidRPr="00D53701" w:rsidRDefault="00B027D1" w:rsidP="001C0A9B">
            <w:pPr>
              <w:pStyle w:val="a4"/>
              <w:jc w:val="center"/>
              <w:rPr>
                <w:rStyle w:val="PEStyleFont6"/>
              </w:rPr>
            </w:pPr>
            <w:r w:rsidRPr="00D53701">
              <w:rPr>
                <w:rStyle w:val="PEStyleFont6"/>
              </w:rPr>
              <w:t>5.2017</w:t>
            </w:r>
          </w:p>
        </w:tc>
        <w:tc>
          <w:tcPr>
            <w:tcW w:w="891" w:type="dxa"/>
          </w:tcPr>
          <w:p w:rsidR="00B027D1" w:rsidRPr="00D53701" w:rsidRDefault="00B027D1" w:rsidP="001C0A9B">
            <w:pPr>
              <w:pStyle w:val="a4"/>
              <w:jc w:val="center"/>
              <w:rPr>
                <w:rStyle w:val="PEStyleFont6"/>
              </w:rPr>
            </w:pPr>
            <w:r w:rsidRPr="00D53701">
              <w:rPr>
                <w:rStyle w:val="PEStyleFont6"/>
              </w:rPr>
              <w:t>6.2017</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Валовый объем продаж</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~PE_Get( 105,0,1){</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~PE_Get( 105,0,2){</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~PE_Get( 105,0,3){</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~PE_Get( 105,0,4){</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~PE_Get( 105,0,5){</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~PE_Get( 105,0,6){</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~PE_Get( 105,0,7){</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~PE_Get( 105,0,8){</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~PE_Get( 105,0,9){</w:t>
            </w:r>
            <w:r w:rsidRPr="00D53701">
              <w:rPr>
                <w:rStyle w:val="PEStyleFont8"/>
              </w:rPr>
              <w:t>600 000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~PE_Get( 106,0,10){</w:t>
            </w:r>
            <w:r w:rsidRPr="00D53701">
              <w:rPr>
                <w:rStyle w:val="PEStyleFont8"/>
              </w:rPr>
              <w:t>600 000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Чистый объем продаж</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~PE_Get( 105,3,1){</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~PE_Get( 105,3,2){</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~PE_Get( 105,3,3){</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~PE_Get( 105,3,4){</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~PE_Get( 105,3,5){</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~PE_Get( 105,3,6){</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~PE_Get( 105,3,7){</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~PE_Get( 105,3,8){</w:t>
            </w:r>
            <w:r w:rsidRPr="00D53701">
              <w:rPr>
                <w:rStyle w:val="PEStyleFont8"/>
              </w:rPr>
              <w:t>600 000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~PE_Get( 105,3,9){</w:t>
            </w:r>
            <w:r w:rsidRPr="00D53701">
              <w:rPr>
                <w:rStyle w:val="PEStyleFont8"/>
              </w:rPr>
              <w:t>600 000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~PE_Get( 106,3,10){</w:t>
            </w:r>
            <w:r w:rsidRPr="00D53701">
              <w:rPr>
                <w:rStyle w:val="PEStyleFont8"/>
              </w:rPr>
              <w:t>600 000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Материалы и комплектующие</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~PE_Get( 105,4,1){</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~PE_Get( 105,4,2){</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~PE_Get( 105,4,3){</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~PE_Get( 105,4,4){</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~PE_Get( 105,4,5){</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~PE_Get( 105,4,6){</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~PE_Get( 105,4,7){</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~PE_Get( 105,4,8){</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~PE_Get( 105,4,9){</w:t>
            </w:r>
            <w:r w:rsidRPr="00D53701">
              <w:rPr>
                <w:rStyle w:val="PEStyleFont8"/>
              </w:rPr>
              <w:t>210 000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~PE_Get( 106,4,10){</w:t>
            </w:r>
            <w:r w:rsidRPr="00D53701">
              <w:rPr>
                <w:rStyle w:val="PEStyleFont8"/>
              </w:rPr>
              <w:t>210 000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Суммарные прямые издержки</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~PE_Get( 105,6,1){</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~PE_Get( 105,6,2){</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~PE_Get( 105,6,3){</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~PE_Get( 105,6,4){</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~PE_Get( 105,6,5){</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~PE_Get( 105,6,6){</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~PE_Get( 105,6,7){</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~PE_Get( 105,6,8){</w:t>
            </w:r>
            <w:r w:rsidRPr="00D53701">
              <w:rPr>
                <w:rStyle w:val="PEStyleFont8"/>
              </w:rPr>
              <w:t>210 000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~PE_Get( 105,6,9){</w:t>
            </w:r>
            <w:r w:rsidRPr="00D53701">
              <w:rPr>
                <w:rStyle w:val="PEStyleFont8"/>
              </w:rPr>
              <w:t>210 000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~PE_Get( 106,6,10){</w:t>
            </w:r>
            <w:r w:rsidRPr="00D53701">
              <w:rPr>
                <w:rStyle w:val="PEStyleFont8"/>
              </w:rPr>
              <w:t>210 000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Валовая прибыль</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~PE_Get( 105,7,1){</w:t>
            </w:r>
            <w:r w:rsidRPr="00D53701">
              <w:rPr>
                <w:rStyle w:val="PEStyleFont8"/>
              </w:rPr>
              <w:t>390 000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~PE_Get( 105,7,2){</w:t>
            </w:r>
            <w:r w:rsidRPr="00D53701">
              <w:rPr>
                <w:rStyle w:val="PEStyleFont8"/>
              </w:rPr>
              <w:t>390 000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~PE_Get( 105,7,3){</w:t>
            </w:r>
            <w:r w:rsidRPr="00D53701">
              <w:rPr>
                <w:rStyle w:val="PEStyleFont8"/>
              </w:rPr>
              <w:t>390 000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~PE_Get( 105,7,4){</w:t>
            </w:r>
            <w:r w:rsidRPr="00D53701">
              <w:rPr>
                <w:rStyle w:val="PEStyleFont8"/>
              </w:rPr>
              <w:t>390 000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~PE_Get( 105,7,5){</w:t>
            </w:r>
            <w:r w:rsidRPr="00D53701">
              <w:rPr>
                <w:rStyle w:val="PEStyleFont8"/>
              </w:rPr>
              <w:t>390 000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~PE_Get( 105,7,6){</w:t>
            </w:r>
            <w:r w:rsidRPr="00D53701">
              <w:rPr>
                <w:rStyle w:val="PEStyleFont8"/>
              </w:rPr>
              <w:t>390 000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~PE_Get( 105,7,7){</w:t>
            </w:r>
            <w:r w:rsidRPr="00D53701">
              <w:rPr>
                <w:rStyle w:val="PEStyleFont8"/>
              </w:rPr>
              <w:t>390 000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~PE_Get( 105,7,8){</w:t>
            </w:r>
            <w:r w:rsidRPr="00D53701">
              <w:rPr>
                <w:rStyle w:val="PEStyleFont8"/>
              </w:rPr>
              <w:t>390 000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~PE_Get( 105,7,9){</w:t>
            </w:r>
            <w:r w:rsidRPr="00D53701">
              <w:rPr>
                <w:rStyle w:val="PEStyleFont8"/>
              </w:rPr>
              <w:t>390 000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~PE_Get( 106,7,10){</w:t>
            </w:r>
            <w:r w:rsidRPr="00D53701">
              <w:rPr>
                <w:rStyle w:val="PEStyleFont8"/>
              </w:rPr>
              <w:t>390 000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Административные издержки</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~PE_Get( 105,9,1){</w:t>
            </w:r>
            <w:r w:rsidRPr="00D53701">
              <w:rPr>
                <w:rStyle w:val="PEStyleFont8"/>
              </w:rPr>
              <w:t>1 000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~PE_Get( 105,9,2){</w:t>
            </w:r>
            <w:r w:rsidRPr="00D53701">
              <w:rPr>
                <w:rStyle w:val="PEStyleFont8"/>
              </w:rPr>
              <w:t>1 000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~PE_Get( 105,9,3){</w:t>
            </w:r>
            <w:r w:rsidRPr="00D53701">
              <w:rPr>
                <w:rStyle w:val="PEStyleFont8"/>
              </w:rPr>
              <w:t>1 000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~PE_Get( 105,9,4){</w:t>
            </w:r>
            <w:r w:rsidRPr="00D53701">
              <w:rPr>
                <w:rStyle w:val="PEStyleFont8"/>
              </w:rPr>
              <w:t>1 000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~PE_Get( 105,9,5){</w:t>
            </w:r>
            <w:r w:rsidRPr="00D53701">
              <w:rPr>
                <w:rStyle w:val="PEStyleFont8"/>
              </w:rPr>
              <w:t>1 000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~PE_Get( 105,9,6){</w:t>
            </w:r>
            <w:r w:rsidRPr="00D53701">
              <w:rPr>
                <w:rStyle w:val="PEStyleFont8"/>
              </w:rPr>
              <w:t>1 000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~PE_Get( 105,9,7){</w:t>
            </w:r>
            <w:r w:rsidRPr="00D53701">
              <w:rPr>
                <w:rStyle w:val="PEStyleFont8"/>
              </w:rPr>
              <w:t>1 000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~PE_Get( 105,9,8){</w:t>
            </w:r>
            <w:r w:rsidRPr="00D53701">
              <w:rPr>
                <w:rStyle w:val="PEStyleFont8"/>
              </w:rPr>
              <w:t>1 000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~PE_Get( 105,9,9){</w:t>
            </w:r>
            <w:r w:rsidRPr="00D53701">
              <w:rPr>
                <w:rStyle w:val="PEStyleFont8"/>
              </w:rPr>
              <w:t>1 000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~PE_Get( 106,9,10){</w:t>
            </w:r>
            <w:r w:rsidRPr="00D53701">
              <w:rPr>
                <w:rStyle w:val="PEStyleFont8"/>
              </w:rPr>
              <w:t>1 000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Маркетинговые издержки</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~PE_Get( 105,11,1){</w:t>
            </w:r>
            <w:r w:rsidRPr="00D53701">
              <w:rPr>
                <w:rStyle w:val="PEStyleFont8"/>
              </w:rPr>
              <w:t>3 000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~PE_Get( 105,11,2){</w:t>
            </w:r>
            <w:r w:rsidRPr="00D53701">
              <w:rPr>
                <w:rStyle w:val="PEStyleFont8"/>
              </w:rPr>
              <w:t>3 000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~PE_Get( 105,11,3){</w:t>
            </w:r>
            <w:r w:rsidRPr="00D53701">
              <w:rPr>
                <w:rStyle w:val="PEStyleFont8"/>
              </w:rPr>
              <w:t>3 000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~PE_Get( 105,11,4){</w:t>
            </w:r>
            <w:r w:rsidRPr="00D53701">
              <w:rPr>
                <w:rStyle w:val="PEStyleFont8"/>
              </w:rPr>
              <w:t>3 000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~PE_Get( 105,11,5){</w:t>
            </w:r>
            <w:r w:rsidRPr="00D53701">
              <w:rPr>
                <w:rStyle w:val="PEStyleFont8"/>
              </w:rPr>
              <w:t>3 000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~PE_Get( 105,11,6){</w:t>
            </w:r>
            <w:r w:rsidRPr="00D53701">
              <w:rPr>
                <w:rStyle w:val="PEStyleFont8"/>
              </w:rPr>
              <w:t>3 000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~PE_Get( 105,11,7){</w:t>
            </w:r>
            <w:r w:rsidRPr="00D53701">
              <w:rPr>
                <w:rStyle w:val="PEStyleFont8"/>
              </w:rPr>
              <w:t>3 000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~PE_Get( 105,11,8){</w:t>
            </w:r>
            <w:r w:rsidRPr="00D53701">
              <w:rPr>
                <w:rStyle w:val="PEStyleFont8"/>
              </w:rPr>
              <w:t>3 000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~PE_Get( 105,11,9){</w:t>
            </w:r>
            <w:r w:rsidRPr="00D53701">
              <w:rPr>
                <w:rStyle w:val="PEStyleFont8"/>
              </w:rPr>
              <w:t>3 000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~PE_Get( 106,11,10){</w:t>
            </w:r>
            <w:r w:rsidRPr="00D53701">
              <w:rPr>
                <w:rStyle w:val="PEStyleFont8"/>
              </w:rPr>
              <w:t>3 000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Зарплата административного персонала</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~PE_Get( 105,12,1){</w:t>
            </w:r>
            <w:r w:rsidRPr="00D53701">
              <w:rPr>
                <w:rStyle w:val="PEStyleFont8"/>
              </w:rPr>
              <w:t>38 200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~PE_Get( 105,12,2){</w:t>
            </w:r>
            <w:r w:rsidRPr="00D53701">
              <w:rPr>
                <w:rStyle w:val="PEStyleFont8"/>
              </w:rPr>
              <w:t>39 000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~PE_Get( 105,12,3){</w:t>
            </w:r>
            <w:r w:rsidRPr="00D53701">
              <w:rPr>
                <w:rStyle w:val="PEStyleFont8"/>
              </w:rPr>
              <w:t>39 000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~PE_Get( 105,12,4){</w:t>
            </w:r>
            <w:r w:rsidRPr="00D53701">
              <w:rPr>
                <w:rStyle w:val="PEStyleFont8"/>
              </w:rPr>
              <w:t>39 000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~PE_Get( 105,12,5){</w:t>
            </w:r>
            <w:r w:rsidRPr="00D53701">
              <w:rPr>
                <w:rStyle w:val="PEStyleFont8"/>
              </w:rPr>
              <w:t>39 000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~PE_Get( 105,12,6){</w:t>
            </w:r>
            <w:r w:rsidRPr="00D53701">
              <w:rPr>
                <w:rStyle w:val="PEStyleFont8"/>
              </w:rPr>
              <w:t>39 000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~PE_Get( 105,12,7){</w:t>
            </w:r>
            <w:r w:rsidRPr="00D53701">
              <w:rPr>
                <w:rStyle w:val="PEStyleFont8"/>
              </w:rPr>
              <w:t>39 000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~PE_Get( 105,12,8){</w:t>
            </w:r>
            <w:r w:rsidRPr="00D53701">
              <w:rPr>
                <w:rStyle w:val="PEStyleFont8"/>
              </w:rPr>
              <w:t>39 000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~PE_Get( 105,12,9){</w:t>
            </w:r>
            <w:r w:rsidRPr="00D53701">
              <w:rPr>
                <w:rStyle w:val="PEStyleFont8"/>
              </w:rPr>
              <w:t>39 000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~PE_Get( 106,12,10){</w:t>
            </w:r>
            <w:r w:rsidRPr="00D53701">
              <w:rPr>
                <w:rStyle w:val="PEStyleFont8"/>
              </w:rPr>
              <w:t>39 000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Зарплата производственного персонала</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~PE_Get( 105,13,1){</w:t>
            </w:r>
            <w:r w:rsidRPr="00D53701">
              <w:rPr>
                <w:rStyle w:val="PEStyleFont8"/>
              </w:rPr>
              <w:t>127 400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~PE_Get( 105,13,2){</w:t>
            </w:r>
            <w:r w:rsidRPr="00D53701">
              <w:rPr>
                <w:rStyle w:val="PEStyleFont8"/>
              </w:rPr>
              <w:t>127 400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~PE_Get( 105,13,3){</w:t>
            </w:r>
            <w:r w:rsidRPr="00D53701">
              <w:rPr>
                <w:rStyle w:val="PEStyleFont8"/>
              </w:rPr>
              <w:t>127 400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~PE_Get( 105,13,4){</w:t>
            </w:r>
            <w:r w:rsidRPr="00D53701">
              <w:rPr>
                <w:rStyle w:val="PEStyleFont8"/>
              </w:rPr>
              <w:t>127 400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~PE_Get( 105,13,5){</w:t>
            </w:r>
            <w:r w:rsidRPr="00D53701">
              <w:rPr>
                <w:rStyle w:val="PEStyleFont8"/>
              </w:rPr>
              <w:t>127 400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~PE_Get( 105,13,6){</w:t>
            </w:r>
            <w:r w:rsidRPr="00D53701">
              <w:rPr>
                <w:rStyle w:val="PEStyleFont8"/>
              </w:rPr>
              <w:t>127 400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~PE_Get( 105,13,7){</w:t>
            </w:r>
            <w:r w:rsidRPr="00D53701">
              <w:rPr>
                <w:rStyle w:val="PEStyleFont8"/>
              </w:rPr>
              <w:t>127 400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~PE_Get( 105,13,8){</w:t>
            </w:r>
            <w:r w:rsidRPr="00D53701">
              <w:rPr>
                <w:rStyle w:val="PEStyleFont8"/>
              </w:rPr>
              <w:t>127 400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~PE_Get( 105,13,9){</w:t>
            </w:r>
            <w:r w:rsidRPr="00D53701">
              <w:rPr>
                <w:rStyle w:val="PEStyleFont8"/>
              </w:rPr>
              <w:t>127 400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~PE_Get( 106,13,10){</w:t>
            </w:r>
            <w:r w:rsidRPr="00D53701">
              <w:rPr>
                <w:rStyle w:val="PEStyleFont8"/>
              </w:rPr>
              <w:t>127 400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Суммарные постоянные издержки</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~PE_Get( 105,15,1){</w:t>
            </w:r>
            <w:r w:rsidRPr="00D53701">
              <w:rPr>
                <w:rStyle w:val="PEStyleFont8"/>
              </w:rPr>
              <w:t>169 600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~PE_Get( 105,15,2){</w:t>
            </w:r>
            <w:r w:rsidRPr="00D53701">
              <w:rPr>
                <w:rStyle w:val="PEStyleFont8"/>
              </w:rPr>
              <w:t>170 400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~PE_Get( 105,15,3){</w:t>
            </w:r>
            <w:r w:rsidRPr="00D53701">
              <w:rPr>
                <w:rStyle w:val="PEStyleFont8"/>
              </w:rPr>
              <w:t>170 400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~PE_Get( 105,15,4){</w:t>
            </w:r>
            <w:r w:rsidRPr="00D53701">
              <w:rPr>
                <w:rStyle w:val="PEStyleFont8"/>
              </w:rPr>
              <w:t>170 400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~PE_Get( 105,15,5){</w:t>
            </w:r>
            <w:r w:rsidRPr="00D53701">
              <w:rPr>
                <w:rStyle w:val="PEStyleFont8"/>
              </w:rPr>
              <w:t>170 400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~PE_Get( 105,15,6){</w:t>
            </w:r>
            <w:r w:rsidRPr="00D53701">
              <w:rPr>
                <w:rStyle w:val="PEStyleFont8"/>
              </w:rPr>
              <w:t>170 400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~PE_Get( 105,15,7){</w:t>
            </w:r>
            <w:r w:rsidRPr="00D53701">
              <w:rPr>
                <w:rStyle w:val="PEStyleFont8"/>
              </w:rPr>
              <w:t>170 400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~PE_Get( 105,15,8){</w:t>
            </w:r>
            <w:r w:rsidRPr="00D53701">
              <w:rPr>
                <w:rStyle w:val="PEStyleFont8"/>
              </w:rPr>
              <w:t>170 400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~PE_Get( 105,15,9){</w:t>
            </w:r>
            <w:r w:rsidRPr="00D53701">
              <w:rPr>
                <w:rStyle w:val="PEStyleFont8"/>
              </w:rPr>
              <w:t>170 400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~PE_Get( 106,15,10){</w:t>
            </w:r>
            <w:r w:rsidRPr="00D53701">
              <w:rPr>
                <w:rStyle w:val="PEStyleFont8"/>
              </w:rPr>
              <w:t>170 400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Амортизация</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~PE_Get( 105,16,1){}</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~PE_Get( 105,16,2){}</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~PE_Get( 105,16,3){}</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~PE_Get( 105,16,4){}</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~PE_Get( 105,16,5){}</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~PE_Get( 105,16,6){}</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~PE_Get( 105,16,7){}</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~PE_Get( 105,16,8){}</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~PE_Get( 105,16,9){}</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~PE_Get( 106,16,10){}</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Суммарные непроизводственные издержки</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~PE_Get( 105,18,1){}</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~PE_Get( 105,18,2){}</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~PE_Get( 105,18,3){}</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~PE_Get( 105,18,4){}</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~PE_Get( 105,18,5){}</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~PE_Get( 105,18,6){}</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~PE_Get( 105,18,7){}</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~PE_Get( 105,18,8){}</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~PE_Get( 105,18,9){}</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~PE_Get( 106,18,10){}</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Другие доходы</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~PE_Get( 105,19,0){</w:t>
            </w:r>
            <w:r w:rsidRPr="00D53701">
              <w:rPr>
                <w:rStyle w:val="PEStyleFont8"/>
              </w:rPr>
              <w:t>13 000 000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~PE_Get( 105,19,1){}</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~PE_Get( 105,19,2){}</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~PE_Get( 105,19,3){}</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~PE_Get( 105,19,4){}</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~PE_Get( 105,19,5){}</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~PE_Get( 105,19,6){}</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~PE_Get( 105,19,7){}</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~PE_Get( 105,19,8){}</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~PE_Get( 105,19,9){}</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~PE_Get( 106,19,10){}</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Другие издержки</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~PE_Get( 105,20,0){</w:t>
            </w:r>
            <w:r w:rsidRPr="00D53701">
              <w:rPr>
                <w:rStyle w:val="PEStyleFont8"/>
              </w:rPr>
              <w:t>655 000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~PE_Get( 105,20,1){}</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~PE_Get( 105,20,2){}</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~PE_Get( 105,20,3){}</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~PE_Get( 105,20,4){}</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~PE_Get( 105,20,5){}</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~PE_Get( 105,20,6){}</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~PE_Get( 105,20,7){}</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~PE_Get( 105,20,8){}</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~PE_Get( 105,20,9){}</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~PE_Get( 106,20,10){}</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Прибыль до выплаты налога</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~PE_Get( 105,22,0){</w:t>
            </w:r>
            <w:r w:rsidRPr="00D53701">
              <w:rPr>
                <w:rStyle w:val="PEStyleFont8"/>
              </w:rPr>
              <w:t>12 345 000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~PE_Get( 105,22,1){</w:t>
            </w:r>
            <w:r w:rsidRPr="00D53701">
              <w:rPr>
                <w:rStyle w:val="PEStyleFont8"/>
              </w:rPr>
              <w:t>220 400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~PE_Get( 105,22,2){</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~PE_Get( 105,22,3){</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~PE_Get( 105,22,4){</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~PE_Get( 105,22,5){</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~PE_Get( 105,22,6){</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~PE_Get( 105,22,7){</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~PE_Get( 105,22,8){</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~PE_Get( 105,22,9){</w:t>
            </w:r>
            <w:r w:rsidRPr="00D53701">
              <w:rPr>
                <w:rStyle w:val="PEStyleFont8"/>
              </w:rPr>
              <w:t>219 600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~PE_Get( 106,22,10){</w:t>
            </w:r>
            <w:r w:rsidRPr="00D53701">
              <w:rPr>
                <w:rStyle w:val="PEStyleFont8"/>
              </w:rPr>
              <w:t>219 600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Суммарные издержки, отнесенные на прибыль</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~PE_Get( 105,23,0){</w:t>
            </w:r>
            <w:r w:rsidRPr="00D53701">
              <w:rPr>
                <w:rStyle w:val="PEStyleFont8"/>
              </w:rPr>
              <w:t>-13 000 000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~PE_Get( 105,23,1){}</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~PE_Get( 105,23,2){}</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~PE_Get( 105,23,3){}</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~PE_Get( 105,23,4){}</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~PE_Get( 105,23,5){}</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~PE_Get( 105,23,6){}</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~PE_Get( 105,23,7){}</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~PE_Get( 105,23,8){}</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~PE_Get( 105,23,9){}</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~PE_Get( 106,23,10){}</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Налогооблагаемая прибыль</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~PE_Get( 105,25,1){}</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~PE_Get( 105,25,2){}</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~PE_Get( 105,25,3){</w:t>
            </w:r>
            <w:r w:rsidRPr="00D53701">
              <w:rPr>
                <w:rStyle w:val="PEStyleFont8"/>
              </w:rPr>
              <w:t>4 600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~PE_Get( 105,25,4){</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~PE_Get( 105,25,5){</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~PE_Get( 105,25,6){</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~PE_Get( 105,25,7){</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~PE_Get( 105,25,8){</w:t>
            </w:r>
            <w:r w:rsidRPr="00D53701">
              <w:rPr>
                <w:rStyle w:val="PEStyleFont8"/>
              </w:rPr>
              <w:t>219 600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~PE_Get( 105,25,9){</w:t>
            </w:r>
            <w:r w:rsidRPr="00D53701">
              <w:rPr>
                <w:rStyle w:val="PEStyleFont8"/>
              </w:rPr>
              <w:t>219 600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~PE_Get( 106,25,10){</w:t>
            </w:r>
            <w:r w:rsidRPr="00D53701">
              <w:rPr>
                <w:rStyle w:val="PEStyleFont8"/>
              </w:rPr>
              <w:t>219 600</w:t>
            </w:r>
            <w:r w:rsidRPr="00D53701">
              <w:rPr>
                <w:rStyle w:val="PEStyleFont8"/>
                <w:vanish/>
                <w:color w:val="0000FF"/>
              </w:rPr>
              <w:t>}</w:t>
            </w:r>
          </w:p>
        </w:tc>
      </w:tr>
      <w:tr w:rsidR="00B027D1" w:rsidRPr="00D53701">
        <w:tblPrEx>
          <w:tblCellMar>
            <w:top w:w="0" w:type="dxa"/>
            <w:bottom w:w="0" w:type="dxa"/>
          </w:tblCellMar>
        </w:tblPrEx>
        <w:tc>
          <w:tcPr>
            <w:tcW w:w="4281" w:type="dxa"/>
            <w:shd w:val="clear" w:color="auto" w:fill="auto"/>
          </w:tcPr>
          <w:p w:rsidR="00B027D1" w:rsidRPr="00D53701" w:rsidRDefault="00B027D1" w:rsidP="001C0A9B">
            <w:pPr>
              <w:pStyle w:val="a4"/>
              <w:rPr>
                <w:rStyle w:val="PEStyleFont8"/>
              </w:rPr>
            </w:pPr>
            <w:r w:rsidRPr="00D53701">
              <w:rPr>
                <w:rStyle w:val="PEStyleFont8"/>
              </w:rPr>
              <w:t xml:space="preserve">   Налог на прибыль</w:t>
            </w:r>
          </w:p>
        </w:tc>
        <w:tc>
          <w:tcPr>
            <w:tcW w:w="1176"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~PE_Get( 105,26,0){}</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~PE_Get( 105,26,1){}</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~PE_Get( 105,26,2){}</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~PE_Get( 105,26,3){</w:t>
            </w:r>
            <w:r w:rsidRPr="00D53701">
              <w:rPr>
                <w:rStyle w:val="PEStyleFont8"/>
              </w:rPr>
              <w:t>690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~PE_Get( 105,26,4){</w:t>
            </w:r>
            <w:r w:rsidRPr="00D53701">
              <w:rPr>
                <w:rStyle w:val="PEStyleFont8"/>
              </w:rPr>
              <w:t>32 940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~PE_Get( 105,26,5){</w:t>
            </w:r>
            <w:r w:rsidRPr="00D53701">
              <w:rPr>
                <w:rStyle w:val="PEStyleFont8"/>
              </w:rPr>
              <w:t>32 940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~PE_Get( 105,26,6){</w:t>
            </w:r>
            <w:r w:rsidRPr="00D53701">
              <w:rPr>
                <w:rStyle w:val="PEStyleFont8"/>
              </w:rPr>
              <w:t>32 940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~PE_Get( 105,26,7){</w:t>
            </w:r>
            <w:r w:rsidRPr="00D53701">
              <w:rPr>
                <w:rStyle w:val="PEStyleFont8"/>
              </w:rPr>
              <w:t>32 940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~PE_Get( 105,26,8){</w:t>
            </w:r>
            <w:r w:rsidRPr="00D53701">
              <w:rPr>
                <w:rStyle w:val="PEStyleFont8"/>
              </w:rPr>
              <w:t>32 940</w:t>
            </w:r>
            <w:r w:rsidRPr="00D53701">
              <w:rPr>
                <w:rStyle w:val="PEStyleFont8"/>
                <w:vanish/>
                <w:color w:val="0000FF"/>
              </w:rPr>
              <w:t>}</w:t>
            </w:r>
          </w:p>
        </w:tc>
        <w:tc>
          <w:tcPr>
            <w:tcW w:w="891" w:type="dxa"/>
            <w:shd w:val="clear" w:color="auto" w:fill="auto"/>
          </w:tcPr>
          <w:p w:rsidR="00B027D1" w:rsidRPr="00D53701" w:rsidRDefault="00B027D1" w:rsidP="001C0A9B">
            <w:pPr>
              <w:pStyle w:val="a4"/>
              <w:jc w:val="right"/>
              <w:rPr>
                <w:rStyle w:val="PEStyleFont8"/>
              </w:rPr>
            </w:pPr>
            <w:r w:rsidRPr="00D53701">
              <w:rPr>
                <w:rStyle w:val="PEStyleFont8"/>
                <w:vanish/>
                <w:color w:val="0000FF"/>
              </w:rPr>
              <w:t>~PE_Get( 105,26,9){</w:t>
            </w:r>
            <w:r w:rsidRPr="00D53701">
              <w:rPr>
                <w:rStyle w:val="PEStyleFont8"/>
              </w:rPr>
              <w:t>32 940</w:t>
            </w:r>
            <w:r w:rsidRPr="00D53701">
              <w:rPr>
                <w:rStyle w:val="PEStyleFont8"/>
                <w:vanish/>
                <w:color w:val="0000FF"/>
              </w:rPr>
              <w:t>}</w:t>
            </w:r>
          </w:p>
        </w:tc>
        <w:tc>
          <w:tcPr>
            <w:tcW w:w="891" w:type="dxa"/>
          </w:tcPr>
          <w:p w:rsidR="00B027D1" w:rsidRPr="00D53701" w:rsidRDefault="00B027D1" w:rsidP="001C0A9B">
            <w:pPr>
              <w:pStyle w:val="a4"/>
              <w:jc w:val="right"/>
              <w:rPr>
                <w:rStyle w:val="PEStyleFont8"/>
              </w:rPr>
            </w:pPr>
            <w:r w:rsidRPr="00D53701">
              <w:rPr>
                <w:rStyle w:val="PEStyleFont8"/>
                <w:vanish/>
                <w:color w:val="0000FF"/>
              </w:rPr>
              <w:t>~PE_Get( 106,26,10){</w:t>
            </w:r>
            <w:r w:rsidRPr="00D53701">
              <w:rPr>
                <w:rStyle w:val="PEStyleFont8"/>
              </w:rPr>
              <w:t>32 940</w:t>
            </w:r>
            <w:r w:rsidRPr="00D53701">
              <w:rPr>
                <w:rStyle w:val="PEStyleFont8"/>
                <w:vanish/>
                <w:color w:val="0000FF"/>
              </w:rPr>
              <w:t>}</w:t>
            </w:r>
          </w:p>
        </w:tc>
      </w:tr>
      <w:tr w:rsidR="00B027D1" w:rsidRPr="00D53701">
        <w:tblPrEx>
          <w:tblCellMar>
            <w:top w:w="0" w:type="dxa"/>
            <w:bottom w:w="0" w:type="dxa"/>
          </w:tblCellMar>
        </w:tblPrEx>
        <w:tc>
          <w:tcPr>
            <w:tcW w:w="4281" w:type="dxa"/>
            <w:shd w:val="pct60" w:color="FFFFFF" w:fill="00FFFF"/>
          </w:tcPr>
          <w:p w:rsidR="00B027D1" w:rsidRPr="00D53701" w:rsidRDefault="00B027D1" w:rsidP="001C0A9B">
            <w:pPr>
              <w:pStyle w:val="a4"/>
              <w:rPr>
                <w:rStyle w:val="PEStyleFont7"/>
              </w:rPr>
            </w:pPr>
            <w:r w:rsidRPr="00D53701">
              <w:rPr>
                <w:rStyle w:val="PEStyleFont7"/>
              </w:rPr>
              <w:t>Чистая прибыль</w:t>
            </w:r>
          </w:p>
        </w:tc>
        <w:tc>
          <w:tcPr>
            <w:tcW w:w="1176"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~PE_Get( 105,27,0){</w:t>
            </w:r>
            <w:r w:rsidRPr="00D53701">
              <w:rPr>
                <w:rStyle w:val="PEStyleFont7"/>
              </w:rPr>
              <w:t>12 345 000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~PE_Get( 105,27,1){</w:t>
            </w:r>
            <w:r w:rsidRPr="00D53701">
              <w:rPr>
                <w:rStyle w:val="PEStyleFont7"/>
              </w:rPr>
              <w:t>220 400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~PE_Get( 105,27,2){</w:t>
            </w:r>
            <w:r w:rsidRPr="00D53701">
              <w:rPr>
                <w:rStyle w:val="PEStyleFont7"/>
              </w:rPr>
              <w:t>219 600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~PE_Get( 105,27,3){</w:t>
            </w:r>
            <w:r w:rsidRPr="00D53701">
              <w:rPr>
                <w:rStyle w:val="PEStyleFont7"/>
              </w:rPr>
              <w:t>218 910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~PE_Get( 105,27,4){</w:t>
            </w:r>
            <w:r w:rsidRPr="00D53701">
              <w:rPr>
                <w:rStyle w:val="PEStyleFont7"/>
              </w:rPr>
              <w:t>186 660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~PE_Get( 105,27,5){</w:t>
            </w:r>
            <w:r w:rsidRPr="00D53701">
              <w:rPr>
                <w:rStyle w:val="PEStyleFont7"/>
              </w:rPr>
              <w:t>186 660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~PE_Get( 105,27,6){</w:t>
            </w:r>
            <w:r w:rsidRPr="00D53701">
              <w:rPr>
                <w:rStyle w:val="PEStyleFont7"/>
              </w:rPr>
              <w:t>186 660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~PE_Get( 105,27,7){</w:t>
            </w:r>
            <w:r w:rsidRPr="00D53701">
              <w:rPr>
                <w:rStyle w:val="PEStyleFont7"/>
              </w:rPr>
              <w:t>186 660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~PE_Get( 105,27,8){</w:t>
            </w:r>
            <w:r w:rsidRPr="00D53701">
              <w:rPr>
                <w:rStyle w:val="PEStyleFont7"/>
              </w:rPr>
              <w:t>186 660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~PE_Get( 105,27,9){</w:t>
            </w:r>
            <w:r w:rsidRPr="00D53701">
              <w:rPr>
                <w:rStyle w:val="PEStyleFont7"/>
              </w:rPr>
              <w:t>186 660</w:t>
            </w:r>
            <w:r w:rsidRPr="00D53701">
              <w:rPr>
                <w:rStyle w:val="PEStyleFont7"/>
                <w:vanish/>
                <w:color w:val="0000FF"/>
              </w:rPr>
              <w:t>}</w:t>
            </w:r>
          </w:p>
        </w:tc>
        <w:tc>
          <w:tcPr>
            <w:tcW w:w="891" w:type="dxa"/>
            <w:shd w:val="pct60" w:color="FFFFFF" w:fill="00FFFF"/>
          </w:tcPr>
          <w:p w:rsidR="00B027D1" w:rsidRPr="00D53701" w:rsidRDefault="00B027D1" w:rsidP="001C0A9B">
            <w:pPr>
              <w:pStyle w:val="a4"/>
              <w:jc w:val="right"/>
              <w:rPr>
                <w:rStyle w:val="PEStyleFont7"/>
              </w:rPr>
            </w:pPr>
            <w:r w:rsidRPr="00D53701">
              <w:rPr>
                <w:rStyle w:val="PEStyleFont7"/>
                <w:vanish/>
                <w:color w:val="0000FF"/>
              </w:rPr>
              <w:t>~PE_Get( 106,27,10){</w:t>
            </w:r>
            <w:r w:rsidRPr="00D53701">
              <w:rPr>
                <w:rStyle w:val="PEStyleFont7"/>
              </w:rPr>
              <w:t>186 660</w:t>
            </w:r>
            <w:r w:rsidRPr="00D53701">
              <w:rPr>
                <w:rStyle w:val="PEStyleFont7"/>
                <w:vanish/>
                <w:color w:val="0000FF"/>
              </w:rPr>
              <w:t>}</w:t>
            </w:r>
          </w:p>
        </w:tc>
      </w:tr>
    </w:tbl>
    <w:p w:rsidR="00B027D1" w:rsidRDefault="00B027D1" w:rsidP="00B027D1">
      <w:pPr>
        <w:rPr>
          <w:rFonts w:ascii="Courier New" w:hAnsi="Courier New" w:cs="Courier New"/>
        </w:rPr>
      </w:pPr>
    </w:p>
    <w:tbl>
      <w:tblPr>
        <w:tblW w:w="1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B" w:firstRow="0" w:lastRow="0" w:firstColumn="0" w:lastColumn="0" w:noHBand="0" w:noVBand="0"/>
      </w:tblPr>
      <w:tblGrid>
        <w:gridCol w:w="4281"/>
        <w:gridCol w:w="1214"/>
        <w:gridCol w:w="891"/>
        <w:gridCol w:w="891"/>
        <w:gridCol w:w="891"/>
        <w:gridCol w:w="891"/>
        <w:gridCol w:w="891"/>
        <w:gridCol w:w="891"/>
        <w:gridCol w:w="891"/>
        <w:gridCol w:w="891"/>
        <w:gridCol w:w="891"/>
        <w:gridCol w:w="891"/>
      </w:tblGrid>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214" w:type="dxa"/>
            <w:shd w:val="clear" w:color="auto" w:fill="auto"/>
          </w:tcPr>
          <w:p w:rsidR="00043BAA" w:rsidRPr="00D53701" w:rsidRDefault="00043BAA" w:rsidP="001C0A9B">
            <w:pPr>
              <w:pStyle w:val="a4"/>
              <w:jc w:val="center"/>
              <w:rPr>
                <w:rStyle w:val="PEStyleFont6"/>
              </w:rPr>
            </w:pPr>
            <w:r w:rsidRPr="00D53701">
              <w:rPr>
                <w:rStyle w:val="PEStyleFont6"/>
              </w:rPr>
              <w:t>7.2017</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8.2017</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9.2017</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10.2017</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11.2017</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12.2017</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1.2018</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2.2018</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3.2018</w:t>
            </w:r>
          </w:p>
        </w:tc>
        <w:tc>
          <w:tcPr>
            <w:tcW w:w="891" w:type="dxa"/>
          </w:tcPr>
          <w:p w:rsidR="00043BAA" w:rsidRPr="00D53701" w:rsidRDefault="00043BAA" w:rsidP="001C0A9B">
            <w:pPr>
              <w:pStyle w:val="a4"/>
              <w:jc w:val="center"/>
              <w:rPr>
                <w:rStyle w:val="PEStyleFont6"/>
              </w:rPr>
            </w:pPr>
            <w:r w:rsidRPr="00D53701">
              <w:rPr>
                <w:rStyle w:val="PEStyleFont6"/>
              </w:rPr>
              <w:t>4.2018</w:t>
            </w:r>
          </w:p>
        </w:tc>
        <w:tc>
          <w:tcPr>
            <w:tcW w:w="891" w:type="dxa"/>
          </w:tcPr>
          <w:p w:rsidR="00043BAA" w:rsidRPr="00D53701" w:rsidRDefault="00043BAA" w:rsidP="001C0A9B">
            <w:pPr>
              <w:pStyle w:val="a4"/>
              <w:jc w:val="center"/>
              <w:rPr>
                <w:rStyle w:val="PEStyleFont6"/>
              </w:rPr>
            </w:pPr>
            <w:r w:rsidRPr="00D53701">
              <w:rPr>
                <w:rStyle w:val="PEStyleFont6"/>
              </w:rPr>
              <w:t>5.2018</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Валовый объем продаж</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~PE_Get( 106,0,11){</w:t>
            </w:r>
            <w:r w:rsidRPr="00D53701">
              <w:rPr>
                <w:rStyle w:val="PEStyleFont8"/>
              </w:rPr>
              <w:t>600 000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~PE_Get( 106,0,12){</w:t>
            </w:r>
            <w:r w:rsidRPr="00D53701">
              <w:rPr>
                <w:rStyle w:val="PEStyleFont8"/>
              </w:rPr>
              <w:t>600 000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~PE_Get( 106,0,13){</w:t>
            </w:r>
            <w:r w:rsidRPr="00D53701">
              <w:rPr>
                <w:rStyle w:val="PEStyleFont8"/>
              </w:rPr>
              <w:t>603 860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~PE_Get( 106,0,14){</w:t>
            </w:r>
            <w:r w:rsidRPr="00D53701">
              <w:rPr>
                <w:rStyle w:val="PEStyleFont8"/>
              </w:rPr>
              <w:t>607 746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~PE_Get( 106,0,15){</w:t>
            </w:r>
            <w:r w:rsidRPr="00D53701">
              <w:rPr>
                <w:rStyle w:val="PEStyleFont8"/>
              </w:rPr>
              <w:t>611 656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~PE_Get( 106,0,16){</w:t>
            </w:r>
            <w:r w:rsidRPr="00D53701">
              <w:rPr>
                <w:rStyle w:val="PEStyleFont8"/>
              </w:rPr>
              <w:t>615 591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~PE_Get( 106,0,17){</w:t>
            </w:r>
            <w:r w:rsidRPr="00D53701">
              <w:rPr>
                <w:rStyle w:val="PEStyleFont8"/>
              </w:rPr>
              <w:t>660 856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~PE_Get( 106,0,18){</w:t>
            </w:r>
            <w:r w:rsidRPr="00D53701">
              <w:rPr>
                <w:rStyle w:val="PEStyleFont8"/>
              </w:rPr>
              <w:t>665 108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~PE_Get( 106,0,19){</w:t>
            </w:r>
            <w:r w:rsidRPr="00D53701">
              <w:rPr>
                <w:rStyle w:val="PEStyleFont8"/>
              </w:rPr>
              <w:t>669 387</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~PE_Get( 107,0,20){</w:t>
            </w:r>
            <w:r w:rsidRPr="00D53701">
              <w:rPr>
                <w:rStyle w:val="PEStyleFont8"/>
              </w:rPr>
              <w:t>673 694</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~PE_Get( 107,0,21){</w:t>
            </w:r>
            <w:r w:rsidRPr="00D53701">
              <w:rPr>
                <w:rStyle w:val="PEStyleFont8"/>
              </w:rPr>
              <w:t>678 028</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Чистый объем продаж</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~PE_Get( 106,3,11){</w:t>
            </w:r>
            <w:r w:rsidRPr="00D53701">
              <w:rPr>
                <w:rStyle w:val="PEStyleFont8"/>
              </w:rPr>
              <w:t>600 000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~PE_Get( 106,3,12){</w:t>
            </w:r>
            <w:r w:rsidRPr="00D53701">
              <w:rPr>
                <w:rStyle w:val="PEStyleFont8"/>
              </w:rPr>
              <w:t>600 000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~PE_Get( 106,3,13){</w:t>
            </w:r>
            <w:r w:rsidRPr="00D53701">
              <w:rPr>
                <w:rStyle w:val="PEStyleFont8"/>
              </w:rPr>
              <w:t>603 860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~PE_Get( 106,3,14){</w:t>
            </w:r>
            <w:r w:rsidRPr="00D53701">
              <w:rPr>
                <w:rStyle w:val="PEStyleFont8"/>
              </w:rPr>
              <w:t>607 746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~PE_Get( 106,3,15){</w:t>
            </w:r>
            <w:r w:rsidRPr="00D53701">
              <w:rPr>
                <w:rStyle w:val="PEStyleFont8"/>
              </w:rPr>
              <w:t>611 656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~PE_Get( 106,3,16){</w:t>
            </w:r>
            <w:r w:rsidRPr="00D53701">
              <w:rPr>
                <w:rStyle w:val="PEStyleFont8"/>
              </w:rPr>
              <w:t>615 591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~PE_Get( 106,3,17){</w:t>
            </w:r>
            <w:r w:rsidRPr="00D53701">
              <w:rPr>
                <w:rStyle w:val="PEStyleFont8"/>
              </w:rPr>
              <w:t>660 856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~PE_Get( 106,3,18){</w:t>
            </w:r>
            <w:r w:rsidRPr="00D53701">
              <w:rPr>
                <w:rStyle w:val="PEStyleFont8"/>
              </w:rPr>
              <w:t>665 108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~PE_Get( 106,3,19){</w:t>
            </w:r>
            <w:r w:rsidRPr="00D53701">
              <w:rPr>
                <w:rStyle w:val="PEStyleFont8"/>
              </w:rPr>
              <w:t>669 387</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~PE_Get( 107,3,20){</w:t>
            </w:r>
            <w:r w:rsidRPr="00D53701">
              <w:rPr>
                <w:rStyle w:val="PEStyleFont8"/>
              </w:rPr>
              <w:t>673 694</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~PE_Get( 107,3,21){</w:t>
            </w:r>
            <w:r w:rsidRPr="00D53701">
              <w:rPr>
                <w:rStyle w:val="PEStyleFont8"/>
              </w:rPr>
              <w:t>678 028</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Материалы и комплектующие</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~PE_Get( 106,4,11){</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~PE_Get( 106,4,12){</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~PE_Get( 106,4,13){</w:t>
            </w:r>
            <w:r w:rsidRPr="00D53701">
              <w:rPr>
                <w:rStyle w:val="PEStyleFont8"/>
              </w:rPr>
              <w:t>211 351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~PE_Get( 106,4,14){</w:t>
            </w:r>
            <w:r w:rsidRPr="00D53701">
              <w:rPr>
                <w:rStyle w:val="PEStyleFont8"/>
              </w:rPr>
              <w:t>212 711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~PE_Get( 106,4,15){</w:t>
            </w:r>
            <w:r w:rsidRPr="00D53701">
              <w:rPr>
                <w:rStyle w:val="PEStyleFont8"/>
              </w:rPr>
              <w:t>214 080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~PE_Get( 106,4,16){</w:t>
            </w:r>
            <w:r w:rsidRPr="00D53701">
              <w:rPr>
                <w:rStyle w:val="PEStyleFont8"/>
              </w:rPr>
              <w:t>215 457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~PE_Get( 106,4,17){</w:t>
            </w:r>
            <w:r w:rsidRPr="00D53701">
              <w:rPr>
                <w:rStyle w:val="PEStyleFont8"/>
              </w:rPr>
              <w:t>231 299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~PE_Get( 106,4,18){</w:t>
            </w:r>
            <w:r w:rsidRPr="00D53701">
              <w:rPr>
                <w:rStyle w:val="PEStyleFont8"/>
              </w:rPr>
              <w:t>232 788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~PE_Get( 106,4,19){</w:t>
            </w:r>
            <w:r w:rsidRPr="00D53701">
              <w:rPr>
                <w:rStyle w:val="PEStyleFont8"/>
              </w:rPr>
              <w:t>234 285</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~PE_Get( 107,4,20){</w:t>
            </w:r>
            <w:r w:rsidRPr="00D53701">
              <w:rPr>
                <w:rStyle w:val="PEStyleFont8"/>
              </w:rPr>
              <w:t>235 793</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~PE_Get( 107,4,21){</w:t>
            </w:r>
            <w:r w:rsidRPr="00D53701">
              <w:rPr>
                <w:rStyle w:val="PEStyleFont8"/>
              </w:rPr>
              <w:t>237 310</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Суммарные прямые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~PE_Get( 106,6,11){</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~PE_Get( 106,6,12){</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~PE_Get( 106,6,13){</w:t>
            </w:r>
            <w:r w:rsidRPr="00D53701">
              <w:rPr>
                <w:rStyle w:val="PEStyleFont8"/>
              </w:rPr>
              <w:t>211 351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~PE_Get( 106,6,14){</w:t>
            </w:r>
            <w:r w:rsidRPr="00D53701">
              <w:rPr>
                <w:rStyle w:val="PEStyleFont8"/>
              </w:rPr>
              <w:t>212 711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~PE_Get( 106,6,15){</w:t>
            </w:r>
            <w:r w:rsidRPr="00D53701">
              <w:rPr>
                <w:rStyle w:val="PEStyleFont8"/>
              </w:rPr>
              <w:t>214 080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~PE_Get( 106,6,16){</w:t>
            </w:r>
            <w:r w:rsidRPr="00D53701">
              <w:rPr>
                <w:rStyle w:val="PEStyleFont8"/>
              </w:rPr>
              <w:t>215 457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~PE_Get( 106,6,17){</w:t>
            </w:r>
            <w:r w:rsidRPr="00D53701">
              <w:rPr>
                <w:rStyle w:val="PEStyleFont8"/>
              </w:rPr>
              <w:t>231 299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~PE_Get( 106,6,18){</w:t>
            </w:r>
            <w:r w:rsidRPr="00D53701">
              <w:rPr>
                <w:rStyle w:val="PEStyleFont8"/>
              </w:rPr>
              <w:t>232 788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~PE_Get( 106,6,19){</w:t>
            </w:r>
            <w:r w:rsidRPr="00D53701">
              <w:rPr>
                <w:rStyle w:val="PEStyleFont8"/>
              </w:rPr>
              <w:t>234 285</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~PE_Get( 107,6,20){</w:t>
            </w:r>
            <w:r w:rsidRPr="00D53701">
              <w:rPr>
                <w:rStyle w:val="PEStyleFont8"/>
              </w:rPr>
              <w:t>235 793</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~PE_Get( 107,6,21){</w:t>
            </w:r>
            <w:r w:rsidRPr="00D53701">
              <w:rPr>
                <w:rStyle w:val="PEStyleFont8"/>
              </w:rPr>
              <w:t>237 310</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Валовая прибыль</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~PE_Get( 106,7,11){</w:t>
            </w:r>
            <w:r w:rsidRPr="00D53701">
              <w:rPr>
                <w:rStyle w:val="PEStyleFont8"/>
              </w:rPr>
              <w:t>390 000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~PE_Get( 106,7,12){</w:t>
            </w:r>
            <w:r w:rsidRPr="00D53701">
              <w:rPr>
                <w:rStyle w:val="PEStyleFont8"/>
              </w:rPr>
              <w:t>390 000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~PE_Get( 106,7,13){</w:t>
            </w:r>
            <w:r w:rsidRPr="00D53701">
              <w:rPr>
                <w:rStyle w:val="PEStyleFont8"/>
              </w:rPr>
              <w:t>392 509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~PE_Get( 106,7,14){</w:t>
            </w:r>
            <w:r w:rsidRPr="00D53701">
              <w:rPr>
                <w:rStyle w:val="PEStyleFont8"/>
              </w:rPr>
              <w:t>395 035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~PE_Get( 106,7,15){</w:t>
            </w:r>
            <w:r w:rsidRPr="00D53701">
              <w:rPr>
                <w:rStyle w:val="PEStyleFont8"/>
              </w:rPr>
              <w:t>397 576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~PE_Get( 106,7,16){</w:t>
            </w:r>
            <w:r w:rsidRPr="00D53701">
              <w:rPr>
                <w:rStyle w:val="PEStyleFont8"/>
              </w:rPr>
              <w:t>400 134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~PE_Get( 106,7,17){</w:t>
            </w:r>
            <w:r w:rsidRPr="00D53701">
              <w:rPr>
                <w:rStyle w:val="PEStyleFont8"/>
              </w:rPr>
              <w:t>429 556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~PE_Get( 106,7,18){</w:t>
            </w:r>
            <w:r w:rsidRPr="00D53701">
              <w:rPr>
                <w:rStyle w:val="PEStyleFont8"/>
              </w:rPr>
              <w:t>432 320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~PE_Get( 106,7,19){</w:t>
            </w:r>
            <w:r w:rsidRPr="00D53701">
              <w:rPr>
                <w:rStyle w:val="PEStyleFont8"/>
              </w:rPr>
              <w:t>435 101</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~PE_Get( 107,7,20){</w:t>
            </w:r>
            <w:r w:rsidRPr="00D53701">
              <w:rPr>
                <w:rStyle w:val="PEStyleFont8"/>
              </w:rPr>
              <w:t>437 901</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~PE_Get( 107,7,21){</w:t>
            </w:r>
            <w:r w:rsidRPr="00D53701">
              <w:rPr>
                <w:rStyle w:val="PEStyleFont8"/>
              </w:rPr>
              <w:t>440 718</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Административные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~PE_Get( 106,9,11){</w:t>
            </w:r>
            <w:r w:rsidRPr="00D53701">
              <w:rPr>
                <w:rStyle w:val="PEStyleFont8"/>
              </w:rPr>
              <w:t>1 000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~PE_Get( 106,9,12){</w:t>
            </w:r>
            <w:r w:rsidRPr="00D53701">
              <w:rPr>
                <w:rStyle w:val="PEStyleFont8"/>
              </w:rPr>
              <w:t>1 000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~PE_Get( 106,9,13){</w:t>
            </w:r>
            <w:r w:rsidRPr="00D53701">
              <w:rPr>
                <w:rStyle w:val="PEStyleFont8"/>
              </w:rPr>
              <w:t>1 004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~PE_Get( 106,9,14){</w:t>
            </w:r>
            <w:r w:rsidRPr="00D53701">
              <w:rPr>
                <w:rStyle w:val="PEStyleFont8"/>
              </w:rPr>
              <w:t>1 008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~PE_Get( 106,9,15){</w:t>
            </w:r>
            <w:r w:rsidRPr="00D53701">
              <w:rPr>
                <w:rStyle w:val="PEStyleFont8"/>
              </w:rPr>
              <w:t>1 012</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~PE_Get( 106,9,16){</w:t>
            </w:r>
            <w:r w:rsidRPr="00D53701">
              <w:rPr>
                <w:rStyle w:val="PEStyleFont8"/>
              </w:rPr>
              <w:t>1 016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~PE_Get( 106,9,17){</w:t>
            </w:r>
            <w:r w:rsidRPr="00D53701">
              <w:rPr>
                <w:rStyle w:val="PEStyleFont8"/>
              </w:rPr>
              <w:t>1 021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~PE_Get( 106,9,18){</w:t>
            </w:r>
            <w:r w:rsidRPr="00D53701">
              <w:rPr>
                <w:rStyle w:val="PEStyleFont8"/>
              </w:rPr>
              <w:t>1 025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~PE_Get( 106,9,19){</w:t>
            </w:r>
            <w:r w:rsidRPr="00D53701">
              <w:rPr>
                <w:rStyle w:val="PEStyleFont8"/>
              </w:rPr>
              <w:t>1 029</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~PE_Get( 107,9,20){</w:t>
            </w:r>
            <w:r w:rsidRPr="00D53701">
              <w:rPr>
                <w:rStyle w:val="PEStyleFont8"/>
              </w:rPr>
              <w:t>1 033</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~PE_Get( 107,9,21){</w:t>
            </w:r>
            <w:r w:rsidRPr="00D53701">
              <w:rPr>
                <w:rStyle w:val="PEStyleFont8"/>
              </w:rPr>
              <w:t>1 037</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Маркетинговые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~PE_Get( 106,11,11){</w:t>
            </w:r>
            <w:r w:rsidRPr="00D53701">
              <w:rPr>
                <w:rStyle w:val="PEStyleFont8"/>
              </w:rPr>
              <w:t>3 000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~PE_Get( 106,11,12){</w:t>
            </w:r>
            <w:r w:rsidRPr="00D53701">
              <w:rPr>
                <w:rStyle w:val="PEStyleFont8"/>
              </w:rPr>
              <w:t>3 000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~PE_Get( 106,11,13){</w:t>
            </w:r>
            <w:r w:rsidRPr="00D53701">
              <w:rPr>
                <w:rStyle w:val="PEStyleFont8"/>
              </w:rPr>
              <w:t>3 012</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~PE_Get( 106,11,14){</w:t>
            </w:r>
            <w:r w:rsidRPr="00D53701">
              <w:rPr>
                <w:rStyle w:val="PEStyleFont8"/>
              </w:rPr>
              <w:t>3 024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~PE_Get( 106,11,15){</w:t>
            </w:r>
            <w:r w:rsidRPr="00D53701">
              <w:rPr>
                <w:rStyle w:val="PEStyleFont8"/>
              </w:rPr>
              <w:t>3 037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~PE_Get( 106,11,16){</w:t>
            </w:r>
            <w:r w:rsidRPr="00D53701">
              <w:rPr>
                <w:rStyle w:val="PEStyleFont8"/>
              </w:rPr>
              <w:t>3 049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~PE_Get( 106,11,17){</w:t>
            </w:r>
            <w:r w:rsidRPr="00D53701">
              <w:rPr>
                <w:rStyle w:val="PEStyleFont8"/>
              </w:rPr>
              <w:t>3 062</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~PE_Get( 106,11,18){</w:t>
            </w:r>
            <w:r w:rsidRPr="00D53701">
              <w:rPr>
                <w:rStyle w:val="PEStyleFont8"/>
              </w:rPr>
              <w:t>3 074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~PE_Get( 106,11,19){</w:t>
            </w:r>
            <w:r w:rsidRPr="00D53701">
              <w:rPr>
                <w:rStyle w:val="PEStyleFont8"/>
              </w:rPr>
              <w:t>3 087</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~PE_Get( 107,11,20){</w:t>
            </w:r>
            <w:r w:rsidRPr="00D53701">
              <w:rPr>
                <w:rStyle w:val="PEStyleFont8"/>
              </w:rPr>
              <w:t>3 099</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~PE_Get( 107,11,21){</w:t>
            </w:r>
            <w:r w:rsidRPr="00D53701">
              <w:rPr>
                <w:rStyle w:val="PEStyleFont8"/>
              </w:rPr>
              <w:t>3 112</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Зарплата административного персонала</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~PE_Get( 106,12,11){</w:t>
            </w:r>
            <w:r w:rsidRPr="00D53701">
              <w:rPr>
                <w:rStyle w:val="PEStyleFont8"/>
              </w:rPr>
              <w:t>39 000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~PE_Get( 106,12,12){</w:t>
            </w:r>
            <w:r w:rsidRPr="00D53701">
              <w:rPr>
                <w:rStyle w:val="PEStyleFont8"/>
              </w:rPr>
              <w:t>39 000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~PE_Get( 106,12,13){</w:t>
            </w:r>
            <w:r w:rsidRPr="00D53701">
              <w:rPr>
                <w:rStyle w:val="PEStyleFont8"/>
              </w:rPr>
              <w:t>39 094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~PE_Get( 106,12,14){</w:t>
            </w:r>
            <w:r w:rsidRPr="00D53701">
              <w:rPr>
                <w:rStyle w:val="PEStyleFont8"/>
              </w:rPr>
              <w:t>39 191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~PE_Get( 106,12,15){</w:t>
            </w:r>
            <w:r w:rsidRPr="00D53701">
              <w:rPr>
                <w:rStyle w:val="PEStyleFont8"/>
              </w:rPr>
              <w:t>39 287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~PE_Get( 106,12,16){</w:t>
            </w:r>
            <w:r w:rsidRPr="00D53701">
              <w:rPr>
                <w:rStyle w:val="PEStyleFont8"/>
              </w:rPr>
              <w:t>39 384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~PE_Get( 106,12,17){</w:t>
            </w:r>
            <w:r w:rsidRPr="00D53701">
              <w:rPr>
                <w:rStyle w:val="PEStyleFont8"/>
              </w:rPr>
              <w:t>39 481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~PE_Get( 106,12,18){</w:t>
            </w:r>
            <w:r w:rsidRPr="00D53701">
              <w:rPr>
                <w:rStyle w:val="PEStyleFont8"/>
              </w:rPr>
              <w:t>39 579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~PE_Get( 106,12,19){</w:t>
            </w:r>
            <w:r w:rsidRPr="00D53701">
              <w:rPr>
                <w:rStyle w:val="PEStyleFont8"/>
              </w:rPr>
              <w:t>39 676</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~PE_Get( 107,12,20){</w:t>
            </w:r>
            <w:r w:rsidRPr="00D53701">
              <w:rPr>
                <w:rStyle w:val="PEStyleFont8"/>
              </w:rPr>
              <w:t>39 774</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~PE_Get( 107,12,21){</w:t>
            </w:r>
            <w:r w:rsidRPr="00D53701">
              <w:rPr>
                <w:rStyle w:val="PEStyleFont8"/>
              </w:rPr>
              <w:t>39 872</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Зарплата производственного персонала</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~PE_Get( 106,13,11){</w:t>
            </w:r>
            <w:r w:rsidRPr="00D53701">
              <w:rPr>
                <w:rStyle w:val="PEStyleFont8"/>
              </w:rPr>
              <w:t>127 400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~PE_Get( 106,13,12){</w:t>
            </w:r>
            <w:r w:rsidRPr="00D53701">
              <w:rPr>
                <w:rStyle w:val="PEStyleFont8"/>
              </w:rPr>
              <w:t>127 400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~PE_Get( 106,13,13){</w:t>
            </w:r>
            <w:r w:rsidRPr="00D53701">
              <w:rPr>
                <w:rStyle w:val="PEStyleFont8"/>
              </w:rPr>
              <w:t>127 714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~PE_Get( 106,13,14){</w:t>
            </w:r>
            <w:r w:rsidRPr="00D53701">
              <w:rPr>
                <w:rStyle w:val="PEStyleFont8"/>
              </w:rPr>
              <w:t>128 029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~PE_Get( 106,13,15){</w:t>
            </w:r>
            <w:r w:rsidRPr="00D53701">
              <w:rPr>
                <w:rStyle w:val="PEStyleFont8"/>
              </w:rPr>
              <w:t>128 345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~PE_Get( 106,13,16){</w:t>
            </w:r>
            <w:r w:rsidRPr="00D53701">
              <w:rPr>
                <w:rStyle w:val="PEStyleFont8"/>
              </w:rPr>
              <w:t>128 661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~PE_Get( 106,13,17){</w:t>
            </w:r>
            <w:r w:rsidRPr="00D53701">
              <w:rPr>
                <w:rStyle w:val="PEStyleFont8"/>
              </w:rPr>
              <w:t>128 979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~PE_Get( 106,13,18){</w:t>
            </w:r>
            <w:r w:rsidRPr="00D53701">
              <w:rPr>
                <w:rStyle w:val="PEStyleFont8"/>
              </w:rPr>
              <w:t>129 297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~PE_Get( 106,13,19){</w:t>
            </w:r>
            <w:r w:rsidRPr="00D53701">
              <w:rPr>
                <w:rStyle w:val="PEStyleFont8"/>
              </w:rPr>
              <w:t>129 616</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~PE_Get( 107,13,20){</w:t>
            </w:r>
            <w:r w:rsidRPr="00D53701">
              <w:rPr>
                <w:rStyle w:val="PEStyleFont8"/>
              </w:rPr>
              <w:t>129 935</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~PE_Get( 107,13,21){</w:t>
            </w:r>
            <w:r w:rsidRPr="00D53701">
              <w:rPr>
                <w:rStyle w:val="PEStyleFont8"/>
              </w:rPr>
              <w:t>130 256</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Суммарные постоянные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~PE_Get( 106,15,11){</w:t>
            </w:r>
            <w:r w:rsidRPr="00D53701">
              <w:rPr>
                <w:rStyle w:val="PEStyleFont8"/>
              </w:rPr>
              <w:t>170 400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~PE_Get( 106,15,12){</w:t>
            </w:r>
            <w:r w:rsidRPr="00D53701">
              <w:rPr>
                <w:rStyle w:val="PEStyleFont8"/>
              </w:rPr>
              <w:t>170 400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~PE_Get( 106,15,13){</w:t>
            </w:r>
            <w:r w:rsidRPr="00D53701">
              <w:rPr>
                <w:rStyle w:val="PEStyleFont8"/>
              </w:rPr>
              <w:t>170 825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~PE_Get( 106,15,14){</w:t>
            </w:r>
            <w:r w:rsidRPr="00D53701">
              <w:rPr>
                <w:rStyle w:val="PEStyleFont8"/>
              </w:rPr>
              <w:t>171 252</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~PE_Get( 106,15,15){</w:t>
            </w:r>
            <w:r w:rsidRPr="00D53701">
              <w:rPr>
                <w:rStyle w:val="PEStyleFont8"/>
              </w:rPr>
              <w:t>171 681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~PE_Get( 106,15,16){</w:t>
            </w:r>
            <w:r w:rsidRPr="00D53701">
              <w:rPr>
                <w:rStyle w:val="PEStyleFont8"/>
              </w:rPr>
              <w:t>172 111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~PE_Get( 106,15,17){</w:t>
            </w:r>
            <w:r w:rsidRPr="00D53701">
              <w:rPr>
                <w:rStyle w:val="PEStyleFont8"/>
              </w:rPr>
              <w:t>172 542</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~PE_Get( 106,15,18){</w:t>
            </w:r>
            <w:r w:rsidRPr="00D53701">
              <w:rPr>
                <w:rStyle w:val="PEStyleFont8"/>
              </w:rPr>
              <w:t>172 974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~PE_Get( 106,15,19){</w:t>
            </w:r>
            <w:r w:rsidRPr="00D53701">
              <w:rPr>
                <w:rStyle w:val="PEStyleFont8"/>
              </w:rPr>
              <w:t>173 408</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~PE_Get( 107,15,20){</w:t>
            </w:r>
            <w:r w:rsidRPr="00D53701">
              <w:rPr>
                <w:rStyle w:val="PEStyleFont8"/>
              </w:rPr>
              <w:t>173 842</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~PE_Get( 107,15,21){</w:t>
            </w:r>
            <w:r w:rsidRPr="00D53701">
              <w:rPr>
                <w:rStyle w:val="PEStyleFont8"/>
              </w:rPr>
              <w:t>174 277</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Амортизация</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~PE_Get( 106,16,11){}</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~PE_Get( 106,16,12){}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~PE_Get( 106,16,13){</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~PE_Get( 106,16,14){</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~PE_Get( 106,16,15){</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~PE_Get( 106,16,16){</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~PE_Get( 106,16,17){</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~PE_Get( 106,16,18){</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~PE_Get( 106,16,19){</w:t>
            </w:r>
            <w:r w:rsidRPr="00D53701">
              <w:rPr>
                <w:rStyle w:val="PEStyleFont8"/>
              </w:rPr>
              <w:t>194 556</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~PE_Get( 107,16,20){</w:t>
            </w:r>
            <w:r w:rsidRPr="00D53701">
              <w:rPr>
                <w:rStyle w:val="PEStyleFont8"/>
              </w:rPr>
              <w:t>194 556</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~PE_Get( 107,16,21){</w:t>
            </w:r>
            <w:r w:rsidRPr="00D53701">
              <w:rPr>
                <w:rStyle w:val="PEStyleFont8"/>
              </w:rPr>
              <w:t>194 556</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Суммарные непроизводственные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~PE_Get( 106,18,11){}</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~PE_Get( 106,18,12){}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~PE_Get( 106,18,13){</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~PE_Get( 106,18,14){</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~PE_Get( 106,18,15){</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~PE_Get( 106,18,16){</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~PE_Get( 106,18,17){</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~PE_Get( 106,18,18){</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~PE_Get( 106,18,19){</w:t>
            </w:r>
            <w:r w:rsidRPr="00D53701">
              <w:rPr>
                <w:rStyle w:val="PEStyleFont8"/>
              </w:rPr>
              <w:t>194 556</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~PE_Get( 107,18,20){</w:t>
            </w:r>
            <w:r w:rsidRPr="00D53701">
              <w:rPr>
                <w:rStyle w:val="PEStyleFont8"/>
              </w:rPr>
              <w:t>194 556</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~PE_Get( 107,18,21){</w:t>
            </w:r>
            <w:r w:rsidRPr="00D53701">
              <w:rPr>
                <w:rStyle w:val="PEStyleFont8"/>
              </w:rPr>
              <w:t>194 556</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Другие доходы</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~PE_Get( 106,19,11){}</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~PE_Get( 106,19,12){}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~PE_Get( 106,19,13){}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~PE_Get( 106,19,14){}</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~PE_Get( 106,19,15){}</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~PE_Get( 106,19,16){}</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~PE_Get( 106,19,17){}</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~PE_Get( 106,19,18){}</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~PE_Get( 106,19,19){}</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~PE_Get( 107,19,20){}</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~PE_Get( 107,19,21){}</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Другие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~PE_Get( 106,20,11){}</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~PE_Get( 106,20,12){}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~PE_Get( 106,20,13){}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~PE_Get( 106,20,14){}</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~PE_Get( 106,20,15){}</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~PE_Get( 106,20,16){}</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~PE_Get( 106,20,17){}</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~PE_Get( 106,20,18){}</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~PE_Get( 106,20,19){}</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~PE_Get( 107,20,20){}</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~PE_Get( 107,20,21){}</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Прибыль до выплаты налога</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~PE_Get( 106,22,11){</w:t>
            </w:r>
            <w:r w:rsidRPr="00D53701">
              <w:rPr>
                <w:rStyle w:val="PEStyleFont8"/>
              </w:rPr>
              <w:t>219 600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~PE_Get( 106,22,12){</w:t>
            </w:r>
            <w:r w:rsidRPr="00D53701">
              <w:rPr>
                <w:rStyle w:val="PEStyleFont8"/>
              </w:rPr>
              <w:t>219 600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~PE_Get( 106,22,13){</w:t>
            </w:r>
            <w:r w:rsidRPr="00D53701">
              <w:rPr>
                <w:rStyle w:val="PEStyleFont8"/>
              </w:rPr>
              <w:t>27 129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~PE_Get( 106,22,14){</w:t>
            </w:r>
            <w:r w:rsidRPr="00D53701">
              <w:rPr>
                <w:rStyle w:val="PEStyleFont8"/>
              </w:rPr>
              <w:t>29 227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~PE_Get( 106,22,15){</w:t>
            </w:r>
            <w:r w:rsidRPr="00D53701">
              <w:rPr>
                <w:rStyle w:val="PEStyleFont8"/>
              </w:rPr>
              <w:t>31 339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~PE_Get( 106,22,16){</w:t>
            </w:r>
            <w:r w:rsidRPr="00D53701">
              <w:rPr>
                <w:rStyle w:val="PEStyleFont8"/>
              </w:rPr>
              <w:t>33 468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~PE_Get( 106,22,17){</w:t>
            </w:r>
            <w:r w:rsidRPr="00D53701">
              <w:rPr>
                <w:rStyle w:val="PEStyleFont8"/>
              </w:rPr>
              <w:t>62 458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~PE_Get( 106,22,18){</w:t>
            </w:r>
            <w:r w:rsidRPr="00D53701">
              <w:rPr>
                <w:rStyle w:val="PEStyleFont8"/>
              </w:rPr>
              <w:t>64 790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~PE_Get( 106,22,19){</w:t>
            </w:r>
            <w:r w:rsidRPr="00D53701">
              <w:rPr>
                <w:rStyle w:val="PEStyleFont8"/>
              </w:rPr>
              <w:t>67 138</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~PE_Get( 107,22,20){</w:t>
            </w:r>
            <w:r w:rsidRPr="00D53701">
              <w:rPr>
                <w:rStyle w:val="PEStyleFont8"/>
              </w:rPr>
              <w:t>69 504</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~PE_Get( 107,22,21){</w:t>
            </w:r>
            <w:r w:rsidRPr="00D53701">
              <w:rPr>
                <w:rStyle w:val="PEStyleFont8"/>
              </w:rPr>
              <w:t>71 886</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Суммарные издержки, отнесенные на прибыль</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~PE_Get( 106,23,11){}</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~PE_Get( 106,23,12){}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~PE_Get( 106,23,13){}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~PE_Get( 106,23,14){}</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~PE_Get( 106,23,15){}</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~PE_Get( 106,23,16){}</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~PE_Get( 106,23,17){}</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~PE_Get( 106,23,18){}</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~PE_Get( 106,23,19){}</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~PE_Get( 107,23,20){}</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~PE_Get( 107,23,21){}</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Налогооблагаемая прибыль</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~PE_Get( 106,25,11){</w:t>
            </w:r>
            <w:r w:rsidRPr="00D53701">
              <w:rPr>
                <w:rStyle w:val="PEStyleFont8"/>
              </w:rPr>
              <w:t>219 600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~PE_Get( 106,25,12){</w:t>
            </w:r>
            <w:r w:rsidRPr="00D53701">
              <w:rPr>
                <w:rStyle w:val="PEStyleFont8"/>
              </w:rPr>
              <w:t>219 600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~PE_Get( 106,25,13){</w:t>
            </w:r>
            <w:r w:rsidRPr="00D53701">
              <w:rPr>
                <w:rStyle w:val="PEStyleFont8"/>
              </w:rPr>
              <w:t>27 129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~PE_Get( 106,25,14){</w:t>
            </w:r>
            <w:r w:rsidRPr="00D53701">
              <w:rPr>
                <w:rStyle w:val="PEStyleFont8"/>
              </w:rPr>
              <w:t>29 227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~PE_Get( 106,25,15){</w:t>
            </w:r>
            <w:r w:rsidRPr="00D53701">
              <w:rPr>
                <w:rStyle w:val="PEStyleFont8"/>
              </w:rPr>
              <w:t>31 339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~PE_Get( 106,25,16){</w:t>
            </w:r>
            <w:r w:rsidRPr="00D53701">
              <w:rPr>
                <w:rStyle w:val="PEStyleFont8"/>
              </w:rPr>
              <w:t>33 468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~PE_Get( 106,25,17){</w:t>
            </w:r>
            <w:r w:rsidRPr="00D53701">
              <w:rPr>
                <w:rStyle w:val="PEStyleFont8"/>
              </w:rPr>
              <w:t>62 458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~PE_Get( 106,25,18){</w:t>
            </w:r>
            <w:r w:rsidRPr="00D53701">
              <w:rPr>
                <w:rStyle w:val="PEStyleFont8"/>
              </w:rPr>
              <w:t>64 790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~PE_Get( 106,25,19){</w:t>
            </w:r>
            <w:r w:rsidRPr="00D53701">
              <w:rPr>
                <w:rStyle w:val="PEStyleFont8"/>
              </w:rPr>
              <w:t>67 138</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~PE_Get( 107,25,20){</w:t>
            </w:r>
            <w:r w:rsidRPr="00D53701">
              <w:rPr>
                <w:rStyle w:val="PEStyleFont8"/>
              </w:rPr>
              <w:t>69 504</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~PE_Get( 107,25,21){</w:t>
            </w:r>
            <w:r w:rsidRPr="00D53701">
              <w:rPr>
                <w:rStyle w:val="PEStyleFont8"/>
              </w:rPr>
              <w:t>71 886</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Налог на прибыль</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~PE_Get( 106,26,11){</w:t>
            </w:r>
            <w:r w:rsidRPr="00D53701">
              <w:rPr>
                <w:rStyle w:val="PEStyleFont8"/>
              </w:rPr>
              <w:t>32 940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~PE_Get( 106,26,12){</w:t>
            </w:r>
            <w:r w:rsidRPr="00D53701">
              <w:rPr>
                <w:rStyle w:val="PEStyleFont8"/>
              </w:rPr>
              <w:t>32 940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~PE_Get( 106,26,13){</w:t>
            </w:r>
            <w:r w:rsidRPr="00D53701">
              <w:rPr>
                <w:rStyle w:val="PEStyleFont8"/>
              </w:rPr>
              <w:t>4 069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~PE_Get( 106,26,14){</w:t>
            </w:r>
            <w:r w:rsidRPr="00D53701">
              <w:rPr>
                <w:rStyle w:val="PEStyleFont8"/>
              </w:rPr>
              <w:t>4 384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~PE_Get( 106,26,15){</w:t>
            </w:r>
            <w:r w:rsidRPr="00D53701">
              <w:rPr>
                <w:rStyle w:val="PEStyleFont8"/>
              </w:rPr>
              <w:t>4 701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~PE_Get( 106,26,16){</w:t>
            </w:r>
            <w:r w:rsidRPr="00D53701">
              <w:rPr>
                <w:rStyle w:val="PEStyleFont8"/>
              </w:rPr>
              <w:t>5 020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~PE_Get( 106,26,17){</w:t>
            </w:r>
            <w:r w:rsidRPr="00D53701">
              <w:rPr>
                <w:rStyle w:val="PEStyleFont8"/>
              </w:rPr>
              <w:t>9 369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~PE_Get( 106,26,18){</w:t>
            </w:r>
            <w:r w:rsidRPr="00D53701">
              <w:rPr>
                <w:rStyle w:val="PEStyleFont8"/>
              </w:rPr>
              <w:t>9 718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~PE_Get( 106,26,19){</w:t>
            </w:r>
            <w:r w:rsidRPr="00D53701">
              <w:rPr>
                <w:rStyle w:val="PEStyleFont8"/>
              </w:rPr>
              <w:t>10 071</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~PE_Get( 107,26,20){</w:t>
            </w:r>
            <w:r w:rsidRPr="00D53701">
              <w:rPr>
                <w:rStyle w:val="PEStyleFont8"/>
              </w:rPr>
              <w:t>10 426</w:t>
            </w:r>
            <w:r w:rsidRPr="00D53701">
              <w:rPr>
                <w:rStyle w:val="PEStyleFont8"/>
                <w:vanish/>
                <w:color w:val="0000FF"/>
              </w:rPr>
              <w:t>}</w:t>
            </w:r>
          </w:p>
        </w:tc>
        <w:tc>
          <w:tcPr>
            <w:tcW w:w="891" w:type="dxa"/>
          </w:tcPr>
          <w:p w:rsidR="00043BAA" w:rsidRPr="00D53701" w:rsidRDefault="00043BAA" w:rsidP="001C0A9B">
            <w:pPr>
              <w:pStyle w:val="a4"/>
              <w:jc w:val="right"/>
              <w:rPr>
                <w:rStyle w:val="PEStyleFont8"/>
              </w:rPr>
            </w:pPr>
            <w:r w:rsidRPr="00D53701">
              <w:rPr>
                <w:rStyle w:val="PEStyleFont8"/>
                <w:vanish/>
                <w:color w:val="0000FF"/>
              </w:rPr>
              <w:t>~PE_Get( 107,26,21){</w:t>
            </w:r>
            <w:r w:rsidRPr="00D53701">
              <w:rPr>
                <w:rStyle w:val="PEStyleFont8"/>
              </w:rPr>
              <w:t>10 783</w:t>
            </w:r>
            <w:r w:rsidRPr="00D53701">
              <w:rPr>
                <w:rStyle w:val="PEStyleFont8"/>
                <w:vanish/>
                <w:color w:val="0000FF"/>
              </w:rPr>
              <w:t>}</w:t>
            </w:r>
          </w:p>
        </w:tc>
      </w:tr>
      <w:tr w:rsidR="00043BAA" w:rsidRPr="00D53701">
        <w:tblPrEx>
          <w:tblCellMar>
            <w:top w:w="0" w:type="dxa"/>
            <w:bottom w:w="0" w:type="dxa"/>
          </w:tblCellMar>
        </w:tblPrEx>
        <w:tc>
          <w:tcPr>
            <w:tcW w:w="4281" w:type="dxa"/>
            <w:shd w:val="pct60" w:color="FFFFFF" w:fill="00FFFF"/>
          </w:tcPr>
          <w:p w:rsidR="00043BAA" w:rsidRPr="00D53701" w:rsidRDefault="00043BAA" w:rsidP="001C0A9B">
            <w:pPr>
              <w:pStyle w:val="a4"/>
              <w:rPr>
                <w:rStyle w:val="PEStyleFont7"/>
              </w:rPr>
            </w:pPr>
            <w:r w:rsidRPr="00D53701">
              <w:rPr>
                <w:rStyle w:val="PEStyleFont7"/>
              </w:rPr>
              <w:t>Чистая прибыль</w:t>
            </w:r>
          </w:p>
        </w:tc>
        <w:tc>
          <w:tcPr>
            <w:tcW w:w="1214"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~PE_Get( 106,27,11){</w:t>
            </w:r>
            <w:r w:rsidRPr="00D53701">
              <w:rPr>
                <w:rStyle w:val="PEStyleFont7"/>
              </w:rPr>
              <w:t>186 660</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~PE_Get( 106,27,12){</w:t>
            </w:r>
            <w:r w:rsidRPr="00D53701">
              <w:rPr>
                <w:rStyle w:val="PEStyleFont7"/>
              </w:rPr>
              <w:t>186 660</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~PE_Get( 106,27,13){</w:t>
            </w:r>
            <w:r w:rsidRPr="00D53701">
              <w:rPr>
                <w:rStyle w:val="PEStyleFont7"/>
              </w:rPr>
              <w:t>23 060</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~PE_Get( 106,27,14){</w:t>
            </w:r>
            <w:r w:rsidRPr="00D53701">
              <w:rPr>
                <w:rStyle w:val="PEStyleFont7"/>
              </w:rPr>
              <w:t>24 843</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~PE_Get( 106,27,15){</w:t>
            </w:r>
            <w:r w:rsidRPr="00D53701">
              <w:rPr>
                <w:rStyle w:val="PEStyleFont7"/>
              </w:rPr>
              <w:t>26 639</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~PE_Get( 106,27,16){</w:t>
            </w:r>
            <w:r w:rsidRPr="00D53701">
              <w:rPr>
                <w:rStyle w:val="PEStyleFont7"/>
              </w:rPr>
              <w:t>28 447</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~PE_Get( 106,27,17){</w:t>
            </w:r>
            <w:r w:rsidRPr="00D53701">
              <w:rPr>
                <w:rStyle w:val="PEStyleFont7"/>
              </w:rPr>
              <w:t>53 090</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~PE_Get( 106,27,18){</w:t>
            </w:r>
            <w:r w:rsidRPr="00D53701">
              <w:rPr>
                <w:rStyle w:val="PEStyleFont7"/>
              </w:rPr>
              <w:t>55 071</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~PE_Get( 106,27,19){</w:t>
            </w:r>
            <w:r w:rsidRPr="00D53701">
              <w:rPr>
                <w:rStyle w:val="PEStyleFont7"/>
              </w:rPr>
              <w:t>57 068</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~PE_Get( 107,27,20){</w:t>
            </w:r>
            <w:r w:rsidRPr="00D53701">
              <w:rPr>
                <w:rStyle w:val="PEStyleFont7"/>
              </w:rPr>
              <w:t>59 078</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~PE_Get( 107,27,21){</w:t>
            </w:r>
            <w:r w:rsidRPr="00D53701">
              <w:rPr>
                <w:rStyle w:val="PEStyleFont7"/>
              </w:rPr>
              <w:t>61 103</w:t>
            </w:r>
            <w:r w:rsidRPr="00D53701">
              <w:rPr>
                <w:rStyle w:val="PEStyleFont7"/>
                <w:vanish/>
                <w:color w:val="0000FF"/>
              </w:rPr>
              <w:t>}</w:t>
            </w:r>
          </w:p>
        </w:tc>
      </w:tr>
    </w:tbl>
    <w:p w:rsidR="00B027D1" w:rsidRPr="00043BAA" w:rsidRDefault="00B027D1" w:rsidP="00043BAA">
      <w:pPr>
        <w:autoSpaceDE w:val="0"/>
        <w:autoSpaceDN w:val="0"/>
        <w:adjustRightInd w:val="0"/>
        <w:spacing w:before="120"/>
        <w:ind w:firstLine="539"/>
        <w:jc w:val="both"/>
        <w:outlineLvl w:val="2"/>
        <w:rPr>
          <w:b/>
          <w:i/>
        </w:rPr>
      </w:pPr>
      <w:r>
        <w:rPr>
          <w:rFonts w:ascii="Courier New" w:hAnsi="Courier New" w:cs="Courier New"/>
        </w:rPr>
        <w:br w:type="page"/>
      </w:r>
      <w:r w:rsidRPr="00043BAA">
        <w:rPr>
          <w:b/>
          <w:i/>
        </w:rPr>
        <w:lastRenderedPageBreak/>
        <w:t>Прибыли-убытки (руб.)</w:t>
      </w:r>
    </w:p>
    <w:tbl>
      <w:tblPr>
        <w:tblW w:w="13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B" w:firstRow="0" w:lastRow="0" w:firstColumn="0" w:lastColumn="0" w:noHBand="0" w:noVBand="0"/>
      </w:tblPr>
      <w:tblGrid>
        <w:gridCol w:w="4281"/>
        <w:gridCol w:w="1214"/>
        <w:gridCol w:w="891"/>
        <w:gridCol w:w="891"/>
        <w:gridCol w:w="891"/>
        <w:gridCol w:w="891"/>
        <w:gridCol w:w="891"/>
        <w:gridCol w:w="891"/>
        <w:gridCol w:w="1026"/>
        <w:gridCol w:w="1026"/>
        <w:gridCol w:w="1026"/>
      </w:tblGrid>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214" w:type="dxa"/>
            <w:shd w:val="clear" w:color="auto" w:fill="auto"/>
          </w:tcPr>
          <w:p w:rsidR="00043BAA" w:rsidRPr="00D53701" w:rsidRDefault="00043BAA" w:rsidP="001C0A9B">
            <w:pPr>
              <w:pStyle w:val="a4"/>
              <w:jc w:val="center"/>
              <w:rPr>
                <w:rStyle w:val="PEStyleFont6"/>
              </w:rPr>
            </w:pPr>
            <w:r w:rsidRPr="00D53701">
              <w:rPr>
                <w:rStyle w:val="PEStyleFont6"/>
              </w:rPr>
              <w:t>6.2018</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7.2018</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8.2018</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9.2018</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10.2018</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11.2018</w:t>
            </w:r>
          </w:p>
        </w:tc>
        <w:tc>
          <w:tcPr>
            <w:tcW w:w="891" w:type="dxa"/>
            <w:shd w:val="clear" w:color="auto" w:fill="auto"/>
          </w:tcPr>
          <w:p w:rsidR="00043BAA" w:rsidRPr="00D53701" w:rsidRDefault="00043BAA" w:rsidP="001C0A9B">
            <w:pPr>
              <w:pStyle w:val="a4"/>
              <w:jc w:val="center"/>
              <w:rPr>
                <w:rStyle w:val="PEStyleFont6"/>
              </w:rPr>
            </w:pPr>
            <w:r w:rsidRPr="00D53701">
              <w:rPr>
                <w:rStyle w:val="PEStyleFont6"/>
              </w:rPr>
              <w:t>12.2018</w:t>
            </w:r>
          </w:p>
        </w:tc>
        <w:tc>
          <w:tcPr>
            <w:tcW w:w="1026" w:type="dxa"/>
            <w:shd w:val="clear" w:color="auto" w:fill="auto"/>
          </w:tcPr>
          <w:p w:rsidR="00043BAA" w:rsidRPr="00D53701" w:rsidRDefault="00043BAA" w:rsidP="001C0A9B">
            <w:pPr>
              <w:pStyle w:val="a4"/>
              <w:jc w:val="center"/>
              <w:rPr>
                <w:rStyle w:val="PEStyleFont6"/>
              </w:rPr>
            </w:pPr>
            <w:r w:rsidRPr="00D53701">
              <w:rPr>
                <w:rStyle w:val="PEStyleFont6"/>
              </w:rPr>
              <w:t>2019 год</w:t>
            </w:r>
          </w:p>
        </w:tc>
        <w:tc>
          <w:tcPr>
            <w:tcW w:w="1026" w:type="dxa"/>
          </w:tcPr>
          <w:p w:rsidR="00043BAA" w:rsidRPr="00D53701" w:rsidRDefault="00043BAA" w:rsidP="001C0A9B">
            <w:pPr>
              <w:pStyle w:val="a4"/>
              <w:jc w:val="center"/>
              <w:rPr>
                <w:rStyle w:val="PEStyleFont6"/>
              </w:rPr>
            </w:pPr>
            <w:r w:rsidRPr="00D53701">
              <w:rPr>
                <w:rStyle w:val="PEStyleFont6"/>
              </w:rPr>
              <w:t>2020 год</w:t>
            </w:r>
          </w:p>
        </w:tc>
        <w:tc>
          <w:tcPr>
            <w:tcW w:w="1026" w:type="dxa"/>
          </w:tcPr>
          <w:p w:rsidR="00043BAA" w:rsidRPr="00D53701" w:rsidRDefault="00043BAA" w:rsidP="001C0A9B">
            <w:pPr>
              <w:pStyle w:val="a4"/>
              <w:jc w:val="center"/>
              <w:rPr>
                <w:rStyle w:val="PEStyleFont6"/>
              </w:rPr>
            </w:pPr>
            <w:r w:rsidRPr="00D53701">
              <w:rPr>
                <w:rStyle w:val="PEStyleFont6"/>
              </w:rPr>
              <w:t>1-7.2021</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Валовый объем продаж</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~PE_Get( 107,0,22){</w:t>
            </w:r>
            <w:r w:rsidRPr="00D53701">
              <w:rPr>
                <w:rStyle w:val="PEStyleFont8"/>
              </w:rPr>
              <w:t>682 391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~PE_Get( 107,0,23){</w:t>
            </w:r>
            <w:r w:rsidRPr="00D53701">
              <w:rPr>
                <w:rStyle w:val="PEStyleFont8"/>
              </w:rPr>
              <w:t>686 781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~PE_Get( 107,0,24){</w:t>
            </w:r>
            <w:r w:rsidRPr="00D53701">
              <w:rPr>
                <w:rStyle w:val="PEStyleFont8"/>
              </w:rPr>
              <w:t>691 200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~PE_Get( 107,0,25){</w:t>
            </w:r>
            <w:r w:rsidRPr="00D53701">
              <w:rPr>
                <w:rStyle w:val="PEStyleFont8"/>
              </w:rPr>
              <w:t>695 647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~PE_Get( 107,0,26){</w:t>
            </w:r>
            <w:r w:rsidRPr="00D53701">
              <w:rPr>
                <w:rStyle w:val="PEStyleFont8"/>
              </w:rPr>
              <w:t>700 123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~PE_Get( 107,0,27){</w:t>
            </w:r>
            <w:r w:rsidRPr="00D53701">
              <w:rPr>
                <w:rStyle w:val="PEStyleFont8"/>
              </w:rPr>
              <w:t>704 628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~PE_Get( 107,0,28){</w:t>
            </w:r>
            <w:r w:rsidRPr="00D53701">
              <w:rPr>
                <w:rStyle w:val="PEStyleFont8"/>
              </w:rPr>
              <w:t>709 161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~PE_Get( 107,0,29){</w:t>
            </w:r>
            <w:r w:rsidRPr="00D53701">
              <w:rPr>
                <w:rStyle w:val="PEStyleFont8"/>
              </w:rPr>
              <w:t>8 874 363</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~PE_Get( 108,0,30){</w:t>
            </w:r>
            <w:r w:rsidRPr="00D53701">
              <w:rPr>
                <w:rStyle w:val="PEStyleFont8"/>
              </w:rPr>
              <w:t>10 183 332</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~PE_Get( 108,0,31){</w:t>
            </w:r>
            <w:r w:rsidRPr="00D53701">
              <w:rPr>
                <w:rStyle w:val="PEStyleFont8"/>
              </w:rPr>
              <w:t>6 312 428</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Чистый объем продаж</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~PE_Get( 107,3,22){</w:t>
            </w:r>
            <w:r w:rsidRPr="00D53701">
              <w:rPr>
                <w:rStyle w:val="PEStyleFont8"/>
              </w:rPr>
              <w:t>682 391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~PE_Get( 107,3,23){</w:t>
            </w:r>
            <w:r w:rsidRPr="00D53701">
              <w:rPr>
                <w:rStyle w:val="PEStyleFont8"/>
              </w:rPr>
              <w:t>686 781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~PE_Get( 107,3,24){</w:t>
            </w:r>
            <w:r w:rsidRPr="00D53701">
              <w:rPr>
                <w:rStyle w:val="PEStyleFont8"/>
              </w:rPr>
              <w:t>691 200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~PE_Get( 107,3,25){</w:t>
            </w:r>
            <w:r w:rsidRPr="00D53701">
              <w:rPr>
                <w:rStyle w:val="PEStyleFont8"/>
              </w:rPr>
              <w:t>695 647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~PE_Get( 107,3,26){</w:t>
            </w:r>
            <w:r w:rsidRPr="00D53701">
              <w:rPr>
                <w:rStyle w:val="PEStyleFont8"/>
              </w:rPr>
              <w:t>700 123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~PE_Get( 107,3,27){</w:t>
            </w:r>
            <w:r w:rsidRPr="00D53701">
              <w:rPr>
                <w:rStyle w:val="PEStyleFont8"/>
              </w:rPr>
              <w:t>704 628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~PE_Get( 107,3,28){</w:t>
            </w:r>
            <w:r w:rsidRPr="00D53701">
              <w:rPr>
                <w:rStyle w:val="PEStyleFont8"/>
              </w:rPr>
              <w:t>709 161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~PE_Get( 107,3,29){</w:t>
            </w:r>
            <w:r w:rsidRPr="00D53701">
              <w:rPr>
                <w:rStyle w:val="PEStyleFont8"/>
              </w:rPr>
              <w:t>8 874 363</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~PE_Get( 108,3,30){</w:t>
            </w:r>
            <w:r w:rsidRPr="00D53701">
              <w:rPr>
                <w:rStyle w:val="PEStyleFont8"/>
              </w:rPr>
              <w:t>10 183 332</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~PE_Get( 108,3,31){</w:t>
            </w:r>
            <w:r w:rsidRPr="00D53701">
              <w:rPr>
                <w:rStyle w:val="PEStyleFont8"/>
              </w:rPr>
              <w:t>6 312 428</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Материалы и комплектующие</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~PE_Get( 107,4,22){</w:t>
            </w:r>
            <w:r w:rsidRPr="00D53701">
              <w:rPr>
                <w:rStyle w:val="PEStyleFont8"/>
              </w:rPr>
              <w:t>238 837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~PE_Get( 107,4,23){</w:t>
            </w:r>
            <w:r w:rsidRPr="00D53701">
              <w:rPr>
                <w:rStyle w:val="PEStyleFont8"/>
              </w:rPr>
              <w:t>240 373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~PE_Get( 107,4,24){</w:t>
            </w:r>
            <w:r w:rsidRPr="00D53701">
              <w:rPr>
                <w:rStyle w:val="PEStyleFont8"/>
              </w:rPr>
              <w:t>241 920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~PE_Get( 107,4,25){</w:t>
            </w:r>
            <w:r w:rsidRPr="00D53701">
              <w:rPr>
                <w:rStyle w:val="PEStyleFont8"/>
              </w:rPr>
              <w:t>243 477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~PE_Get( 107,4,26){</w:t>
            </w:r>
            <w:r w:rsidRPr="00D53701">
              <w:rPr>
                <w:rStyle w:val="PEStyleFont8"/>
              </w:rPr>
              <w:t>245 043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~PE_Get( 107,4,27){</w:t>
            </w:r>
            <w:r w:rsidRPr="00D53701">
              <w:rPr>
                <w:rStyle w:val="PEStyleFont8"/>
              </w:rPr>
              <w:t>246 620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~PE_Get( 107,4,28){</w:t>
            </w:r>
            <w:r w:rsidRPr="00D53701">
              <w:rPr>
                <w:rStyle w:val="PEStyleFont8"/>
              </w:rPr>
              <w:t>248 206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~PE_Get( 107,4,29){</w:t>
            </w:r>
            <w:r w:rsidRPr="00D53701">
              <w:rPr>
                <w:rStyle w:val="PEStyleFont8"/>
              </w:rPr>
              <w:t>3 106 027</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~PE_Get( 108,4,30){</w:t>
            </w:r>
            <w:r w:rsidRPr="00D53701">
              <w:rPr>
                <w:rStyle w:val="PEStyleFont8"/>
              </w:rPr>
              <w:t>3 564 166</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~PE_Get( 108,4,31){</w:t>
            </w:r>
            <w:r w:rsidRPr="00D53701">
              <w:rPr>
                <w:rStyle w:val="PEStyleFont8"/>
              </w:rPr>
              <w:t>2 209 350</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Суммарные прямые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~PE_Get( 107,6,22){</w:t>
            </w:r>
            <w:r w:rsidRPr="00D53701">
              <w:rPr>
                <w:rStyle w:val="PEStyleFont8"/>
              </w:rPr>
              <w:t>238 837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~PE_Get( 107,6,23){</w:t>
            </w:r>
            <w:r w:rsidRPr="00D53701">
              <w:rPr>
                <w:rStyle w:val="PEStyleFont8"/>
              </w:rPr>
              <w:t>240 373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~PE_Get( 107,6,24){</w:t>
            </w:r>
            <w:r w:rsidRPr="00D53701">
              <w:rPr>
                <w:rStyle w:val="PEStyleFont8"/>
              </w:rPr>
              <w:t>241 920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~PE_Get( 107,6,25){</w:t>
            </w:r>
            <w:r w:rsidRPr="00D53701">
              <w:rPr>
                <w:rStyle w:val="PEStyleFont8"/>
              </w:rPr>
              <w:t>243 477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~PE_Get( 107,6,26){</w:t>
            </w:r>
            <w:r w:rsidRPr="00D53701">
              <w:rPr>
                <w:rStyle w:val="PEStyleFont8"/>
              </w:rPr>
              <w:t>245 043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~PE_Get( 107,6,27){</w:t>
            </w:r>
            <w:r w:rsidRPr="00D53701">
              <w:rPr>
                <w:rStyle w:val="PEStyleFont8"/>
              </w:rPr>
              <w:t>246 620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~PE_Get( 107,6,28){</w:t>
            </w:r>
            <w:r w:rsidRPr="00D53701">
              <w:rPr>
                <w:rStyle w:val="PEStyleFont8"/>
              </w:rPr>
              <w:t>248 206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~PE_Get( 107,6,29){</w:t>
            </w:r>
            <w:r w:rsidRPr="00D53701">
              <w:rPr>
                <w:rStyle w:val="PEStyleFont8"/>
              </w:rPr>
              <w:t>3 106 027</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~PE_Get( 108,6,30){</w:t>
            </w:r>
            <w:r w:rsidRPr="00D53701">
              <w:rPr>
                <w:rStyle w:val="PEStyleFont8"/>
              </w:rPr>
              <w:t>3 564 166</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~PE_Get( 108,6,31){</w:t>
            </w:r>
            <w:r w:rsidRPr="00D53701">
              <w:rPr>
                <w:rStyle w:val="PEStyleFont8"/>
              </w:rPr>
              <w:t>2 209 350</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Валовая прибыль</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~PE_Get( 107,7,22){</w:t>
            </w:r>
            <w:r w:rsidRPr="00D53701">
              <w:rPr>
                <w:rStyle w:val="PEStyleFont8"/>
              </w:rPr>
              <w:t>443 554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~PE_Get( 107,7,23){</w:t>
            </w:r>
            <w:r w:rsidRPr="00D53701">
              <w:rPr>
                <w:rStyle w:val="PEStyleFont8"/>
              </w:rPr>
              <w:t>446 408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~PE_Get( 107,7,24){</w:t>
            </w:r>
            <w:r w:rsidRPr="00D53701">
              <w:rPr>
                <w:rStyle w:val="PEStyleFont8"/>
              </w:rPr>
              <w:t>449 280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~PE_Get( 107,7,25){</w:t>
            </w:r>
            <w:r w:rsidRPr="00D53701">
              <w:rPr>
                <w:rStyle w:val="PEStyleFont8"/>
              </w:rPr>
              <w:t>452 171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~PE_Get( 107,7,26){</w:t>
            </w:r>
            <w:r w:rsidRPr="00D53701">
              <w:rPr>
                <w:rStyle w:val="PEStyleFont8"/>
              </w:rPr>
              <w:t>455 080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~PE_Get( 107,7,27){</w:t>
            </w:r>
            <w:r w:rsidRPr="00D53701">
              <w:rPr>
                <w:rStyle w:val="PEStyleFont8"/>
              </w:rPr>
              <w:t>458 008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~PE_Get( 107,7,28){</w:t>
            </w:r>
            <w:r w:rsidRPr="00D53701">
              <w:rPr>
                <w:rStyle w:val="PEStyleFont8"/>
              </w:rPr>
              <w:t>460 955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~PE_Get( 107,7,29){</w:t>
            </w:r>
            <w:r w:rsidRPr="00D53701">
              <w:rPr>
                <w:rStyle w:val="PEStyleFont8"/>
              </w:rPr>
              <w:t>5 768 336</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~PE_Get( 108,7,30){</w:t>
            </w:r>
            <w:r w:rsidRPr="00D53701">
              <w:rPr>
                <w:rStyle w:val="PEStyleFont8"/>
              </w:rPr>
              <w:t>6 619 166</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~PE_Get( 108,7,31){</w:t>
            </w:r>
            <w:r w:rsidRPr="00D53701">
              <w:rPr>
                <w:rStyle w:val="PEStyleFont8"/>
              </w:rPr>
              <w:t>4 103 078</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Административные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~PE_Get( 107,9,22){</w:t>
            </w:r>
            <w:r w:rsidRPr="00D53701">
              <w:rPr>
                <w:rStyle w:val="PEStyleFont8"/>
              </w:rPr>
              <w:t>1 041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~PE_Get( 107,9,23){</w:t>
            </w:r>
            <w:r w:rsidRPr="00D53701">
              <w:rPr>
                <w:rStyle w:val="PEStyleFont8"/>
              </w:rPr>
              <w:t>1 046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~PE_Get( 107,9,24){</w:t>
            </w:r>
            <w:r w:rsidRPr="00D53701">
              <w:rPr>
                <w:rStyle w:val="PEStyleFont8"/>
              </w:rPr>
              <w:t>1 050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~PE_Get( 107,9,25){</w:t>
            </w:r>
            <w:r w:rsidRPr="00D53701">
              <w:rPr>
                <w:rStyle w:val="PEStyleFont8"/>
              </w:rPr>
              <w:t>1 054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~PE_Get( 107,9,26){</w:t>
            </w:r>
            <w:r w:rsidRPr="00D53701">
              <w:rPr>
                <w:rStyle w:val="PEStyleFont8"/>
              </w:rPr>
              <w:t>1 059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~PE_Get( 107,9,27){</w:t>
            </w:r>
            <w:r w:rsidRPr="00D53701">
              <w:rPr>
                <w:rStyle w:val="PEStyleFont8"/>
              </w:rPr>
              <w:t>1 063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~PE_Get( 107,9,28){</w:t>
            </w:r>
            <w:r w:rsidRPr="00D53701">
              <w:rPr>
                <w:rStyle w:val="PEStyleFont8"/>
              </w:rPr>
              <w:t>1 067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~PE_Get( 107,9,29){</w:t>
            </w:r>
            <w:r w:rsidRPr="00D53701">
              <w:rPr>
                <w:rStyle w:val="PEStyleFont8"/>
              </w:rPr>
              <w:t>13 151</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~PE_Get( 108,9,30){</w:t>
            </w:r>
            <w:r w:rsidRPr="00D53701">
              <w:rPr>
                <w:rStyle w:val="PEStyleFont8"/>
              </w:rPr>
              <w:t>13 808</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~PE_Get( 108,9,31){</w:t>
            </w:r>
            <w:r w:rsidRPr="00D53701">
              <w:rPr>
                <w:rStyle w:val="PEStyleFont8"/>
              </w:rPr>
              <w:t>8 372</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Маркетинговые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~PE_Get( 107,11,22){</w:t>
            </w:r>
            <w:r w:rsidRPr="00D53701">
              <w:rPr>
                <w:rStyle w:val="PEStyleFont8"/>
              </w:rPr>
              <w:t>3 124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~PE_Get( 107,11,23){</w:t>
            </w:r>
            <w:r w:rsidRPr="00D53701">
              <w:rPr>
                <w:rStyle w:val="PEStyleFont8"/>
              </w:rPr>
              <w:t>3 137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~PE_Get( 107,11,24){</w:t>
            </w:r>
            <w:r w:rsidRPr="00D53701">
              <w:rPr>
                <w:rStyle w:val="PEStyleFont8"/>
              </w:rPr>
              <w:t>3 150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~PE_Get( 107,11,25){</w:t>
            </w:r>
            <w:r w:rsidRPr="00D53701">
              <w:rPr>
                <w:rStyle w:val="PEStyleFont8"/>
              </w:rPr>
              <w:t>3 163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~PE_Get( 107,11,26){</w:t>
            </w:r>
            <w:r w:rsidRPr="00D53701">
              <w:rPr>
                <w:rStyle w:val="PEStyleFont8"/>
              </w:rPr>
              <w:t>3 176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~PE_Get( 107,11,27){</w:t>
            </w:r>
            <w:r w:rsidRPr="00D53701">
              <w:rPr>
                <w:rStyle w:val="PEStyleFont8"/>
              </w:rPr>
              <w:t>3 189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~PE_Get( 107,11,28){</w:t>
            </w:r>
            <w:r w:rsidRPr="00D53701">
              <w:rPr>
                <w:rStyle w:val="PEStyleFont8"/>
              </w:rPr>
              <w:t>3 202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~PE_Get( 107,11,29){</w:t>
            </w:r>
            <w:r w:rsidRPr="00D53701">
              <w:rPr>
                <w:rStyle w:val="PEStyleFont8"/>
              </w:rPr>
              <w:t>39 453</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~PE_Get( 108,11,30){</w:t>
            </w:r>
            <w:r w:rsidRPr="00D53701">
              <w:rPr>
                <w:rStyle w:val="PEStyleFont8"/>
              </w:rPr>
              <w:t>41 425</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~PE_Get( 108,11,31){</w:t>
            </w:r>
            <w:r w:rsidRPr="00D53701">
              <w:rPr>
                <w:rStyle w:val="PEStyleFont8"/>
              </w:rPr>
              <w:t>25 115</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Зарплата административного персонала</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~PE_Get( 107,12,22){</w:t>
            </w:r>
            <w:r w:rsidRPr="00D53701">
              <w:rPr>
                <w:rStyle w:val="PEStyleFont8"/>
              </w:rPr>
              <w:t>39 971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~PE_Get( 107,12,23){</w:t>
            </w:r>
            <w:r w:rsidRPr="00D53701">
              <w:rPr>
                <w:rStyle w:val="PEStyleFont8"/>
              </w:rPr>
              <w:t>40 069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~PE_Get( 107,12,24){</w:t>
            </w:r>
            <w:r w:rsidRPr="00D53701">
              <w:rPr>
                <w:rStyle w:val="PEStyleFont8"/>
              </w:rPr>
              <w:t>40 168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~PE_Get( 107,12,25){</w:t>
            </w:r>
            <w:r w:rsidRPr="00D53701">
              <w:rPr>
                <w:rStyle w:val="PEStyleFont8"/>
              </w:rPr>
              <w:t>40 267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~PE_Get( 107,12,26){</w:t>
            </w:r>
            <w:r w:rsidRPr="00D53701">
              <w:rPr>
                <w:rStyle w:val="PEStyleFont8"/>
              </w:rPr>
              <w:t>40 366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~PE_Get( 107,12,27){</w:t>
            </w:r>
            <w:r w:rsidRPr="00D53701">
              <w:rPr>
                <w:rStyle w:val="PEStyleFont8"/>
              </w:rPr>
              <w:t>40 466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~PE_Get( 107,12,28){</w:t>
            </w:r>
            <w:r w:rsidRPr="00D53701">
              <w:rPr>
                <w:rStyle w:val="PEStyleFont8"/>
              </w:rPr>
              <w:t>40 566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~PE_Get( 107,12,29){</w:t>
            </w:r>
            <w:r w:rsidRPr="00D53701">
              <w:rPr>
                <w:rStyle w:val="PEStyleFont8"/>
              </w:rPr>
              <w:t>494 663</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~PE_Get( 108,12,30){</w:t>
            </w:r>
            <w:r w:rsidRPr="00D53701">
              <w:rPr>
                <w:rStyle w:val="PEStyleFont8"/>
              </w:rPr>
              <w:t>509 503</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~PE_Get( 108,12,31){</w:t>
            </w:r>
            <w:r w:rsidRPr="00D53701">
              <w:rPr>
                <w:rStyle w:val="PEStyleFont8"/>
              </w:rPr>
              <w:t>304 240</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Зарплата производственного персонала</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~PE_Get( 107,13,22){</w:t>
            </w:r>
            <w:r w:rsidRPr="00D53701">
              <w:rPr>
                <w:rStyle w:val="PEStyleFont8"/>
              </w:rPr>
              <w:t>130 577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~PE_Get( 107,13,23){</w:t>
            </w:r>
            <w:r w:rsidRPr="00D53701">
              <w:rPr>
                <w:rStyle w:val="PEStyleFont8"/>
              </w:rPr>
              <w:t>130 899</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~PE_Get( 107,13,24){</w:t>
            </w:r>
            <w:r w:rsidRPr="00D53701">
              <w:rPr>
                <w:rStyle w:val="PEStyleFont8"/>
              </w:rPr>
              <w:t>131 222</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~PE_Get( 107,13,25){</w:t>
            </w:r>
            <w:r w:rsidRPr="00D53701">
              <w:rPr>
                <w:rStyle w:val="PEStyleFont8"/>
              </w:rPr>
              <w:t>131 546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~PE_Get( 107,13,26){</w:t>
            </w:r>
            <w:r w:rsidRPr="00D53701">
              <w:rPr>
                <w:rStyle w:val="PEStyleFont8"/>
              </w:rPr>
              <w:t>131 870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~PE_Get( 107,13,27){</w:t>
            </w:r>
            <w:r w:rsidRPr="00D53701">
              <w:rPr>
                <w:rStyle w:val="PEStyleFont8"/>
              </w:rPr>
              <w:t>132 195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~PE_Get( 107,13,28){</w:t>
            </w:r>
            <w:r w:rsidRPr="00D53701">
              <w:rPr>
                <w:rStyle w:val="PEStyleFont8"/>
              </w:rPr>
              <w:t>132 521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~PE_Get( 107,13,29){</w:t>
            </w:r>
            <w:r w:rsidRPr="00D53701">
              <w:rPr>
                <w:rStyle w:val="PEStyleFont8"/>
              </w:rPr>
              <w:t>1 615 981</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~PE_Get( 108,13,30){</w:t>
            </w:r>
            <w:r w:rsidRPr="00D53701">
              <w:rPr>
                <w:rStyle w:val="PEStyleFont8"/>
              </w:rPr>
              <w:t>1 664 460</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~PE_Get( 108,13,31){</w:t>
            </w:r>
            <w:r w:rsidRPr="00D53701">
              <w:rPr>
                <w:rStyle w:val="PEStyleFont8"/>
              </w:rPr>
              <w:t>993 900</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Суммарные постоянные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~PE_Get( 107,15,22){</w:t>
            </w:r>
            <w:r w:rsidRPr="00D53701">
              <w:rPr>
                <w:rStyle w:val="PEStyleFont8"/>
              </w:rPr>
              <w:t>174 714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~PE_Get( 107,15,23){</w:t>
            </w:r>
            <w:r w:rsidRPr="00D53701">
              <w:rPr>
                <w:rStyle w:val="PEStyleFont8"/>
              </w:rPr>
              <w:t>175 151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~PE_Get( 107,15,24){</w:t>
            </w:r>
            <w:r w:rsidRPr="00D53701">
              <w:rPr>
                <w:rStyle w:val="PEStyleFont8"/>
              </w:rPr>
              <w:t>175 590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~PE_Get( 107,15,25){</w:t>
            </w:r>
            <w:r w:rsidRPr="00D53701">
              <w:rPr>
                <w:rStyle w:val="PEStyleFont8"/>
              </w:rPr>
              <w:t>176 030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~PE_Get( 107,15,26){</w:t>
            </w:r>
            <w:r w:rsidRPr="00D53701">
              <w:rPr>
                <w:rStyle w:val="PEStyleFont8"/>
              </w:rPr>
              <w:t>176 471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~PE_Get( 107,15,27){</w:t>
            </w:r>
            <w:r w:rsidRPr="00D53701">
              <w:rPr>
                <w:rStyle w:val="PEStyleFont8"/>
              </w:rPr>
              <w:t>176 913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~PE_Get( 107,15,28){</w:t>
            </w:r>
            <w:r w:rsidRPr="00D53701">
              <w:rPr>
                <w:rStyle w:val="PEStyleFont8"/>
              </w:rPr>
              <w:t>177 356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~PE_Get( 107,15,29){</w:t>
            </w:r>
            <w:r w:rsidRPr="00D53701">
              <w:rPr>
                <w:rStyle w:val="PEStyleFont8"/>
              </w:rPr>
              <w:t>2 163 247</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~PE_Get( 108,15,30){</w:t>
            </w:r>
            <w:r w:rsidRPr="00D53701">
              <w:rPr>
                <w:rStyle w:val="PEStyleFont8"/>
              </w:rPr>
              <w:t>2 229 197</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~PE_Get( 108,15,31){</w:t>
            </w:r>
            <w:r w:rsidRPr="00D53701">
              <w:rPr>
                <w:rStyle w:val="PEStyleFont8"/>
              </w:rPr>
              <w:t>1 331 626</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Амортизация</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~PE_Get( 107,16,22){</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~PE_Get( 107,16,23){</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~PE_Get( 107,16,24){</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~PE_Get( 107,16,25){</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~PE_Get( 107,16,26){</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~PE_Get( 107,16,27){</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~PE_Get( 107,16,28){</w:t>
            </w:r>
            <w:r w:rsidRPr="00D53701">
              <w:rPr>
                <w:rStyle w:val="PEStyleFont8"/>
              </w:rPr>
              <w:t>194 556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~PE_Get( 107,16,29){</w:t>
            </w:r>
            <w:r w:rsidRPr="00D53701">
              <w:rPr>
                <w:rStyle w:val="PEStyleFont8"/>
              </w:rPr>
              <w:t>2 334 667</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~PE_Get( 108,16,30){</w:t>
            </w:r>
            <w:r w:rsidRPr="00D53701">
              <w:rPr>
                <w:rStyle w:val="PEStyleFont8"/>
              </w:rPr>
              <w:t>2 334 667</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~PE_Get( 108,16,31){</w:t>
            </w:r>
            <w:r w:rsidRPr="00D53701">
              <w:rPr>
                <w:rStyle w:val="PEStyleFont8"/>
              </w:rPr>
              <w:t>1 361 889</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Суммарные непроизводственные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~PE_Get( 107,18,22){</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~PE_Get( 107,18,23){</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~PE_Get( 107,18,24){</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~PE_Get( 107,18,25){</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~PE_Get( 107,18,26){</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~PE_Get( 107,18,27){</w:t>
            </w:r>
            <w:r w:rsidRPr="00D53701">
              <w:rPr>
                <w:rStyle w:val="PEStyleFont8"/>
              </w:rPr>
              <w:t>194 556</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~PE_Get( 107,18,28){</w:t>
            </w:r>
            <w:r w:rsidRPr="00D53701">
              <w:rPr>
                <w:rStyle w:val="PEStyleFont8"/>
              </w:rPr>
              <w:t>194 556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~PE_Get( 107,18,29){</w:t>
            </w:r>
            <w:r w:rsidRPr="00D53701">
              <w:rPr>
                <w:rStyle w:val="PEStyleFont8"/>
              </w:rPr>
              <w:t>2 334 667</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~PE_Get( 108,18,30){</w:t>
            </w:r>
            <w:r w:rsidRPr="00D53701">
              <w:rPr>
                <w:rStyle w:val="PEStyleFont8"/>
              </w:rPr>
              <w:t>2 334 667</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~PE_Get( 108,18,31){</w:t>
            </w:r>
            <w:r w:rsidRPr="00D53701">
              <w:rPr>
                <w:rStyle w:val="PEStyleFont8"/>
              </w:rPr>
              <w:t>1 361 889</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Другие доходы</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~PE_Get( 107,19,22){}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~PE_Get( 107,19,23){}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~PE_Get( 107,19,24){}</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~PE_Get( 107,19,25){}</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~PE_Get( 107,19,26){}</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~PE_Get( 107,19,27){}</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~PE_Get( 107,19,28){}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~PE_Get( 107,19,29){}</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~PE_Get( 108,19,30){}</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~PE_Get( 108,19,31){}</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Другие издержки</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~PE_Get( 107,20,22){}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~PE_Get( 107,20,23){}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~PE_Get( 107,20,24){}</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~PE_Get( 107,20,25){}</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~PE_Get( 107,20,26){}</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~PE_Get( 107,20,27){}</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~PE_Get( 107,20,28){}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~PE_Get( 107,20,29){}</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~PE_Get( 108,20,30){}</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~PE_Get( 108,20,31){}</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Прибыль до выплаты налога</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~PE_Get( 107,22,22){</w:t>
            </w:r>
            <w:r w:rsidRPr="00D53701">
              <w:rPr>
                <w:rStyle w:val="PEStyleFont8"/>
              </w:rPr>
              <w:t>74 285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~PE_Get( 107,22,23){</w:t>
            </w:r>
            <w:r w:rsidRPr="00D53701">
              <w:rPr>
                <w:rStyle w:val="PEStyleFont8"/>
              </w:rPr>
              <w:t>76 701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~PE_Get( 107,22,24){</w:t>
            </w:r>
            <w:r w:rsidRPr="00D53701">
              <w:rPr>
                <w:rStyle w:val="PEStyleFont8"/>
              </w:rPr>
              <w:t>79 134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~PE_Get( 107,22,25){</w:t>
            </w:r>
            <w:r w:rsidRPr="00D53701">
              <w:rPr>
                <w:rStyle w:val="PEStyleFont8"/>
              </w:rPr>
              <w:t>81 585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~PE_Get( 107,22,26){</w:t>
            </w:r>
            <w:r w:rsidRPr="00D53701">
              <w:rPr>
                <w:rStyle w:val="PEStyleFont8"/>
              </w:rPr>
              <w:t>84 054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~PE_Get( 107,22,27){</w:t>
            </w:r>
            <w:r w:rsidRPr="00D53701">
              <w:rPr>
                <w:rStyle w:val="PEStyleFont8"/>
              </w:rPr>
              <w:t>86 540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~PE_Get( 107,22,28){</w:t>
            </w:r>
            <w:r w:rsidRPr="00D53701">
              <w:rPr>
                <w:rStyle w:val="PEStyleFont8"/>
              </w:rPr>
              <w:t>89 043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~PE_Get( 107,22,29){</w:t>
            </w:r>
            <w:r w:rsidRPr="00D53701">
              <w:rPr>
                <w:rStyle w:val="PEStyleFont8"/>
              </w:rPr>
              <w:t>1 270 422</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~PE_Get( 108,22,30){</w:t>
            </w:r>
            <w:r w:rsidRPr="00D53701">
              <w:rPr>
                <w:rStyle w:val="PEStyleFont8"/>
              </w:rPr>
              <w:t>2 055 302</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~PE_Get( 108,22,31){</w:t>
            </w:r>
            <w:r w:rsidRPr="00D53701">
              <w:rPr>
                <w:rStyle w:val="PEStyleFont8"/>
              </w:rPr>
              <w:t>1 409 564</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Суммарные издержки, отнесенные на прибыль</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~PE_Get( 107,23,22){}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~PE_Get( 107,23,23){}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~PE_Get( 107,23,24){}</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~PE_Get( 107,23,25){}</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~PE_Get( 107,23,26){}</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~PE_Get( 107,23,27){}</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~PE_Get( 107,23,28){}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~PE_Get( 107,23,29){}</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~PE_Get( 108,23,30){}</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~PE_Get( 108,23,31){}</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Налогооблагаемая прибыль</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~PE_Get( 107,25,22){</w:t>
            </w:r>
            <w:r w:rsidRPr="00D53701">
              <w:rPr>
                <w:rStyle w:val="PEStyleFont8"/>
              </w:rPr>
              <w:t>74 285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~PE_Get( 107,25,23){</w:t>
            </w:r>
            <w:r w:rsidRPr="00D53701">
              <w:rPr>
                <w:rStyle w:val="PEStyleFont8"/>
              </w:rPr>
              <w:t>76 701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~PE_Get( 107,25,24){</w:t>
            </w:r>
            <w:r w:rsidRPr="00D53701">
              <w:rPr>
                <w:rStyle w:val="PEStyleFont8"/>
              </w:rPr>
              <w:t>79 134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~PE_Get( 107,25,25){</w:t>
            </w:r>
            <w:r w:rsidRPr="00D53701">
              <w:rPr>
                <w:rStyle w:val="PEStyleFont8"/>
              </w:rPr>
              <w:t>81 585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~PE_Get( 107,25,26){</w:t>
            </w:r>
            <w:r w:rsidRPr="00D53701">
              <w:rPr>
                <w:rStyle w:val="PEStyleFont8"/>
              </w:rPr>
              <w:t>84 054</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~PE_Get( 107,25,27){</w:t>
            </w:r>
            <w:r w:rsidRPr="00D53701">
              <w:rPr>
                <w:rStyle w:val="PEStyleFont8"/>
              </w:rPr>
              <w:t>86 540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~PE_Get( 107,25,28){</w:t>
            </w:r>
            <w:r w:rsidRPr="00D53701">
              <w:rPr>
                <w:rStyle w:val="PEStyleFont8"/>
              </w:rPr>
              <w:t>89 043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~PE_Get( 107,25,29){</w:t>
            </w:r>
            <w:r w:rsidRPr="00D53701">
              <w:rPr>
                <w:rStyle w:val="PEStyleFont8"/>
              </w:rPr>
              <w:t>1 270 422</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~PE_Get( 108,25,30){</w:t>
            </w:r>
            <w:r w:rsidRPr="00D53701">
              <w:rPr>
                <w:rStyle w:val="PEStyleFont8"/>
              </w:rPr>
              <w:t>2 055 302</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~PE_Get( 108,25,31){</w:t>
            </w:r>
            <w:r w:rsidRPr="00D53701">
              <w:rPr>
                <w:rStyle w:val="PEStyleFont8"/>
              </w:rPr>
              <w:t>1 409 564</w:t>
            </w:r>
            <w:r w:rsidRPr="00D53701">
              <w:rPr>
                <w:rStyle w:val="PEStyleFont8"/>
                <w:vanish/>
                <w:color w:val="0000FF"/>
              </w:rPr>
              <w:t>}</w:t>
            </w:r>
          </w:p>
        </w:tc>
      </w:tr>
      <w:tr w:rsidR="00043BAA" w:rsidRPr="00D53701">
        <w:tblPrEx>
          <w:tblCellMar>
            <w:top w:w="0" w:type="dxa"/>
            <w:bottom w:w="0" w:type="dxa"/>
          </w:tblCellMar>
        </w:tblPrEx>
        <w:tc>
          <w:tcPr>
            <w:tcW w:w="4281" w:type="dxa"/>
            <w:shd w:val="clear" w:color="auto" w:fill="auto"/>
          </w:tcPr>
          <w:p w:rsidR="00043BAA" w:rsidRPr="00D53701" w:rsidRDefault="00043BAA" w:rsidP="001C0A9B">
            <w:pPr>
              <w:pStyle w:val="a4"/>
              <w:rPr>
                <w:rStyle w:val="PEStyleFont8"/>
              </w:rPr>
            </w:pPr>
            <w:r w:rsidRPr="00D53701">
              <w:rPr>
                <w:rStyle w:val="PEStyleFont8"/>
              </w:rPr>
              <w:t xml:space="preserve">   Налог на прибыль</w:t>
            </w:r>
          </w:p>
        </w:tc>
        <w:tc>
          <w:tcPr>
            <w:tcW w:w="1214"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~PE_Get( 107,26,22){</w:t>
            </w:r>
            <w:r w:rsidRPr="00D53701">
              <w:rPr>
                <w:rStyle w:val="PEStyleFont8"/>
              </w:rPr>
              <w:t>11 143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~PE_Get( 107,26,23){</w:t>
            </w:r>
            <w:r w:rsidRPr="00D53701">
              <w:rPr>
                <w:rStyle w:val="PEStyleFont8"/>
              </w:rPr>
              <w:t>11 505</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~PE_Get( 107,26,24){</w:t>
            </w:r>
            <w:r w:rsidRPr="00D53701">
              <w:rPr>
                <w:rStyle w:val="PEStyleFont8"/>
              </w:rPr>
              <w:t>11 870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~PE_Get( 107,26,25){</w:t>
            </w:r>
            <w:r w:rsidRPr="00D53701">
              <w:rPr>
                <w:rStyle w:val="PEStyleFont8"/>
              </w:rPr>
              <w:t>12 238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~PE_Get( 107,26,26){</w:t>
            </w:r>
            <w:r w:rsidRPr="00D53701">
              <w:rPr>
                <w:rStyle w:val="PEStyleFont8"/>
              </w:rPr>
              <w:t>12 608</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~PE_Get( 107,26,27){</w:t>
            </w:r>
            <w:r w:rsidRPr="00D53701">
              <w:rPr>
                <w:rStyle w:val="PEStyleFont8"/>
              </w:rPr>
              <w:t>12 981</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~PE_Get( 107,26,28){</w:t>
            </w:r>
            <w:r w:rsidRPr="00D53701">
              <w:rPr>
                <w:rStyle w:val="PEStyleFont8"/>
              </w:rPr>
              <w:t>13 357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~PE_Get( 107,26,29){</w:t>
            </w:r>
            <w:r w:rsidRPr="00D53701">
              <w:rPr>
                <w:rStyle w:val="PEStyleFont8"/>
              </w:rPr>
              <w:t>190 563</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~PE_Get( 108,26,30){</w:t>
            </w:r>
            <w:r w:rsidRPr="00D53701">
              <w:rPr>
                <w:rStyle w:val="PEStyleFont8"/>
              </w:rPr>
              <w:t>308 295</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~PE_Get( 108,26,31){</w:t>
            </w:r>
            <w:r w:rsidRPr="00D53701">
              <w:rPr>
                <w:rStyle w:val="PEStyleFont8"/>
              </w:rPr>
              <w:t>211 435</w:t>
            </w:r>
            <w:r w:rsidRPr="00D53701">
              <w:rPr>
                <w:rStyle w:val="PEStyleFont8"/>
                <w:vanish/>
                <w:color w:val="0000FF"/>
              </w:rPr>
              <w:t>}</w:t>
            </w:r>
          </w:p>
        </w:tc>
      </w:tr>
      <w:tr w:rsidR="00043BAA" w:rsidRPr="00D53701">
        <w:tblPrEx>
          <w:tblCellMar>
            <w:top w:w="0" w:type="dxa"/>
            <w:bottom w:w="0" w:type="dxa"/>
          </w:tblCellMar>
        </w:tblPrEx>
        <w:tc>
          <w:tcPr>
            <w:tcW w:w="4281" w:type="dxa"/>
            <w:shd w:val="pct60" w:color="FFFFFF" w:fill="00FFFF"/>
          </w:tcPr>
          <w:p w:rsidR="00043BAA" w:rsidRPr="00D53701" w:rsidRDefault="00043BAA" w:rsidP="001C0A9B">
            <w:pPr>
              <w:pStyle w:val="a4"/>
              <w:rPr>
                <w:rStyle w:val="PEStyleFont7"/>
              </w:rPr>
            </w:pPr>
            <w:r w:rsidRPr="00D53701">
              <w:rPr>
                <w:rStyle w:val="PEStyleFont7"/>
              </w:rPr>
              <w:t>Чистая прибыль</w:t>
            </w:r>
          </w:p>
        </w:tc>
        <w:tc>
          <w:tcPr>
            <w:tcW w:w="1214"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~PE_Get( 107,27,22){</w:t>
            </w:r>
            <w:r w:rsidRPr="00D53701">
              <w:rPr>
                <w:rStyle w:val="PEStyleFont7"/>
              </w:rPr>
              <w:t>63 142</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~PE_Get( 107,27,23){</w:t>
            </w:r>
            <w:r w:rsidRPr="00D53701">
              <w:rPr>
                <w:rStyle w:val="PEStyleFont7"/>
              </w:rPr>
              <w:t>65 196</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~PE_Get( 107,27,24){</w:t>
            </w:r>
            <w:r w:rsidRPr="00D53701">
              <w:rPr>
                <w:rStyle w:val="PEStyleFont7"/>
              </w:rPr>
              <w:t>67 264</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~PE_Get( 107,27,25){</w:t>
            </w:r>
            <w:r w:rsidRPr="00D53701">
              <w:rPr>
                <w:rStyle w:val="PEStyleFont7"/>
              </w:rPr>
              <w:t>69 348</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~PE_Get( 107,27,26){</w:t>
            </w:r>
            <w:r w:rsidRPr="00D53701">
              <w:rPr>
                <w:rStyle w:val="PEStyleFont7"/>
              </w:rPr>
              <w:t>71 446</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~PE_Get( 107,27,27){</w:t>
            </w:r>
            <w:r w:rsidRPr="00D53701">
              <w:rPr>
                <w:rStyle w:val="PEStyleFont7"/>
              </w:rPr>
              <w:t>73 559</w:t>
            </w:r>
            <w:r w:rsidRPr="00D53701">
              <w:rPr>
                <w:rStyle w:val="PEStyleFont7"/>
                <w:vanish/>
                <w:color w:val="0000FF"/>
              </w:rPr>
              <w:t>}</w:t>
            </w:r>
          </w:p>
        </w:tc>
        <w:tc>
          <w:tcPr>
            <w:tcW w:w="891"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~PE_Get( 107,27,28){</w:t>
            </w:r>
            <w:r w:rsidRPr="00D53701">
              <w:rPr>
                <w:rStyle w:val="PEStyleFont7"/>
              </w:rPr>
              <w:t>75 687</w:t>
            </w:r>
            <w:r w:rsidRPr="00D53701">
              <w:rPr>
                <w:rStyle w:val="PEStyleFont7"/>
                <w:vanish/>
                <w:color w:val="0000FF"/>
              </w:rPr>
              <w:t>}</w:t>
            </w:r>
          </w:p>
        </w:tc>
        <w:tc>
          <w:tcPr>
            <w:tcW w:w="1026"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~PE_Get( 107,27,29){</w:t>
            </w:r>
            <w:r w:rsidRPr="00D53701">
              <w:rPr>
                <w:rStyle w:val="PEStyleFont7"/>
              </w:rPr>
              <w:t>1 079 859</w:t>
            </w:r>
            <w:r w:rsidRPr="00D53701">
              <w:rPr>
                <w:rStyle w:val="PEStyleFont7"/>
                <w:vanish/>
                <w:color w:val="0000FF"/>
              </w:rPr>
              <w:t>}</w:t>
            </w:r>
          </w:p>
        </w:tc>
        <w:tc>
          <w:tcPr>
            <w:tcW w:w="1026"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~PE_Get( 108,27,30){</w:t>
            </w:r>
            <w:r w:rsidRPr="00D53701">
              <w:rPr>
                <w:rStyle w:val="PEStyleFont7"/>
              </w:rPr>
              <w:t>1 747 007</w:t>
            </w:r>
            <w:r w:rsidRPr="00D53701">
              <w:rPr>
                <w:rStyle w:val="PEStyleFont7"/>
                <w:vanish/>
                <w:color w:val="0000FF"/>
              </w:rPr>
              <w:t>}</w:t>
            </w:r>
          </w:p>
        </w:tc>
        <w:tc>
          <w:tcPr>
            <w:tcW w:w="1026" w:type="dxa"/>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~PE_Get( 108,27,31){</w:t>
            </w:r>
            <w:r w:rsidRPr="00D53701">
              <w:rPr>
                <w:rStyle w:val="PEStyleFont7"/>
              </w:rPr>
              <w:t>1 198 129</w:t>
            </w:r>
            <w:r w:rsidRPr="00D53701">
              <w:rPr>
                <w:rStyle w:val="PEStyleFont7"/>
                <w:vanish/>
                <w:color w:val="0000FF"/>
              </w:rPr>
              <w:t>}</w:t>
            </w:r>
          </w:p>
        </w:tc>
      </w:tr>
    </w:tbl>
    <w:p w:rsidR="00B027D1" w:rsidRDefault="00B027D1" w:rsidP="00B027D1">
      <w:pPr>
        <w:pStyle w:val="a4"/>
      </w:pPr>
    </w:p>
    <w:p w:rsidR="0072422A" w:rsidRDefault="0072422A" w:rsidP="0072422A">
      <w:pPr>
        <w:rPr>
          <w:rFonts w:ascii="Courier New" w:hAnsi="Courier New" w:cs="Courier New"/>
        </w:rPr>
      </w:pPr>
    </w:p>
    <w:p w:rsidR="00837F79" w:rsidRDefault="00837F79" w:rsidP="00837F79">
      <w:pPr>
        <w:rPr>
          <w:noProof/>
        </w:rPr>
      </w:pPr>
    </w:p>
    <w:p w:rsidR="00A07F4F" w:rsidRDefault="00344C3B" w:rsidP="006E30F0">
      <w:pPr>
        <w:pStyle w:val="2"/>
        <w:spacing w:before="0" w:line="360" w:lineRule="auto"/>
        <w:jc w:val="center"/>
        <w:rPr>
          <w:rFonts w:ascii="Times New Roman" w:hAnsi="Times New Roman"/>
          <w:sz w:val="22"/>
          <w:szCs w:val="24"/>
        </w:rPr>
      </w:pPr>
      <w:r>
        <w:rPr>
          <w:rFonts w:ascii="Times New Roman" w:hAnsi="Times New Roman"/>
          <w:sz w:val="22"/>
          <w:szCs w:val="24"/>
        </w:rPr>
        <w:br w:type="page"/>
      </w:r>
      <w:r w:rsidR="008840ED" w:rsidRPr="009864EF">
        <w:rPr>
          <w:rFonts w:ascii="Times New Roman" w:hAnsi="Times New Roman"/>
          <w:sz w:val="22"/>
          <w:szCs w:val="24"/>
        </w:rPr>
        <w:lastRenderedPageBreak/>
        <w:t>Движение денежных средств на первые три года реализации бизнес-плана</w:t>
      </w:r>
    </w:p>
    <w:p w:rsidR="00043BAA" w:rsidRPr="00043BAA" w:rsidRDefault="00043BAA" w:rsidP="00043BAA">
      <w:pPr>
        <w:autoSpaceDE w:val="0"/>
        <w:autoSpaceDN w:val="0"/>
        <w:adjustRightInd w:val="0"/>
        <w:spacing w:before="120"/>
        <w:ind w:firstLine="539"/>
        <w:jc w:val="both"/>
        <w:outlineLvl w:val="2"/>
        <w:rPr>
          <w:b/>
          <w:i/>
        </w:rPr>
      </w:pPr>
      <w:r w:rsidRPr="00043BAA">
        <w:rPr>
          <w:b/>
          <w:i/>
        </w:rPr>
        <w:t>Кэш-фло (руб.)</w:t>
      </w:r>
    </w:p>
    <w:tbl>
      <w:tblPr>
        <w:tblW w:w="140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4146"/>
        <w:gridCol w:w="1176"/>
        <w:gridCol w:w="891"/>
        <w:gridCol w:w="891"/>
        <w:gridCol w:w="891"/>
        <w:gridCol w:w="891"/>
        <w:gridCol w:w="1026"/>
        <w:gridCol w:w="1026"/>
        <w:gridCol w:w="1026"/>
        <w:gridCol w:w="1026"/>
        <w:gridCol w:w="1026"/>
      </w:tblGrid>
      <w:tr w:rsidR="00043BAA" w:rsidRPr="00D53701">
        <w:tblPrEx>
          <w:tblCellMar>
            <w:top w:w="0" w:type="dxa"/>
            <w:bottom w:w="0" w:type="dxa"/>
          </w:tblCellMar>
        </w:tblPrEx>
        <w:tc>
          <w:tcPr>
            <w:tcW w:w="414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7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891"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891"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891"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891"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414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17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8.2016</w:t>
            </w:r>
          </w:p>
        </w:tc>
        <w:tc>
          <w:tcPr>
            <w:tcW w:w="891"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9.2016</w:t>
            </w:r>
          </w:p>
        </w:tc>
        <w:tc>
          <w:tcPr>
            <w:tcW w:w="891"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10.2016</w:t>
            </w:r>
          </w:p>
        </w:tc>
        <w:tc>
          <w:tcPr>
            <w:tcW w:w="891"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11.2016</w:t>
            </w:r>
          </w:p>
        </w:tc>
        <w:tc>
          <w:tcPr>
            <w:tcW w:w="891"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12.2016</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1.2017</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2.2017</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3.2017</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4.2017</w:t>
            </w:r>
          </w:p>
        </w:tc>
        <w:tc>
          <w:tcPr>
            <w:tcW w:w="1026" w:type="dxa"/>
            <w:tcBorders>
              <w:top w:val="nil"/>
              <w:bottom w:val="nil"/>
            </w:tcBorders>
          </w:tcPr>
          <w:p w:rsidR="00043BAA" w:rsidRPr="00D53701" w:rsidRDefault="00043BAA" w:rsidP="001C0A9B">
            <w:pPr>
              <w:pStyle w:val="a4"/>
              <w:jc w:val="center"/>
              <w:rPr>
                <w:rStyle w:val="PEStyleFont6"/>
              </w:rPr>
            </w:pPr>
            <w:r w:rsidRPr="00D53701">
              <w:rPr>
                <w:rStyle w:val="PEStyleFont6"/>
              </w:rPr>
              <w:t>5.2017</w:t>
            </w:r>
          </w:p>
        </w:tc>
      </w:tr>
      <w:tr w:rsidR="00043BAA" w:rsidRPr="00D53701">
        <w:tblPrEx>
          <w:tblCellMar>
            <w:top w:w="0" w:type="dxa"/>
            <w:bottom w:w="0" w:type="dxa"/>
          </w:tblCellMar>
        </w:tblPrEx>
        <w:tc>
          <w:tcPr>
            <w:tcW w:w="414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7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891"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891"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891"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891"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4146" w:type="dxa"/>
            <w:tcBorders>
              <w:top w:val="single" w:sz="12" w:space="0" w:color="000000"/>
            </w:tcBorders>
            <w:shd w:val="clear" w:color="auto" w:fill="auto"/>
          </w:tcPr>
          <w:p w:rsidR="00043BAA" w:rsidRPr="00D53701" w:rsidRDefault="00043BAA" w:rsidP="001C0A9B">
            <w:pPr>
              <w:pStyle w:val="a4"/>
              <w:rPr>
                <w:rStyle w:val="PEStyleFont8"/>
              </w:rPr>
            </w:pPr>
            <w:r w:rsidRPr="00D53701">
              <w:rPr>
                <w:rStyle w:val="PEStyleFont8"/>
              </w:rPr>
              <w:t>Поступления от продаж</w:t>
            </w:r>
          </w:p>
        </w:tc>
        <w:tc>
          <w:tcPr>
            <w:tcW w:w="117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~PE_Get( 109,0,0){}</w:t>
            </w:r>
          </w:p>
        </w:tc>
        <w:tc>
          <w:tcPr>
            <w:tcW w:w="891"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~PE_Get( 109,0,1){</w:t>
            </w:r>
            <w:r w:rsidRPr="00D53701">
              <w:rPr>
                <w:rStyle w:val="PEStyleFont8"/>
              </w:rPr>
              <w:t>600 000</w:t>
            </w:r>
            <w:r w:rsidRPr="00D53701">
              <w:rPr>
                <w:rStyle w:val="PEStyleFont8"/>
                <w:vanish/>
                <w:color w:val="0000FF"/>
              </w:rPr>
              <w:t>}</w:t>
            </w:r>
          </w:p>
        </w:tc>
        <w:tc>
          <w:tcPr>
            <w:tcW w:w="891"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~PE_Get( 109,0,2){</w:t>
            </w:r>
            <w:r w:rsidRPr="00D53701">
              <w:rPr>
                <w:rStyle w:val="PEStyleFont8"/>
              </w:rPr>
              <w:t>600 000</w:t>
            </w:r>
            <w:r w:rsidRPr="00D53701">
              <w:rPr>
                <w:rStyle w:val="PEStyleFont8"/>
                <w:vanish/>
                <w:color w:val="0000FF"/>
              </w:rPr>
              <w:t>}</w:t>
            </w:r>
          </w:p>
        </w:tc>
        <w:tc>
          <w:tcPr>
            <w:tcW w:w="891"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~PE_Get( 109,0,3){</w:t>
            </w:r>
            <w:r w:rsidRPr="00D53701">
              <w:rPr>
                <w:rStyle w:val="PEStyleFont8"/>
              </w:rPr>
              <w:t>600 000</w:t>
            </w:r>
            <w:r w:rsidRPr="00D53701">
              <w:rPr>
                <w:rStyle w:val="PEStyleFont8"/>
                <w:vanish/>
                <w:color w:val="0000FF"/>
              </w:rPr>
              <w:t>}</w:t>
            </w:r>
          </w:p>
        </w:tc>
        <w:tc>
          <w:tcPr>
            <w:tcW w:w="891"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~PE_Get( 109,0,4){</w:t>
            </w:r>
            <w:r w:rsidRPr="00D53701">
              <w:rPr>
                <w:rStyle w:val="PEStyleFont8"/>
              </w:rPr>
              <w:t>600 000</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~PE_Get( 109,0,5){</w:t>
            </w:r>
            <w:r w:rsidRPr="00D53701">
              <w:rPr>
                <w:rStyle w:val="PEStyleFont8"/>
              </w:rPr>
              <w:t>600 000</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~PE_Get( 109,0,6){</w:t>
            </w:r>
            <w:r w:rsidRPr="00D53701">
              <w:rPr>
                <w:rStyle w:val="PEStyleFont8"/>
              </w:rPr>
              <w:t>600 000</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~PE_Get( 109,0,7){</w:t>
            </w:r>
            <w:r w:rsidRPr="00D53701">
              <w:rPr>
                <w:rStyle w:val="PEStyleFont8"/>
              </w:rPr>
              <w:t>600 000</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~PE_Get( 109,0,8){</w:t>
            </w:r>
            <w:r w:rsidRPr="00D53701">
              <w:rPr>
                <w:rStyle w:val="PEStyleFont8"/>
              </w:rPr>
              <w:t>600 000</w:t>
            </w:r>
            <w:r w:rsidRPr="00D53701">
              <w:rPr>
                <w:rStyle w:val="PEStyleFont8"/>
                <w:vanish/>
                <w:color w:val="0000FF"/>
              </w:rPr>
              <w:t>}</w:t>
            </w:r>
          </w:p>
        </w:tc>
        <w:tc>
          <w:tcPr>
            <w:tcW w:w="1026" w:type="dxa"/>
            <w:tcBorders>
              <w:top w:val="single" w:sz="12" w:space="0" w:color="000000"/>
            </w:tcBorders>
          </w:tcPr>
          <w:p w:rsidR="00043BAA" w:rsidRPr="00D53701" w:rsidRDefault="00043BAA" w:rsidP="001C0A9B">
            <w:pPr>
              <w:pStyle w:val="a4"/>
              <w:jc w:val="right"/>
              <w:rPr>
                <w:rStyle w:val="PEStyleFont8"/>
              </w:rPr>
            </w:pPr>
            <w:r w:rsidRPr="00D53701">
              <w:rPr>
                <w:rStyle w:val="PEStyleFont8"/>
                <w:vanish/>
                <w:color w:val="0000FF"/>
              </w:rPr>
              <w:t>~PE_Get( 110,0,9){</w:t>
            </w:r>
            <w:r w:rsidRPr="00D53701">
              <w:rPr>
                <w:rStyle w:val="PEStyleFont8"/>
              </w:rPr>
              <w:t>600 000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материалы и комплектующие</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~PE_Get( 109,1,0){}</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~PE_Get( 109,1,5){</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~PE_Get( 109,1,6){</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~PE_Get( 109,1,7){</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~PE_Get( 109,1,8){</w:t>
            </w:r>
            <w:r w:rsidRPr="00D53701">
              <w:rPr>
                <w:rStyle w:val="PEStyleFont8"/>
              </w:rPr>
              <w:t>210 000</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~PE_Get( 110,1,9){</w:t>
            </w:r>
            <w:r w:rsidRPr="00D53701">
              <w:rPr>
                <w:rStyle w:val="PEStyleFont8"/>
              </w:rPr>
              <w:t>210 000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Суммарные прямые издержки</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~PE_Get( 109,3,0){}</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~PE_Get( 109,3,1){</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~PE_Get( 109,3,2){</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~PE_Get( 109,3,3){</w:t>
            </w:r>
            <w:r w:rsidRPr="00D53701">
              <w:rPr>
                <w:rStyle w:val="PEStyleFont8"/>
              </w:rPr>
              <w:t>210 000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~PE_Get( 109,3,4){</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~PE_Get( 109,3,5){</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~PE_Get( 109,3,6){</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~PE_Get( 109,3,7){</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~PE_Get( 109,3,8){</w:t>
            </w:r>
            <w:r w:rsidRPr="00D53701">
              <w:rPr>
                <w:rStyle w:val="PEStyleFont8"/>
              </w:rPr>
              <w:t>210 000</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~PE_Get( 110,3,9){</w:t>
            </w:r>
            <w:r w:rsidRPr="00D53701">
              <w:rPr>
                <w:rStyle w:val="PEStyleFont8"/>
              </w:rPr>
              <w:t>210 000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Общие издержки</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~PE_Get( 109,4,0){}</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~PE_Get( 109,4,1){</w:t>
            </w:r>
            <w:r w:rsidRPr="00D53701">
              <w:rPr>
                <w:rStyle w:val="PEStyleFont8"/>
              </w:rPr>
              <w:t>4 000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~PE_Get( 109,4,2){</w:t>
            </w:r>
            <w:r w:rsidRPr="00D53701">
              <w:rPr>
                <w:rStyle w:val="PEStyleFont8"/>
              </w:rPr>
              <w:t>4 000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~PE_Get( 109,4,3){</w:t>
            </w:r>
            <w:r w:rsidRPr="00D53701">
              <w:rPr>
                <w:rStyle w:val="PEStyleFont8"/>
              </w:rPr>
              <w:t>4 000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~PE_Get( 109,4,4){</w:t>
            </w:r>
            <w:r w:rsidRPr="00D53701">
              <w:rPr>
                <w:rStyle w:val="PEStyleFont8"/>
              </w:rPr>
              <w:t>4 000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~PE_Get( 109,4,5){</w:t>
            </w:r>
            <w:r w:rsidRPr="00D53701">
              <w:rPr>
                <w:rStyle w:val="PEStyleFont8"/>
              </w:rPr>
              <w:t>4 000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~PE_Get( 109,4,6){</w:t>
            </w:r>
            <w:r w:rsidRPr="00D53701">
              <w:rPr>
                <w:rStyle w:val="PEStyleFont8"/>
              </w:rPr>
              <w:t>4 000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~PE_Get( 109,4,7){</w:t>
            </w:r>
            <w:r w:rsidRPr="00D53701">
              <w:rPr>
                <w:rStyle w:val="PEStyleFont8"/>
              </w:rPr>
              <w:t>4 000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~PE_Get( 109,4,8){</w:t>
            </w:r>
            <w:r w:rsidRPr="00D53701">
              <w:rPr>
                <w:rStyle w:val="PEStyleFont8"/>
              </w:rPr>
              <w:t>4 000</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~PE_Get( 110,4,9){</w:t>
            </w:r>
            <w:r w:rsidRPr="00D53701">
              <w:rPr>
                <w:rStyle w:val="PEStyleFont8"/>
              </w:rPr>
              <w:t>4 000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персонал</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~PE_Get( 109,5,0){}</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~PE_Get( 109,5,1){</w:t>
            </w:r>
            <w:r w:rsidRPr="00D53701">
              <w:rPr>
                <w:rStyle w:val="PEStyleFont8"/>
              </w:rPr>
              <w:t>125 333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~PE_Get( 109,5,2){</w:t>
            </w:r>
            <w:r w:rsidRPr="00D53701">
              <w:rPr>
                <w:rStyle w:val="PEStyleFont8"/>
              </w:rPr>
              <w:t>128 000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~PE_Get( 109,5,3){</w:t>
            </w:r>
            <w:r w:rsidRPr="00D53701">
              <w:rPr>
                <w:rStyle w:val="PEStyleFont8"/>
              </w:rPr>
              <w:t>128 000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~PE_Get( 109,5,4){</w:t>
            </w:r>
            <w:r w:rsidRPr="00D53701">
              <w:rPr>
                <w:rStyle w:val="PEStyleFont8"/>
              </w:rPr>
              <w:t>128 000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~PE_Get( 109,5,5){</w:t>
            </w:r>
            <w:r w:rsidRPr="00D53701">
              <w:rPr>
                <w:rStyle w:val="PEStyleFont8"/>
              </w:rPr>
              <w:t>128 000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~PE_Get( 109,5,6){</w:t>
            </w:r>
            <w:r w:rsidRPr="00D53701">
              <w:rPr>
                <w:rStyle w:val="PEStyleFont8"/>
              </w:rPr>
              <w:t>128 000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~PE_Get( 109,5,7){</w:t>
            </w:r>
            <w:r w:rsidRPr="00D53701">
              <w:rPr>
                <w:rStyle w:val="PEStyleFont8"/>
              </w:rPr>
              <w:t>128 000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~PE_Get( 109,5,8){</w:t>
            </w:r>
            <w:r w:rsidRPr="00D53701">
              <w:rPr>
                <w:rStyle w:val="PEStyleFont8"/>
              </w:rPr>
              <w:t>128 000</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~PE_Get( 110,5,9){</w:t>
            </w:r>
            <w:r w:rsidRPr="00D53701">
              <w:rPr>
                <w:rStyle w:val="PEStyleFont8"/>
              </w:rPr>
              <w:t>128 000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Суммарные постоянные издержки</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~PE_Get( 109,6,0){}</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~PE_Get( 109,6,1){</w:t>
            </w:r>
            <w:r w:rsidRPr="00D53701">
              <w:rPr>
                <w:rStyle w:val="PEStyleFont8"/>
              </w:rPr>
              <w:t>129 333</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~PE_Get( 109,6,2){</w:t>
            </w:r>
            <w:r w:rsidRPr="00D53701">
              <w:rPr>
                <w:rStyle w:val="PEStyleFont8"/>
              </w:rPr>
              <w:t>132 000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~PE_Get( 109,6,3){</w:t>
            </w:r>
            <w:r w:rsidRPr="00D53701">
              <w:rPr>
                <w:rStyle w:val="PEStyleFont8"/>
              </w:rPr>
              <w:t>132 000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~PE_Get( 109,6,4){</w:t>
            </w:r>
            <w:r w:rsidRPr="00D53701">
              <w:rPr>
                <w:rStyle w:val="PEStyleFont8"/>
              </w:rPr>
              <w:t>132 000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~PE_Get( 109,6,5){</w:t>
            </w:r>
            <w:r w:rsidRPr="00D53701">
              <w:rPr>
                <w:rStyle w:val="PEStyleFont8"/>
              </w:rPr>
              <w:t>132 000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~PE_Get( 109,6,6){</w:t>
            </w:r>
            <w:r w:rsidRPr="00D53701">
              <w:rPr>
                <w:rStyle w:val="PEStyleFont8"/>
              </w:rPr>
              <w:t>132 000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~PE_Get( 109,6,7){</w:t>
            </w:r>
            <w:r w:rsidRPr="00D53701">
              <w:rPr>
                <w:rStyle w:val="PEStyleFont8"/>
              </w:rPr>
              <w:t>132 000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~PE_Get( 109,6,8){</w:t>
            </w:r>
            <w:r w:rsidRPr="00D53701">
              <w:rPr>
                <w:rStyle w:val="PEStyleFont8"/>
              </w:rPr>
              <w:t>132 000</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~PE_Get( 110,6,9){</w:t>
            </w:r>
            <w:r w:rsidRPr="00D53701">
              <w:rPr>
                <w:rStyle w:val="PEStyleFont8"/>
              </w:rPr>
              <w:t>132 000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Другие поступления</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~PE_Get( 109,9,0){</w:t>
            </w:r>
            <w:r w:rsidRPr="00D53701">
              <w:rPr>
                <w:rStyle w:val="PEStyleFont8"/>
              </w:rPr>
              <w:t>13 000 000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~PE_Get( 109,9,1){}</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~PE_Get( 109,9,2){}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~PE_Get( 109,9,3){}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~PE_Get( 109,9,4){}</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~PE_Get( 109,9,5){}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~PE_Get( 109,9,6){}</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~PE_Get( 109,9,7){}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~PE_Get( 109,9,8){}</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~PE_Get( 110,9,9){}</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Налоги</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~PE_Get( 109,11,0){}</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~PE_Get( 109,11,1){</w:t>
            </w:r>
            <w:r w:rsidRPr="00D53701">
              <w:rPr>
                <w:rStyle w:val="PEStyleFont8"/>
              </w:rPr>
              <w:t>37 600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~PE_Get( 109,11,2){</w:t>
            </w:r>
            <w:r w:rsidRPr="00D53701">
              <w:rPr>
                <w:rStyle w:val="PEStyleFont8"/>
              </w:rPr>
              <w:t>38 400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~PE_Get( 109,11,3){</w:t>
            </w:r>
            <w:r w:rsidRPr="00D53701">
              <w:rPr>
                <w:rStyle w:val="PEStyleFont8"/>
              </w:rPr>
              <w:t>38 400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~PE_Get( 109,11,4){</w:t>
            </w:r>
            <w:r w:rsidRPr="00D53701">
              <w:rPr>
                <w:rStyle w:val="PEStyleFont8"/>
              </w:rPr>
              <w:t>39 090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~PE_Get( 109,11,5){</w:t>
            </w:r>
            <w:r w:rsidRPr="00D53701">
              <w:rPr>
                <w:rStyle w:val="PEStyleFont8"/>
              </w:rPr>
              <w:t>71 340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~PE_Get( 109,11,6){</w:t>
            </w:r>
            <w:r w:rsidRPr="00D53701">
              <w:rPr>
                <w:rStyle w:val="PEStyleFont8"/>
              </w:rPr>
              <w:t>71 340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~PE_Get( 109,11,7){</w:t>
            </w:r>
            <w:r w:rsidRPr="00D53701">
              <w:rPr>
                <w:rStyle w:val="PEStyleFont8"/>
              </w:rPr>
              <w:t>71 340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~PE_Get( 109,11,8){</w:t>
            </w:r>
            <w:r w:rsidRPr="00D53701">
              <w:rPr>
                <w:rStyle w:val="PEStyleFont8"/>
              </w:rPr>
              <w:t>71 340</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~PE_Get( 110,11,9){</w:t>
            </w:r>
            <w:r w:rsidRPr="00D53701">
              <w:rPr>
                <w:rStyle w:val="PEStyleFont8"/>
              </w:rPr>
              <w:t>71 340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Кэш-фло от операционной деятельности</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~PE_Get( 109,12,0){</w:t>
            </w:r>
            <w:r w:rsidRPr="00D53701">
              <w:rPr>
                <w:rStyle w:val="PEStyleFont8"/>
              </w:rPr>
              <w:t>13 000 000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~PE_Get( 109,12,1){</w:t>
            </w:r>
            <w:r w:rsidRPr="00D53701">
              <w:rPr>
                <w:rStyle w:val="PEStyleFont8"/>
              </w:rPr>
              <w:t>223 067</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~PE_Get( 109,12,2){</w:t>
            </w:r>
            <w:r w:rsidRPr="00D53701">
              <w:rPr>
                <w:rStyle w:val="PEStyleFont8"/>
              </w:rPr>
              <w:t>219 600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~PE_Get( 109,12,3){</w:t>
            </w:r>
            <w:r w:rsidRPr="00D53701">
              <w:rPr>
                <w:rStyle w:val="PEStyleFont8"/>
              </w:rPr>
              <w:t>219 600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~PE_Get( 109,12,4){</w:t>
            </w:r>
            <w:r w:rsidRPr="00D53701">
              <w:rPr>
                <w:rStyle w:val="PEStyleFont8"/>
              </w:rPr>
              <w:t>218 910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~PE_Get( 109,12,5){</w:t>
            </w:r>
            <w:r w:rsidRPr="00D53701">
              <w:rPr>
                <w:rStyle w:val="PEStyleFont8"/>
              </w:rPr>
              <w:t>186 660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~PE_Get( 109,12,6){</w:t>
            </w:r>
            <w:r w:rsidRPr="00D53701">
              <w:rPr>
                <w:rStyle w:val="PEStyleFont8"/>
              </w:rPr>
              <w:t>186 660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~PE_Get( 109,12,7){</w:t>
            </w:r>
            <w:r w:rsidRPr="00D53701">
              <w:rPr>
                <w:rStyle w:val="PEStyleFont8"/>
              </w:rPr>
              <w:t>186 660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~PE_Get( 109,12,8){</w:t>
            </w:r>
            <w:r w:rsidRPr="00D53701">
              <w:rPr>
                <w:rStyle w:val="PEStyleFont8"/>
              </w:rPr>
              <w:t>186 660</w:t>
            </w:r>
            <w:r w:rsidRPr="00D53701">
              <w:rPr>
                <w:rStyle w:val="PEStyleFont8"/>
                <w:vanish/>
                <w:color w:val="0000FF"/>
              </w:rPr>
              <w:t>}</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~PE_Get( 110,12,9){</w:t>
            </w:r>
            <w:r w:rsidRPr="00D53701">
              <w:rPr>
                <w:rStyle w:val="PEStyleFont8"/>
              </w:rPr>
              <w:t>186 660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приобретение активов</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~PE_Get( 109,13,0){</w:t>
            </w:r>
            <w:r w:rsidRPr="00D53701">
              <w:rPr>
                <w:rStyle w:val="PEStyleFont8"/>
              </w:rPr>
              <w:t>21 012 000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~PE_Get( 109,13,1){}</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~PE_Get( 109,13,4){}</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~PE_Get( 109,13,6){}</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~PE_Get( 109,13,8){}</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~PE_Get( 110,13,9){}</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Другие издержки подготовительного периода</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~PE_Get( 109,14,0){</w:t>
            </w:r>
            <w:r w:rsidRPr="00D53701">
              <w:rPr>
                <w:rStyle w:val="PEStyleFont8"/>
              </w:rPr>
              <w:t>655 000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~PE_Get( 109,14,1){}</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~PE_Get( 109,14,4){}</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~PE_Get( 109,14,6){}</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~PE_Get( 109,14,8){}</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~PE_Get( 110,14,9){}</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Кэш-фло от инвестиционной деятельности</w:t>
            </w:r>
          </w:p>
        </w:tc>
        <w:tc>
          <w:tcPr>
            <w:tcW w:w="117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~PE_Get( 109,19,0){</w:t>
            </w:r>
            <w:r w:rsidRPr="00D53701">
              <w:rPr>
                <w:rStyle w:val="PEStyleFont8"/>
              </w:rPr>
              <w:t>-21 667 000</w:t>
            </w:r>
            <w:r w:rsidRPr="00D53701">
              <w:rPr>
                <w:rStyle w:val="PEStyleFont8"/>
                <w:vanish/>
                <w:color w:val="0000FF"/>
              </w:rPr>
              <w:t>}</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~PE_Get( 109,19,1){}</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~PE_Get( 109,19,2){}</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~PE_Get( 109,19,3){}</w:t>
            </w:r>
          </w:p>
        </w:tc>
        <w:tc>
          <w:tcPr>
            <w:tcW w:w="891"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~PE_Get( 109,19,4){}</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~PE_Get( 109,19,5){}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~PE_Get( 109,19,6){}</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~PE_Get( 109,19,7){}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~PE_Get( 109,19,8){}</w:t>
            </w:r>
          </w:p>
        </w:tc>
        <w:tc>
          <w:tcPr>
            <w:tcW w:w="1026" w:type="dxa"/>
          </w:tcPr>
          <w:p w:rsidR="00043BAA" w:rsidRPr="00D53701" w:rsidRDefault="00043BAA" w:rsidP="001C0A9B">
            <w:pPr>
              <w:pStyle w:val="a4"/>
              <w:jc w:val="right"/>
              <w:rPr>
                <w:rStyle w:val="PEStyleFont8"/>
              </w:rPr>
            </w:pPr>
            <w:r w:rsidRPr="00D53701">
              <w:rPr>
                <w:rStyle w:val="PEStyleFont8"/>
                <w:vanish/>
                <w:color w:val="0000FF"/>
              </w:rPr>
              <w:t>~PE_Get( 110,19,9){}</w:t>
            </w:r>
          </w:p>
        </w:tc>
      </w:tr>
      <w:tr w:rsidR="00043BAA" w:rsidRPr="00D53701">
        <w:tblPrEx>
          <w:tblCellMar>
            <w:top w:w="0" w:type="dxa"/>
            <w:bottom w:w="0" w:type="dxa"/>
          </w:tblCellMar>
        </w:tblPrEx>
        <w:tc>
          <w:tcPr>
            <w:tcW w:w="414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Баланс наличности на начало периода</w:t>
            </w:r>
          </w:p>
        </w:tc>
        <w:tc>
          <w:tcPr>
            <w:tcW w:w="117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~PE_Get( 109,27,0){</w:t>
            </w:r>
            <w:r w:rsidRPr="00D53701">
              <w:rPr>
                <w:rStyle w:val="PEStyleFont8"/>
              </w:rPr>
              <w:t>8 667 000</w:t>
            </w:r>
            <w:r w:rsidRPr="00D53701">
              <w:rPr>
                <w:rStyle w:val="PEStyleFont8"/>
                <w:vanish/>
                <w:color w:val="0000FF"/>
              </w:rPr>
              <w:t>}</w:t>
            </w:r>
          </w:p>
        </w:tc>
        <w:tc>
          <w:tcPr>
            <w:tcW w:w="891"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~PE_Get( 109,27,1){}</w:t>
            </w:r>
          </w:p>
        </w:tc>
        <w:tc>
          <w:tcPr>
            <w:tcW w:w="891"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~PE_Get( 109,27,2){</w:t>
            </w:r>
            <w:r w:rsidRPr="00D53701">
              <w:rPr>
                <w:rStyle w:val="PEStyleFont8"/>
              </w:rPr>
              <w:t>223 067</w:t>
            </w:r>
            <w:r w:rsidRPr="00D53701">
              <w:rPr>
                <w:rStyle w:val="PEStyleFont8"/>
                <w:vanish/>
                <w:color w:val="0000FF"/>
              </w:rPr>
              <w:t>}</w:t>
            </w:r>
          </w:p>
        </w:tc>
        <w:tc>
          <w:tcPr>
            <w:tcW w:w="891"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~PE_Get( 109,27,3){</w:t>
            </w:r>
            <w:r w:rsidRPr="00D53701">
              <w:rPr>
                <w:rStyle w:val="PEStyleFont8"/>
              </w:rPr>
              <w:t>442 667</w:t>
            </w:r>
            <w:r w:rsidRPr="00D53701">
              <w:rPr>
                <w:rStyle w:val="PEStyleFont8"/>
                <w:vanish/>
                <w:color w:val="0000FF"/>
              </w:rPr>
              <w:t>}</w:t>
            </w:r>
          </w:p>
        </w:tc>
        <w:tc>
          <w:tcPr>
            <w:tcW w:w="891"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~PE_Get( 109,27,4){</w:t>
            </w:r>
            <w:r w:rsidRPr="00D53701">
              <w:rPr>
                <w:rStyle w:val="PEStyleFont8"/>
              </w:rPr>
              <w:t>662 267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~PE_Get( 109,27,5){</w:t>
            </w:r>
            <w:r w:rsidRPr="00D53701">
              <w:rPr>
                <w:rStyle w:val="PEStyleFont8"/>
              </w:rPr>
              <w:t>881 177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~PE_Get( 109,27,6){</w:t>
            </w:r>
            <w:r w:rsidRPr="00D53701">
              <w:rPr>
                <w:rStyle w:val="PEStyleFont8"/>
              </w:rPr>
              <w:t>1 067 837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~PE_Get( 109,27,7){</w:t>
            </w:r>
            <w:r w:rsidRPr="00D53701">
              <w:rPr>
                <w:rStyle w:val="PEStyleFont8"/>
              </w:rPr>
              <w:t>1 254 497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~PE_Get( 109,27,8){</w:t>
            </w:r>
            <w:r w:rsidRPr="00D53701">
              <w:rPr>
                <w:rStyle w:val="PEStyleFont8"/>
              </w:rPr>
              <w:t>1 441 157</w:t>
            </w:r>
            <w:r w:rsidRPr="00D53701">
              <w:rPr>
                <w:rStyle w:val="PEStyleFont8"/>
                <w:vanish/>
                <w:color w:val="0000FF"/>
              </w:rPr>
              <w:t>}</w:t>
            </w:r>
          </w:p>
        </w:tc>
        <w:tc>
          <w:tcPr>
            <w:tcW w:w="1026" w:type="dxa"/>
            <w:tcBorders>
              <w:bottom w:val="single" w:sz="6" w:space="0" w:color="000000"/>
            </w:tcBorders>
          </w:tcPr>
          <w:p w:rsidR="00043BAA" w:rsidRPr="00D53701" w:rsidRDefault="00043BAA" w:rsidP="001C0A9B">
            <w:pPr>
              <w:pStyle w:val="a4"/>
              <w:jc w:val="right"/>
              <w:rPr>
                <w:rStyle w:val="PEStyleFont8"/>
              </w:rPr>
            </w:pPr>
            <w:r w:rsidRPr="00D53701">
              <w:rPr>
                <w:rStyle w:val="PEStyleFont8"/>
                <w:vanish/>
                <w:color w:val="0000FF"/>
              </w:rPr>
              <w:t>~PE_Get( 110,27,9){</w:t>
            </w:r>
            <w:r w:rsidRPr="00D53701">
              <w:rPr>
                <w:rStyle w:val="PEStyleFont8"/>
              </w:rPr>
              <w:t>1 627 817</w:t>
            </w:r>
            <w:r w:rsidRPr="00D53701">
              <w:rPr>
                <w:rStyle w:val="PEStyleFont8"/>
                <w:vanish/>
                <w:color w:val="0000FF"/>
              </w:rPr>
              <w:t>}</w:t>
            </w:r>
          </w:p>
        </w:tc>
      </w:tr>
      <w:tr w:rsidR="00043BAA" w:rsidRPr="00D53701">
        <w:tblPrEx>
          <w:tblCellMar>
            <w:top w:w="0" w:type="dxa"/>
            <w:bottom w:w="0" w:type="dxa"/>
          </w:tblCellMar>
        </w:tblPrEx>
        <w:tc>
          <w:tcPr>
            <w:tcW w:w="414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Баланс наличности на конец периода</w:t>
            </w:r>
          </w:p>
        </w:tc>
        <w:tc>
          <w:tcPr>
            <w:tcW w:w="117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~PE_Get( 109,28,0){}</w:t>
            </w:r>
          </w:p>
        </w:tc>
        <w:tc>
          <w:tcPr>
            <w:tcW w:w="891"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~PE_Get( 109,28,1){</w:t>
            </w:r>
            <w:r w:rsidRPr="00D53701">
              <w:rPr>
                <w:rStyle w:val="PEStyleFont7"/>
              </w:rPr>
              <w:t>223 067</w:t>
            </w:r>
            <w:r w:rsidRPr="00D53701">
              <w:rPr>
                <w:rStyle w:val="PEStyleFont7"/>
                <w:vanish/>
                <w:color w:val="0000FF"/>
              </w:rPr>
              <w:t>}</w:t>
            </w:r>
          </w:p>
        </w:tc>
        <w:tc>
          <w:tcPr>
            <w:tcW w:w="891"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~PE_Get( 109,28,2){</w:t>
            </w:r>
            <w:r w:rsidRPr="00D53701">
              <w:rPr>
                <w:rStyle w:val="PEStyleFont7"/>
              </w:rPr>
              <w:t>442 667</w:t>
            </w:r>
            <w:r w:rsidRPr="00D53701">
              <w:rPr>
                <w:rStyle w:val="PEStyleFont7"/>
                <w:vanish/>
                <w:color w:val="0000FF"/>
              </w:rPr>
              <w:t>}</w:t>
            </w:r>
          </w:p>
        </w:tc>
        <w:tc>
          <w:tcPr>
            <w:tcW w:w="891"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~PE_Get( 109,28,3){</w:t>
            </w:r>
            <w:r w:rsidRPr="00D53701">
              <w:rPr>
                <w:rStyle w:val="PEStyleFont7"/>
              </w:rPr>
              <w:t>662 267</w:t>
            </w:r>
            <w:r w:rsidRPr="00D53701">
              <w:rPr>
                <w:rStyle w:val="PEStyleFont7"/>
                <w:vanish/>
                <w:color w:val="0000FF"/>
              </w:rPr>
              <w:t>}</w:t>
            </w:r>
          </w:p>
        </w:tc>
        <w:tc>
          <w:tcPr>
            <w:tcW w:w="891"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~PE_Get( 109,28,4){</w:t>
            </w:r>
            <w:r w:rsidRPr="00D53701">
              <w:rPr>
                <w:rStyle w:val="PEStyleFont7"/>
              </w:rPr>
              <w:t>881 177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~PE_Get( 109,28,5){</w:t>
            </w:r>
            <w:r w:rsidRPr="00D53701">
              <w:rPr>
                <w:rStyle w:val="PEStyleFont7"/>
              </w:rPr>
              <w:t>1 067 837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~PE_Get( 109,28,6){</w:t>
            </w:r>
            <w:r w:rsidRPr="00D53701">
              <w:rPr>
                <w:rStyle w:val="PEStyleFont7"/>
              </w:rPr>
              <w:t>1 254 497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~PE_Get( 109,28,7){</w:t>
            </w:r>
            <w:r w:rsidRPr="00D53701">
              <w:rPr>
                <w:rStyle w:val="PEStyleFont7"/>
              </w:rPr>
              <w:t>1 441 157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~PE_Get( 109,28,8){</w:t>
            </w:r>
            <w:r w:rsidRPr="00D53701">
              <w:rPr>
                <w:rStyle w:val="PEStyleFont7"/>
              </w:rPr>
              <w:t>1 627 817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~PE_Get( 110,28,9){</w:t>
            </w:r>
            <w:r w:rsidRPr="00D53701">
              <w:rPr>
                <w:rStyle w:val="PEStyleFont7"/>
              </w:rPr>
              <w:t>1 814 477</w:t>
            </w:r>
            <w:r w:rsidRPr="00D53701">
              <w:rPr>
                <w:rStyle w:val="PEStyleFont7"/>
                <w:vanish/>
                <w:color w:val="0000FF"/>
              </w:rPr>
              <w:t>}</w:t>
            </w:r>
          </w:p>
        </w:tc>
      </w:tr>
    </w:tbl>
    <w:p w:rsidR="00043BAA" w:rsidRDefault="00043BAA" w:rsidP="00043BAA">
      <w:pPr>
        <w:rPr>
          <w:rFonts w:ascii="Courier New" w:hAnsi="Courier New" w:cs="Courier New"/>
        </w:rPr>
      </w:pPr>
    </w:p>
    <w:tbl>
      <w:tblPr>
        <w:tblW w:w="115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4146"/>
        <w:gridCol w:w="1207"/>
        <w:gridCol w:w="1026"/>
        <w:gridCol w:w="1026"/>
        <w:gridCol w:w="1026"/>
        <w:gridCol w:w="1026"/>
        <w:gridCol w:w="1026"/>
        <w:gridCol w:w="1026"/>
      </w:tblGrid>
      <w:tr w:rsidR="00043BAA" w:rsidRPr="00D53701">
        <w:tblPrEx>
          <w:tblCellMar>
            <w:top w:w="0" w:type="dxa"/>
            <w:bottom w:w="0" w:type="dxa"/>
          </w:tblCellMar>
        </w:tblPrEx>
        <w:tc>
          <w:tcPr>
            <w:tcW w:w="414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207"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414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207"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6.2017</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7.2017</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8.2017</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9.2017</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10.2017</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11.2017</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12.2017</w:t>
            </w:r>
          </w:p>
        </w:tc>
      </w:tr>
      <w:tr w:rsidR="00043BAA" w:rsidRPr="00D53701">
        <w:tblPrEx>
          <w:tblCellMar>
            <w:top w:w="0" w:type="dxa"/>
            <w:bottom w:w="0" w:type="dxa"/>
          </w:tblCellMar>
        </w:tblPrEx>
        <w:tc>
          <w:tcPr>
            <w:tcW w:w="414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207"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4146" w:type="dxa"/>
            <w:tcBorders>
              <w:top w:val="single" w:sz="12" w:space="0" w:color="000000"/>
            </w:tcBorders>
            <w:shd w:val="clear" w:color="auto" w:fill="auto"/>
          </w:tcPr>
          <w:p w:rsidR="00043BAA" w:rsidRPr="00D53701" w:rsidRDefault="00043BAA" w:rsidP="001C0A9B">
            <w:pPr>
              <w:pStyle w:val="a4"/>
              <w:rPr>
                <w:rStyle w:val="PEStyleFont8"/>
              </w:rPr>
            </w:pPr>
            <w:r w:rsidRPr="00D53701">
              <w:rPr>
                <w:rStyle w:val="PEStyleFont8"/>
              </w:rPr>
              <w:t>Поступления от продаж</w:t>
            </w:r>
          </w:p>
        </w:tc>
        <w:tc>
          <w:tcPr>
            <w:tcW w:w="1207"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~PE_Get( 110,0,10){</w:t>
            </w:r>
            <w:r w:rsidRPr="00D53701">
              <w:rPr>
                <w:rStyle w:val="PEStyleFont8"/>
              </w:rPr>
              <w:t>600 000</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~PE_Get( 110,0,11){</w:t>
            </w:r>
            <w:r w:rsidRPr="00D53701">
              <w:rPr>
                <w:rStyle w:val="PEStyleFont8"/>
              </w:rPr>
              <w:t>600 000</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~PE_Get( 110,0,12){</w:t>
            </w:r>
            <w:r w:rsidRPr="00D53701">
              <w:rPr>
                <w:rStyle w:val="PEStyleFont8"/>
              </w:rPr>
              <w:t>600 000</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~PE_Get( 110,0,13){</w:t>
            </w:r>
            <w:r w:rsidRPr="00D53701">
              <w:rPr>
                <w:rStyle w:val="PEStyleFont8"/>
              </w:rPr>
              <w:t>603 860</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~PE_Get( 110,0,14){</w:t>
            </w:r>
            <w:r w:rsidRPr="00D53701">
              <w:rPr>
                <w:rStyle w:val="PEStyleFont8"/>
              </w:rPr>
              <w:t>607 746</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~PE_Get( 110,0,15){</w:t>
            </w:r>
            <w:r w:rsidRPr="00D53701">
              <w:rPr>
                <w:rStyle w:val="PEStyleFont8"/>
              </w:rPr>
              <w:t>611 656</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~PE_Get( 110,0,16){</w:t>
            </w:r>
            <w:r w:rsidRPr="00D53701">
              <w:rPr>
                <w:rStyle w:val="PEStyleFont8"/>
              </w:rPr>
              <w:t>615 591</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материалы и комплектующие</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~PE_Get( 110,1,10){</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~PE_Get( 110,1,11){</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~PE_Get( 110,1,12){</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~PE_Get( 110,1,13){</w:t>
            </w:r>
            <w:r w:rsidRPr="00D53701">
              <w:rPr>
                <w:rStyle w:val="PEStyleFont8"/>
              </w:rPr>
              <w:t>211 351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~PE_Get( 110,1,14){</w:t>
            </w:r>
            <w:r w:rsidRPr="00D53701">
              <w:rPr>
                <w:rStyle w:val="PEStyleFont8"/>
              </w:rPr>
              <w:t>212 711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~PE_Get( 110,1,15){</w:t>
            </w:r>
            <w:r w:rsidRPr="00D53701">
              <w:rPr>
                <w:rStyle w:val="PEStyleFont8"/>
              </w:rPr>
              <w:t>214 080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~PE_Get( 110,1,16){</w:t>
            </w:r>
            <w:r w:rsidRPr="00D53701">
              <w:rPr>
                <w:rStyle w:val="PEStyleFont8"/>
              </w:rPr>
              <w:t>215 457</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Суммарные прямые издержки</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~PE_Get( 110,3,10){</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~PE_Get( 110,3,11){</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~PE_Get( 110,3,12){</w:t>
            </w:r>
            <w:r w:rsidRPr="00D53701">
              <w:rPr>
                <w:rStyle w:val="PEStyleFont8"/>
              </w:rPr>
              <w:t>210 000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~PE_Get( 110,3,13){</w:t>
            </w:r>
            <w:r w:rsidRPr="00D53701">
              <w:rPr>
                <w:rStyle w:val="PEStyleFont8"/>
              </w:rPr>
              <w:t>211 351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~PE_Get( 110,3,14){</w:t>
            </w:r>
            <w:r w:rsidRPr="00D53701">
              <w:rPr>
                <w:rStyle w:val="PEStyleFont8"/>
              </w:rPr>
              <w:t>212 711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~PE_Get( 110,3,15){</w:t>
            </w:r>
            <w:r w:rsidRPr="00D53701">
              <w:rPr>
                <w:rStyle w:val="PEStyleFont8"/>
              </w:rPr>
              <w:t>214 080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~PE_Get( 110,3,16){</w:t>
            </w:r>
            <w:r w:rsidRPr="00D53701">
              <w:rPr>
                <w:rStyle w:val="PEStyleFont8"/>
              </w:rPr>
              <w:t>215 457</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Общие издержки</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~PE_Get( 110,4,10){</w:t>
            </w:r>
            <w:r w:rsidRPr="00D53701">
              <w:rPr>
                <w:rStyle w:val="PEStyleFont8"/>
              </w:rPr>
              <w:t>4 000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~PE_Get( 110,4,11){</w:t>
            </w:r>
            <w:r w:rsidRPr="00D53701">
              <w:rPr>
                <w:rStyle w:val="PEStyleFont8"/>
              </w:rPr>
              <w:t>4 000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~PE_Get( 110,4,12){</w:t>
            </w:r>
            <w:r w:rsidRPr="00D53701">
              <w:rPr>
                <w:rStyle w:val="PEStyleFont8"/>
              </w:rPr>
              <w:t>4 000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~PE_Get( 110,4,13){</w:t>
            </w:r>
            <w:r w:rsidRPr="00D53701">
              <w:rPr>
                <w:rStyle w:val="PEStyleFont8"/>
              </w:rPr>
              <w:t>4 016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~PE_Get( 110,4,14){</w:t>
            </w:r>
            <w:r w:rsidRPr="00D53701">
              <w:rPr>
                <w:rStyle w:val="PEStyleFont8"/>
              </w:rPr>
              <w:t>4 033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~PE_Get( 110,4,15){</w:t>
            </w:r>
            <w:r w:rsidRPr="00D53701">
              <w:rPr>
                <w:rStyle w:val="PEStyleFont8"/>
              </w:rPr>
              <w:t>4 049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~PE_Get( 110,4,16){</w:t>
            </w:r>
            <w:r w:rsidRPr="00D53701">
              <w:rPr>
                <w:rStyle w:val="PEStyleFont8"/>
              </w:rPr>
              <w:t>4 066</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персонал</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~PE_Get( 110,5,10){</w:t>
            </w:r>
            <w:r w:rsidRPr="00D53701">
              <w:rPr>
                <w:rStyle w:val="PEStyleFont8"/>
              </w:rPr>
              <w:t>128 000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~PE_Get( 110,5,11){</w:t>
            </w:r>
            <w:r w:rsidRPr="00D53701">
              <w:rPr>
                <w:rStyle w:val="PEStyleFont8"/>
              </w:rPr>
              <w:t>128 000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~PE_Get( 110,5,12){</w:t>
            </w:r>
            <w:r w:rsidRPr="00D53701">
              <w:rPr>
                <w:rStyle w:val="PEStyleFont8"/>
              </w:rPr>
              <w:t>128 000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~PE_Get( 110,5,13){</w:t>
            </w:r>
            <w:r w:rsidRPr="00D53701">
              <w:rPr>
                <w:rStyle w:val="PEStyleFont8"/>
              </w:rPr>
              <w:t>128 309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~PE_Get( 110,5,14){</w:t>
            </w:r>
            <w:r w:rsidRPr="00D53701">
              <w:rPr>
                <w:rStyle w:val="PEStyleFont8"/>
              </w:rPr>
              <w:t>128 626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~PE_Get( 110,5,15){</w:t>
            </w:r>
            <w:r w:rsidRPr="00D53701">
              <w:rPr>
                <w:rStyle w:val="PEStyleFont8"/>
              </w:rPr>
              <w:t>128 943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~PE_Get( 110,5,16){</w:t>
            </w:r>
            <w:r w:rsidRPr="00D53701">
              <w:rPr>
                <w:rStyle w:val="PEStyleFont8"/>
              </w:rPr>
              <w:t>129 261</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Суммарные постоянные издержки</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~PE_Get( 110,6,10){</w:t>
            </w:r>
            <w:r w:rsidRPr="00D53701">
              <w:rPr>
                <w:rStyle w:val="PEStyleFont8"/>
              </w:rPr>
              <w:t>132 000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~PE_Get( 110,6,11){</w:t>
            </w:r>
            <w:r w:rsidRPr="00D53701">
              <w:rPr>
                <w:rStyle w:val="PEStyleFont8"/>
              </w:rPr>
              <w:t>132 000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~PE_Get( 110,6,12){</w:t>
            </w:r>
            <w:r w:rsidRPr="00D53701">
              <w:rPr>
                <w:rStyle w:val="PEStyleFont8"/>
              </w:rPr>
              <w:t>132 000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~PE_Get( 110,6,13){</w:t>
            </w:r>
            <w:r w:rsidRPr="00D53701">
              <w:rPr>
                <w:rStyle w:val="PEStyleFont8"/>
              </w:rPr>
              <w:t>132 325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~PE_Get( 110,6,14){</w:t>
            </w:r>
            <w:r w:rsidRPr="00D53701">
              <w:rPr>
                <w:rStyle w:val="PEStyleFont8"/>
              </w:rPr>
              <w:t>132 658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~PE_Get( 110,6,15){</w:t>
            </w:r>
            <w:r w:rsidRPr="00D53701">
              <w:rPr>
                <w:rStyle w:val="PEStyleFont8"/>
              </w:rPr>
              <w:t>132 992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~PE_Get( 110,6,16){</w:t>
            </w:r>
            <w:r w:rsidRPr="00D53701">
              <w:rPr>
                <w:rStyle w:val="PEStyleFont8"/>
              </w:rPr>
              <w:t>133 326</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Другие поступления</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~PE_Get( 110,9,10){}</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~PE_Get( 110,9,11){}</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~PE_Get( 110,9,12){}</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~PE_Get( 110,9,13){}</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~PE_Get( 110,9,14){}</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~PE_Get( 110,9,15){}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~PE_Get( 110,9,16){}</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Налоги</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~PE_Get( 110,11,10){</w:t>
            </w:r>
            <w:r w:rsidRPr="00D53701">
              <w:rPr>
                <w:rStyle w:val="PEStyleFont8"/>
              </w:rPr>
              <w:t>71 340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~PE_Get( 110,11,11){</w:t>
            </w:r>
            <w:r w:rsidRPr="00D53701">
              <w:rPr>
                <w:rStyle w:val="PEStyleFont8"/>
              </w:rPr>
              <w:t>71 340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~PE_Get( 110,11,12){</w:t>
            </w:r>
            <w:r w:rsidRPr="00D53701">
              <w:rPr>
                <w:rStyle w:val="PEStyleFont8"/>
              </w:rPr>
              <w:t>71 340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~PE_Get( 110,11,13){</w:t>
            </w:r>
            <w:r w:rsidRPr="00D53701">
              <w:rPr>
                <w:rStyle w:val="PEStyleFont8"/>
              </w:rPr>
              <w:t>71 433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~PE_Get( 110,11,14){</w:t>
            </w:r>
            <w:r w:rsidRPr="00D53701">
              <w:rPr>
                <w:rStyle w:val="PEStyleFont8"/>
              </w:rPr>
              <w:t>42 657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~PE_Get( 110,11,15){</w:t>
            </w:r>
            <w:r w:rsidRPr="00D53701">
              <w:rPr>
                <w:rStyle w:val="PEStyleFont8"/>
              </w:rPr>
              <w:t>43 067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~PE_Get( 110,11,16){</w:t>
            </w:r>
            <w:r w:rsidRPr="00D53701">
              <w:rPr>
                <w:rStyle w:val="PEStyleFont8"/>
              </w:rPr>
              <w:t>43 479</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Кэш-фло от операционной деятельности</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~PE_Get( 110,12,10){</w:t>
            </w:r>
            <w:r w:rsidRPr="00D53701">
              <w:rPr>
                <w:rStyle w:val="PEStyleFont8"/>
              </w:rPr>
              <w:t>186 660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~PE_Get( 110,12,11){</w:t>
            </w:r>
            <w:r w:rsidRPr="00D53701">
              <w:rPr>
                <w:rStyle w:val="PEStyleFont8"/>
              </w:rPr>
              <w:t>186 660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~PE_Get( 110,12,12){</w:t>
            </w:r>
            <w:r w:rsidRPr="00D53701">
              <w:rPr>
                <w:rStyle w:val="PEStyleFont8"/>
              </w:rPr>
              <w:t>186 660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~PE_Get( 110,12,13){</w:t>
            </w:r>
            <w:r w:rsidRPr="00D53701">
              <w:rPr>
                <w:rStyle w:val="PEStyleFont8"/>
              </w:rPr>
              <w:t>188 751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~PE_Get( 110,12,14){</w:t>
            </w:r>
            <w:r w:rsidRPr="00D53701">
              <w:rPr>
                <w:rStyle w:val="PEStyleFont8"/>
              </w:rPr>
              <w:t>219 719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~PE_Get( 110,12,15){</w:t>
            </w:r>
            <w:r w:rsidRPr="00D53701">
              <w:rPr>
                <w:rStyle w:val="PEStyleFont8"/>
              </w:rPr>
              <w:t>221 518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~PE_Get( 110,12,16){</w:t>
            </w:r>
            <w:r w:rsidRPr="00D53701">
              <w:rPr>
                <w:rStyle w:val="PEStyleFont8"/>
              </w:rPr>
              <w:t>223 329</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приобретение активов</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~PE_Get( 110,13,10){}</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~PE_Get( 110,13,11){}</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~PE_Get( 110,13,12){}</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~PE_Get( 110,13,13){}</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~PE_Get( 110,13,14){}</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~PE_Get( 110,13,15){}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~PE_Get( 110,13,16){}</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Другие издержки подготовительного периода</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~PE_Get( 110,14,10){}</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~PE_Get( 110,14,11){}</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~PE_Get( 110,14,12){}</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~PE_Get( 110,14,13){}</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~PE_Get( 110,14,14){}</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~PE_Get( 110,14,15){}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~PE_Get( 110,14,16){}</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Кэш-фло от инвестиционной деятельности</w:t>
            </w:r>
          </w:p>
        </w:tc>
        <w:tc>
          <w:tcPr>
            <w:tcW w:w="1207"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~PE_Get( 110,19,10){}</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~PE_Get( 110,19,11){}</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~PE_Get( 110,19,12){}</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~PE_Get( 110,19,13){}</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~PE_Get( 110,19,14){}</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~PE_Get( 110,19,15){}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~PE_Get( 110,19,16){}</w:t>
            </w:r>
          </w:p>
        </w:tc>
      </w:tr>
      <w:tr w:rsidR="00043BAA" w:rsidRPr="00D53701">
        <w:tblPrEx>
          <w:tblCellMar>
            <w:top w:w="0" w:type="dxa"/>
            <w:bottom w:w="0" w:type="dxa"/>
          </w:tblCellMar>
        </w:tblPrEx>
        <w:tc>
          <w:tcPr>
            <w:tcW w:w="414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Баланс наличности на начало периода</w:t>
            </w:r>
          </w:p>
        </w:tc>
        <w:tc>
          <w:tcPr>
            <w:tcW w:w="1207"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~PE_Get( 110,27,10){</w:t>
            </w:r>
            <w:r w:rsidRPr="00D53701">
              <w:rPr>
                <w:rStyle w:val="PEStyleFont8"/>
              </w:rPr>
              <w:t>1 814 477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~PE_Get( 110,27,11){</w:t>
            </w:r>
            <w:r w:rsidRPr="00D53701">
              <w:rPr>
                <w:rStyle w:val="PEStyleFont8"/>
              </w:rPr>
              <w:t>2 001 137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~PE_Get( 110,27,12){</w:t>
            </w:r>
            <w:r w:rsidRPr="00D53701">
              <w:rPr>
                <w:rStyle w:val="PEStyleFont8"/>
              </w:rPr>
              <w:t>2 187 797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~PE_Get( 110,27,13){</w:t>
            </w:r>
            <w:r w:rsidRPr="00D53701">
              <w:rPr>
                <w:rStyle w:val="PEStyleFont8"/>
              </w:rPr>
              <w:t>2 374 457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~PE_Get( 110,27,14){</w:t>
            </w:r>
            <w:r w:rsidRPr="00D53701">
              <w:rPr>
                <w:rStyle w:val="PEStyleFont8"/>
              </w:rPr>
              <w:t>2 563 208</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~PE_Get( 110,27,15){</w:t>
            </w:r>
            <w:r w:rsidRPr="00D53701">
              <w:rPr>
                <w:rStyle w:val="PEStyleFont8"/>
              </w:rPr>
              <w:t>2 782 927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~PE_Get( 110,27,16){</w:t>
            </w:r>
            <w:r w:rsidRPr="00D53701">
              <w:rPr>
                <w:rStyle w:val="PEStyleFont8"/>
              </w:rPr>
              <w:t>3 004 445</w:t>
            </w:r>
            <w:r w:rsidRPr="00D53701">
              <w:rPr>
                <w:rStyle w:val="PEStyleFont8"/>
                <w:vanish/>
                <w:color w:val="0000FF"/>
              </w:rPr>
              <w:t>}</w:t>
            </w:r>
          </w:p>
        </w:tc>
      </w:tr>
      <w:tr w:rsidR="00043BAA" w:rsidRPr="00D53701">
        <w:tblPrEx>
          <w:tblCellMar>
            <w:top w:w="0" w:type="dxa"/>
            <w:bottom w:w="0" w:type="dxa"/>
          </w:tblCellMar>
        </w:tblPrEx>
        <w:tc>
          <w:tcPr>
            <w:tcW w:w="414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Баланс наличности на конец периода</w:t>
            </w:r>
          </w:p>
        </w:tc>
        <w:tc>
          <w:tcPr>
            <w:tcW w:w="1207"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~PE_Get( 110,28,10){</w:t>
            </w:r>
            <w:r w:rsidRPr="00D53701">
              <w:rPr>
                <w:rStyle w:val="PEStyleFont7"/>
              </w:rPr>
              <w:t>2 001 137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~PE_Get( 110,28,11){</w:t>
            </w:r>
            <w:r w:rsidRPr="00D53701">
              <w:rPr>
                <w:rStyle w:val="PEStyleFont7"/>
              </w:rPr>
              <w:t>2 187 797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~PE_Get( 110,28,12){</w:t>
            </w:r>
            <w:r w:rsidRPr="00D53701">
              <w:rPr>
                <w:rStyle w:val="PEStyleFont7"/>
              </w:rPr>
              <w:t>2 374 457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~PE_Get( 110,28,13){</w:t>
            </w:r>
            <w:r w:rsidRPr="00D53701">
              <w:rPr>
                <w:rStyle w:val="PEStyleFont7"/>
              </w:rPr>
              <w:t>2 563 208</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~PE_Get( 110,28,14){</w:t>
            </w:r>
            <w:r w:rsidRPr="00D53701">
              <w:rPr>
                <w:rStyle w:val="PEStyleFont7"/>
              </w:rPr>
              <w:t>2 782 927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~PE_Get( 110,28,15){</w:t>
            </w:r>
            <w:r w:rsidRPr="00D53701">
              <w:rPr>
                <w:rStyle w:val="PEStyleFont7"/>
              </w:rPr>
              <w:t>3 004 445</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~PE_Get( 110,28,16){</w:t>
            </w:r>
            <w:r w:rsidRPr="00D53701">
              <w:rPr>
                <w:rStyle w:val="PEStyleFont7"/>
              </w:rPr>
              <w:t>3 227 774</w:t>
            </w:r>
            <w:r w:rsidRPr="00D53701">
              <w:rPr>
                <w:rStyle w:val="PEStyleFont7"/>
                <w:vanish/>
                <w:color w:val="0000FF"/>
              </w:rPr>
              <w:t>}</w:t>
            </w:r>
          </w:p>
        </w:tc>
      </w:tr>
    </w:tbl>
    <w:p w:rsidR="00043BAA" w:rsidRPr="00043BAA" w:rsidRDefault="00043BAA" w:rsidP="00043BAA">
      <w:pPr>
        <w:autoSpaceDE w:val="0"/>
        <w:autoSpaceDN w:val="0"/>
        <w:adjustRightInd w:val="0"/>
        <w:spacing w:before="120"/>
        <w:ind w:firstLine="539"/>
        <w:jc w:val="both"/>
        <w:outlineLvl w:val="2"/>
        <w:rPr>
          <w:b/>
          <w:i/>
        </w:rPr>
      </w:pPr>
      <w:r>
        <w:rPr>
          <w:rFonts w:ascii="Courier New" w:hAnsi="Courier New" w:cs="Courier New"/>
        </w:rPr>
        <w:br w:type="page"/>
      </w:r>
      <w:r w:rsidRPr="00043BAA">
        <w:rPr>
          <w:b/>
          <w:i/>
        </w:rPr>
        <w:lastRenderedPageBreak/>
        <w:t>Кэш-фло (руб.)</w:t>
      </w:r>
    </w:p>
    <w:tbl>
      <w:tblPr>
        <w:tblW w:w="1235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4146"/>
        <w:gridCol w:w="1026"/>
        <w:gridCol w:w="1026"/>
        <w:gridCol w:w="1026"/>
        <w:gridCol w:w="1026"/>
        <w:gridCol w:w="1026"/>
        <w:gridCol w:w="1026"/>
        <w:gridCol w:w="1026"/>
        <w:gridCol w:w="1026"/>
      </w:tblGrid>
      <w:tr w:rsidR="00043BAA" w:rsidRPr="00D53701">
        <w:tblPrEx>
          <w:tblCellMar>
            <w:top w:w="0" w:type="dxa"/>
            <w:bottom w:w="0" w:type="dxa"/>
          </w:tblCellMar>
        </w:tblPrEx>
        <w:tc>
          <w:tcPr>
            <w:tcW w:w="414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414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2.2018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3.2018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4.2018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5.2018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6.2018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7.2018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8.2018</w:t>
            </w:r>
          </w:p>
        </w:tc>
      </w:tr>
      <w:tr w:rsidR="00043BAA" w:rsidRPr="00D53701">
        <w:tblPrEx>
          <w:tblCellMar>
            <w:top w:w="0" w:type="dxa"/>
            <w:bottom w:w="0" w:type="dxa"/>
          </w:tblCellMar>
        </w:tblPrEx>
        <w:tc>
          <w:tcPr>
            <w:tcW w:w="414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4146" w:type="dxa"/>
            <w:tcBorders>
              <w:top w:val="single" w:sz="12" w:space="0" w:color="000000"/>
            </w:tcBorders>
            <w:shd w:val="clear" w:color="auto" w:fill="auto"/>
          </w:tcPr>
          <w:p w:rsidR="00043BAA" w:rsidRPr="00D53701" w:rsidRDefault="00043BAA" w:rsidP="001C0A9B">
            <w:pPr>
              <w:pStyle w:val="a4"/>
              <w:rPr>
                <w:rStyle w:val="PEStyleFont8"/>
              </w:rPr>
            </w:pPr>
            <w:r w:rsidRPr="00D53701">
              <w:rPr>
                <w:rStyle w:val="PEStyleFont8"/>
              </w:rPr>
              <w:t>Поступления от продаж</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~PE_Get( 111,0,17){</w:t>
            </w:r>
            <w:r w:rsidRPr="00D53701">
              <w:rPr>
                <w:rStyle w:val="PEStyleFont8"/>
              </w:rPr>
              <w:t>660 856</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~PE_Get( 111,0,18){</w:t>
            </w:r>
            <w:r w:rsidRPr="00D53701">
              <w:rPr>
                <w:rStyle w:val="PEStyleFont8"/>
              </w:rPr>
              <w:t>665 108</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~PE_Get( 111,0,19){</w:t>
            </w:r>
            <w:r w:rsidRPr="00D53701">
              <w:rPr>
                <w:rStyle w:val="PEStyleFont8"/>
              </w:rPr>
              <w:t>669 387</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~PE_Get( 111,0,20){</w:t>
            </w:r>
            <w:r w:rsidRPr="00D53701">
              <w:rPr>
                <w:rStyle w:val="PEStyleFont8"/>
              </w:rPr>
              <w:t>673 694</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~PE_Get( 111,0,21){</w:t>
            </w:r>
            <w:r w:rsidRPr="00D53701">
              <w:rPr>
                <w:rStyle w:val="PEStyleFont8"/>
              </w:rPr>
              <w:t>678 028</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~PE_Get( 111,0,22){</w:t>
            </w:r>
            <w:r w:rsidRPr="00D53701">
              <w:rPr>
                <w:rStyle w:val="PEStyleFont8"/>
              </w:rPr>
              <w:t>682 391</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~PE_Get( 111,0,23){</w:t>
            </w:r>
            <w:r w:rsidRPr="00D53701">
              <w:rPr>
                <w:rStyle w:val="PEStyleFont8"/>
              </w:rPr>
              <w:t>686 781</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~PE_Get( 111,0,24){</w:t>
            </w:r>
            <w:r w:rsidRPr="00D53701">
              <w:rPr>
                <w:rStyle w:val="PEStyleFont8"/>
              </w:rPr>
              <w:t>691 200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материалы и комплектующие</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~PE_Get( 111,1,17){</w:t>
            </w:r>
            <w:r w:rsidRPr="00D53701">
              <w:rPr>
                <w:rStyle w:val="PEStyleFont8"/>
              </w:rPr>
              <w:t>231 299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~PE_Get( 111,1,18){</w:t>
            </w:r>
            <w:r w:rsidRPr="00D53701">
              <w:rPr>
                <w:rStyle w:val="PEStyleFont8"/>
              </w:rPr>
              <w:t>232 788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~PE_Get( 111,1,19){</w:t>
            </w:r>
            <w:r w:rsidRPr="00D53701">
              <w:rPr>
                <w:rStyle w:val="PEStyleFont8"/>
              </w:rPr>
              <w:t>234 285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~PE_Get( 111,1,20){</w:t>
            </w:r>
            <w:r w:rsidRPr="00D53701">
              <w:rPr>
                <w:rStyle w:val="PEStyleFont8"/>
              </w:rPr>
              <w:t>235 793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~PE_Get( 111,1,21){</w:t>
            </w:r>
            <w:r w:rsidRPr="00D53701">
              <w:rPr>
                <w:rStyle w:val="PEStyleFont8"/>
              </w:rPr>
              <w:t>237 310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~PE_Get( 111,1,22){</w:t>
            </w:r>
            <w:r w:rsidRPr="00D53701">
              <w:rPr>
                <w:rStyle w:val="PEStyleFont8"/>
              </w:rPr>
              <w:t>238 837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~PE_Get( 111,1,23){</w:t>
            </w:r>
            <w:r w:rsidRPr="00D53701">
              <w:rPr>
                <w:rStyle w:val="PEStyleFont8"/>
              </w:rPr>
              <w:t>240 373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~PE_Get( 111,1,24){</w:t>
            </w:r>
            <w:r w:rsidRPr="00D53701">
              <w:rPr>
                <w:rStyle w:val="PEStyleFont8"/>
              </w:rPr>
              <w:t>241 920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Суммарные прямые издержки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~PE_Get( 111,3,17){</w:t>
            </w:r>
            <w:r w:rsidRPr="00D53701">
              <w:rPr>
                <w:rStyle w:val="PEStyleFont8"/>
              </w:rPr>
              <w:t>231 299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~PE_Get( 111,3,18){</w:t>
            </w:r>
            <w:r w:rsidRPr="00D53701">
              <w:rPr>
                <w:rStyle w:val="PEStyleFont8"/>
              </w:rPr>
              <w:t>232 788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~PE_Get( 111,3,19){</w:t>
            </w:r>
            <w:r w:rsidRPr="00D53701">
              <w:rPr>
                <w:rStyle w:val="PEStyleFont8"/>
              </w:rPr>
              <w:t>234 285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~PE_Get( 111,3,20){</w:t>
            </w:r>
            <w:r w:rsidRPr="00D53701">
              <w:rPr>
                <w:rStyle w:val="PEStyleFont8"/>
              </w:rPr>
              <w:t>235 793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~PE_Get( 111,3,21){</w:t>
            </w:r>
            <w:r w:rsidRPr="00D53701">
              <w:rPr>
                <w:rStyle w:val="PEStyleFont8"/>
              </w:rPr>
              <w:t>237 310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~PE_Get( 111,3,22){</w:t>
            </w:r>
            <w:r w:rsidRPr="00D53701">
              <w:rPr>
                <w:rStyle w:val="PEStyleFont8"/>
              </w:rPr>
              <w:t>238 837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~PE_Get( 111,3,23){</w:t>
            </w:r>
            <w:r w:rsidRPr="00D53701">
              <w:rPr>
                <w:rStyle w:val="PEStyleFont8"/>
              </w:rPr>
              <w:t>240 373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~PE_Get( 111,3,24){</w:t>
            </w:r>
            <w:r w:rsidRPr="00D53701">
              <w:rPr>
                <w:rStyle w:val="PEStyleFont8"/>
              </w:rPr>
              <w:t>241 920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Общие издержки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~PE_Get( 111,4,17){</w:t>
            </w:r>
            <w:r w:rsidRPr="00D53701">
              <w:rPr>
                <w:rStyle w:val="PEStyleFont8"/>
              </w:rPr>
              <w:t>4 082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~PE_Get( 111,4,18){</w:t>
            </w:r>
            <w:r w:rsidRPr="00D53701">
              <w:rPr>
                <w:rStyle w:val="PEStyleFont8"/>
              </w:rPr>
              <w:t>4 099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~PE_Get( 111,4,19){</w:t>
            </w:r>
            <w:r w:rsidRPr="00D53701">
              <w:rPr>
                <w:rStyle w:val="PEStyleFont8"/>
              </w:rPr>
              <w:t>4 115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~PE_Get( 111,4,20){</w:t>
            </w:r>
            <w:r w:rsidRPr="00D53701">
              <w:rPr>
                <w:rStyle w:val="PEStyleFont8"/>
              </w:rPr>
              <w:t>4 132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~PE_Get( 111,4,21){</w:t>
            </w:r>
            <w:r w:rsidRPr="00D53701">
              <w:rPr>
                <w:rStyle w:val="PEStyleFont8"/>
              </w:rPr>
              <w:t>4 149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~PE_Get( 111,4,22){</w:t>
            </w:r>
            <w:r w:rsidRPr="00D53701">
              <w:rPr>
                <w:rStyle w:val="PEStyleFont8"/>
              </w:rPr>
              <w:t>4 166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~PE_Get( 111,4,23){</w:t>
            </w:r>
            <w:r w:rsidRPr="00D53701">
              <w:rPr>
                <w:rStyle w:val="PEStyleFont8"/>
              </w:rPr>
              <w:t>4 183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~PE_Get( 111,4,24){</w:t>
            </w:r>
            <w:r w:rsidRPr="00D53701">
              <w:rPr>
                <w:rStyle w:val="PEStyleFont8"/>
              </w:rPr>
              <w:t>4 200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персонал</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~PE_Get( 111,5,17){</w:t>
            </w:r>
            <w:r w:rsidRPr="00D53701">
              <w:rPr>
                <w:rStyle w:val="PEStyleFont8"/>
              </w:rPr>
              <w:t>129 580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~PE_Get( 111,5,18){</w:t>
            </w:r>
            <w:r w:rsidRPr="00D53701">
              <w:rPr>
                <w:rStyle w:val="PEStyleFont8"/>
              </w:rPr>
              <w:t>129 899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~PE_Get( 111,5,19){</w:t>
            </w:r>
            <w:r w:rsidRPr="00D53701">
              <w:rPr>
                <w:rStyle w:val="PEStyleFont8"/>
              </w:rPr>
              <w:t>130 220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~PE_Get( 111,5,20){</w:t>
            </w:r>
            <w:r w:rsidRPr="00D53701">
              <w:rPr>
                <w:rStyle w:val="PEStyleFont8"/>
              </w:rPr>
              <w:t>130 541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~PE_Get( 111,5,21){</w:t>
            </w:r>
            <w:r w:rsidRPr="00D53701">
              <w:rPr>
                <w:rStyle w:val="PEStyleFont8"/>
              </w:rPr>
              <w:t>130 863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~PE_Get( 111,5,22){</w:t>
            </w:r>
            <w:r w:rsidRPr="00D53701">
              <w:rPr>
                <w:rStyle w:val="PEStyleFont8"/>
              </w:rPr>
              <w:t>131 185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~PE_Get( 111,5,23){</w:t>
            </w:r>
            <w:r w:rsidRPr="00D53701">
              <w:rPr>
                <w:rStyle w:val="PEStyleFont8"/>
              </w:rPr>
              <w:t>131 509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~PE_Get( 111,5,24){</w:t>
            </w:r>
            <w:r w:rsidRPr="00D53701">
              <w:rPr>
                <w:rStyle w:val="PEStyleFont8"/>
              </w:rPr>
              <w:t>131 833</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Суммарные постоянные издержки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~PE_Get( 111,6,17){</w:t>
            </w:r>
            <w:r w:rsidRPr="00D53701">
              <w:rPr>
                <w:rStyle w:val="PEStyleFont8"/>
              </w:rPr>
              <w:t>133 662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~PE_Get( 111,6,18){</w:t>
            </w:r>
            <w:r w:rsidRPr="00D53701">
              <w:rPr>
                <w:rStyle w:val="PEStyleFont8"/>
              </w:rPr>
              <w:t>133 998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~PE_Get( 111,6,19){</w:t>
            </w:r>
            <w:r w:rsidRPr="00D53701">
              <w:rPr>
                <w:rStyle w:val="PEStyleFont8"/>
              </w:rPr>
              <w:t>134 335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~PE_Get( 111,6,20){</w:t>
            </w:r>
            <w:r w:rsidRPr="00D53701">
              <w:rPr>
                <w:rStyle w:val="PEStyleFont8"/>
              </w:rPr>
              <w:t>134 673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~PE_Get( 111,6,21){</w:t>
            </w:r>
            <w:r w:rsidRPr="00D53701">
              <w:rPr>
                <w:rStyle w:val="PEStyleFont8"/>
              </w:rPr>
              <w:t>135 012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~PE_Get( 111,6,22){</w:t>
            </w:r>
            <w:r w:rsidRPr="00D53701">
              <w:rPr>
                <w:rStyle w:val="PEStyleFont8"/>
              </w:rPr>
              <w:t>135 351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~PE_Get( 111,6,23){</w:t>
            </w:r>
            <w:r w:rsidRPr="00D53701">
              <w:rPr>
                <w:rStyle w:val="PEStyleFont8"/>
              </w:rPr>
              <w:t>135 692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~PE_Get( 111,6,24){</w:t>
            </w:r>
            <w:r w:rsidRPr="00D53701">
              <w:rPr>
                <w:rStyle w:val="PEStyleFont8"/>
              </w:rPr>
              <w:t>136 033</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Другие поступления</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~PE_Get( 111,9,17){}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~PE_Get( 111,9,18){}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~PE_Get( 111,9,19){}</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~PE_Get( 111,9,20){}</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~PE_Get( 111,9,21){}</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~PE_Get( 111,9,22){}</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~PE_Get( 111,9,23){}</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~PE_Get( 111,9,24){}</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Налоги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~PE_Get( 111,11,17){</w:t>
            </w:r>
            <w:r w:rsidRPr="00D53701">
              <w:rPr>
                <w:rStyle w:val="PEStyleFont8"/>
              </w:rPr>
              <w:t>43 894</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~PE_Get( 111,11,18){</w:t>
            </w:r>
            <w:r w:rsidRPr="00D53701">
              <w:rPr>
                <w:rStyle w:val="PEStyleFont8"/>
              </w:rPr>
              <w:t>48 338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~PE_Get( 111,11,19){</w:t>
            </w:r>
            <w:r w:rsidRPr="00D53701">
              <w:rPr>
                <w:rStyle w:val="PEStyleFont8"/>
              </w:rPr>
              <w:t>48 784</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~PE_Get( 111,11,20){</w:t>
            </w:r>
            <w:r w:rsidRPr="00D53701">
              <w:rPr>
                <w:rStyle w:val="PEStyleFont8"/>
              </w:rPr>
              <w:t>49 233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~PE_Get( 111,11,21){</w:t>
            </w:r>
            <w:r w:rsidRPr="00D53701">
              <w:rPr>
                <w:rStyle w:val="PEStyleFont8"/>
              </w:rPr>
              <w:t>49 684</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~PE_Get( 111,11,22){</w:t>
            </w:r>
            <w:r w:rsidRPr="00D53701">
              <w:rPr>
                <w:rStyle w:val="PEStyleFont8"/>
              </w:rPr>
              <w:t>50 138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~PE_Get( 111,11,23){</w:t>
            </w:r>
            <w:r w:rsidRPr="00D53701">
              <w:rPr>
                <w:rStyle w:val="PEStyleFont8"/>
              </w:rPr>
              <w:t>50 595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~PE_Get( 111,11,24){</w:t>
            </w:r>
            <w:r w:rsidRPr="00D53701">
              <w:rPr>
                <w:rStyle w:val="PEStyleFont8"/>
              </w:rPr>
              <w:t>51 055</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Кэш-фло от операционной деятельности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~PE_Get( 111,12,17){</w:t>
            </w:r>
            <w:r w:rsidRPr="00D53701">
              <w:rPr>
                <w:rStyle w:val="PEStyleFont8"/>
              </w:rPr>
              <w:t>252 000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~PE_Get( 111,12,18){</w:t>
            </w:r>
            <w:r w:rsidRPr="00D53701">
              <w:rPr>
                <w:rStyle w:val="PEStyleFont8"/>
              </w:rPr>
              <w:t>249 983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~PE_Get( 111,12,19){</w:t>
            </w:r>
            <w:r w:rsidRPr="00D53701">
              <w:rPr>
                <w:rStyle w:val="PEStyleFont8"/>
              </w:rPr>
              <w:t>251 982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~PE_Get( 111,12,20){</w:t>
            </w:r>
            <w:r w:rsidRPr="00D53701">
              <w:rPr>
                <w:rStyle w:val="PEStyleFont8"/>
              </w:rPr>
              <w:t>253 995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~PE_Get( 111,12,21){</w:t>
            </w:r>
            <w:r w:rsidRPr="00D53701">
              <w:rPr>
                <w:rStyle w:val="PEStyleFont8"/>
              </w:rPr>
              <w:t>256 022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~PE_Get( 111,12,22){</w:t>
            </w:r>
            <w:r w:rsidRPr="00D53701">
              <w:rPr>
                <w:rStyle w:val="PEStyleFont8"/>
              </w:rPr>
              <w:t>258 064</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~PE_Get( 111,12,23){</w:t>
            </w:r>
            <w:r w:rsidRPr="00D53701">
              <w:rPr>
                <w:rStyle w:val="PEStyleFont8"/>
              </w:rPr>
              <w:t>260 121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~PE_Get( 111,12,24){</w:t>
            </w:r>
            <w:r w:rsidRPr="00D53701">
              <w:rPr>
                <w:rStyle w:val="PEStyleFont8"/>
              </w:rPr>
              <w:t>262 192</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приобретение активов</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~PE_Get( 111,13,17){}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~PE_Get( 111,13,18){}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~PE_Get( 111,13,19){}</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~PE_Get( 111,13,20){}</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~PE_Get( 111,13,21){}</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~PE_Get( 111,13,22){}</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~PE_Get( 111,13,23){}</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~PE_Get( 111,13,24){}</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Другие издержки подготовительного периода</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~PE_Get( 111,14,17){}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~PE_Get( 111,14,18){}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~PE_Get( 111,14,19){}</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~PE_Get( 111,14,20){}</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~PE_Get( 111,14,21){}</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~PE_Get( 111,14,22){}</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~PE_Get( 111,14,23){}</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~PE_Get( 111,14,24){}</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Кэш-фло от инвестиционной деятельности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~PE_Get( 111,19,17){}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~PE_Get( 111,19,18){}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~PE_Get( 111,19,19){}</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~PE_Get( 111,19,20){}</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~PE_Get( 111,19,21){}</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~PE_Get( 111,19,22){}</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~PE_Get( 111,19,23){}</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~PE_Get( 111,19,24){}</w:t>
            </w:r>
          </w:p>
        </w:tc>
      </w:tr>
      <w:tr w:rsidR="00043BAA" w:rsidRPr="00D53701">
        <w:tblPrEx>
          <w:tblCellMar>
            <w:top w:w="0" w:type="dxa"/>
            <w:bottom w:w="0" w:type="dxa"/>
          </w:tblCellMar>
        </w:tblPrEx>
        <w:tc>
          <w:tcPr>
            <w:tcW w:w="414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Баланс наличности на начало периода</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~PE_Get( 111,27,17){</w:t>
            </w:r>
            <w:r w:rsidRPr="00D53701">
              <w:rPr>
                <w:rStyle w:val="PEStyleFont8"/>
              </w:rPr>
              <w:t>3 227 774</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~PE_Get( 111,27,18){</w:t>
            </w:r>
            <w:r w:rsidRPr="00D53701">
              <w:rPr>
                <w:rStyle w:val="PEStyleFont8"/>
              </w:rPr>
              <w:t>3 479 774</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~PE_Get( 111,27,19){</w:t>
            </w:r>
            <w:r w:rsidRPr="00D53701">
              <w:rPr>
                <w:rStyle w:val="PEStyleFont8"/>
              </w:rPr>
              <w:t>3 729 758</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~PE_Get( 111,27,20){</w:t>
            </w:r>
            <w:r w:rsidRPr="00D53701">
              <w:rPr>
                <w:rStyle w:val="PEStyleFont8"/>
              </w:rPr>
              <w:t>3 981 740</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~PE_Get( 111,27,21){</w:t>
            </w:r>
            <w:r w:rsidRPr="00D53701">
              <w:rPr>
                <w:rStyle w:val="PEStyleFont8"/>
              </w:rPr>
              <w:t>4 235 735</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~PE_Get( 111,27,22){</w:t>
            </w:r>
            <w:r w:rsidRPr="00D53701">
              <w:rPr>
                <w:rStyle w:val="PEStyleFont8"/>
              </w:rPr>
              <w:t>4 491 757</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~PE_Get( 111,27,23){</w:t>
            </w:r>
            <w:r w:rsidRPr="00D53701">
              <w:rPr>
                <w:rStyle w:val="PEStyleFont8"/>
              </w:rPr>
              <w:t>4 749 821</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~PE_Get( 111,27,24){</w:t>
            </w:r>
            <w:r w:rsidRPr="00D53701">
              <w:rPr>
                <w:rStyle w:val="PEStyleFont8"/>
              </w:rPr>
              <w:t>5 009 942</w:t>
            </w:r>
            <w:r w:rsidRPr="00D53701">
              <w:rPr>
                <w:rStyle w:val="PEStyleFont8"/>
                <w:vanish/>
                <w:color w:val="0000FF"/>
              </w:rPr>
              <w:t>}</w:t>
            </w:r>
          </w:p>
        </w:tc>
      </w:tr>
      <w:tr w:rsidR="00043BAA" w:rsidRPr="00D53701">
        <w:tblPrEx>
          <w:tblCellMar>
            <w:top w:w="0" w:type="dxa"/>
            <w:bottom w:w="0" w:type="dxa"/>
          </w:tblCellMar>
        </w:tblPrEx>
        <w:tc>
          <w:tcPr>
            <w:tcW w:w="414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Баланс наличности на конец периода</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~PE_Get( 111,28,17){</w:t>
            </w:r>
            <w:r w:rsidRPr="00D53701">
              <w:rPr>
                <w:rStyle w:val="PEStyleFont7"/>
              </w:rPr>
              <w:t>3 479 774</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~PE_Get( 111,28,18){</w:t>
            </w:r>
            <w:r w:rsidRPr="00D53701">
              <w:rPr>
                <w:rStyle w:val="PEStyleFont7"/>
              </w:rPr>
              <w:t>3 729 758</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~PE_Get( 111,28,19){</w:t>
            </w:r>
            <w:r w:rsidRPr="00D53701">
              <w:rPr>
                <w:rStyle w:val="PEStyleFont7"/>
              </w:rPr>
              <w:t>3 981 740</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~PE_Get( 111,28,20){</w:t>
            </w:r>
            <w:r w:rsidRPr="00D53701">
              <w:rPr>
                <w:rStyle w:val="PEStyleFont7"/>
              </w:rPr>
              <w:t>4 235 735</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~PE_Get( 111,28,21){</w:t>
            </w:r>
            <w:r w:rsidRPr="00D53701">
              <w:rPr>
                <w:rStyle w:val="PEStyleFont7"/>
              </w:rPr>
              <w:t>4 491 757</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~PE_Get( 111,28,22){</w:t>
            </w:r>
            <w:r w:rsidRPr="00D53701">
              <w:rPr>
                <w:rStyle w:val="PEStyleFont7"/>
              </w:rPr>
              <w:t>4 749 821</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~PE_Get( 111,28,23){</w:t>
            </w:r>
            <w:r w:rsidRPr="00D53701">
              <w:rPr>
                <w:rStyle w:val="PEStyleFont7"/>
              </w:rPr>
              <w:t>5 009 942</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~PE_Get( 111,28,24){</w:t>
            </w:r>
            <w:r w:rsidRPr="00D53701">
              <w:rPr>
                <w:rStyle w:val="PEStyleFont7"/>
              </w:rPr>
              <w:t>5 272 133</w:t>
            </w:r>
            <w:r w:rsidRPr="00D53701">
              <w:rPr>
                <w:rStyle w:val="PEStyleFont7"/>
                <w:vanish/>
                <w:color w:val="0000FF"/>
              </w:rPr>
              <w:t>}</w:t>
            </w:r>
          </w:p>
        </w:tc>
      </w:tr>
    </w:tbl>
    <w:p w:rsidR="00043BAA" w:rsidRDefault="00043BAA" w:rsidP="00043BAA">
      <w:pPr>
        <w:pStyle w:val="PEStylePara3"/>
        <w:rPr>
          <w:rStyle w:val="PEStyleFont5"/>
        </w:rPr>
      </w:pPr>
    </w:p>
    <w:tbl>
      <w:tblPr>
        <w:tblW w:w="115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4146"/>
        <w:gridCol w:w="1026"/>
        <w:gridCol w:w="1026"/>
        <w:gridCol w:w="1026"/>
        <w:gridCol w:w="1026"/>
        <w:gridCol w:w="1026"/>
        <w:gridCol w:w="1116"/>
        <w:gridCol w:w="1116"/>
      </w:tblGrid>
      <w:tr w:rsidR="00043BAA" w:rsidRPr="00D53701">
        <w:tblPrEx>
          <w:tblCellMar>
            <w:top w:w="0" w:type="dxa"/>
            <w:bottom w:w="0" w:type="dxa"/>
          </w:tblCellMar>
        </w:tblPrEx>
        <w:tc>
          <w:tcPr>
            <w:tcW w:w="414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02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414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9.2018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10.2018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11.2018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12.2018</w:t>
            </w:r>
          </w:p>
        </w:tc>
        <w:tc>
          <w:tcPr>
            <w:tcW w:w="102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2019 год</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2020 год</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1-7.2021</w:t>
            </w:r>
          </w:p>
        </w:tc>
      </w:tr>
      <w:tr w:rsidR="00043BAA" w:rsidRPr="00D53701">
        <w:tblPrEx>
          <w:tblCellMar>
            <w:top w:w="0" w:type="dxa"/>
            <w:bottom w:w="0" w:type="dxa"/>
          </w:tblCellMar>
        </w:tblPrEx>
        <w:tc>
          <w:tcPr>
            <w:tcW w:w="414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02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4146" w:type="dxa"/>
            <w:tcBorders>
              <w:top w:val="single" w:sz="12" w:space="0" w:color="000000"/>
            </w:tcBorders>
            <w:shd w:val="clear" w:color="auto" w:fill="auto"/>
          </w:tcPr>
          <w:p w:rsidR="00043BAA" w:rsidRPr="00D53701" w:rsidRDefault="00043BAA" w:rsidP="001C0A9B">
            <w:pPr>
              <w:pStyle w:val="a4"/>
              <w:rPr>
                <w:rStyle w:val="PEStyleFont8"/>
              </w:rPr>
            </w:pPr>
            <w:r w:rsidRPr="00D53701">
              <w:rPr>
                <w:rStyle w:val="PEStyleFont8"/>
              </w:rPr>
              <w:t>Поступления от продаж</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~PE_Get( 112,0,25){</w:t>
            </w:r>
            <w:r w:rsidRPr="00D53701">
              <w:rPr>
                <w:rStyle w:val="PEStyleFont8"/>
              </w:rPr>
              <w:t>695 647</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~PE_Get( 112,0,26){</w:t>
            </w:r>
            <w:r w:rsidRPr="00D53701">
              <w:rPr>
                <w:rStyle w:val="PEStyleFont8"/>
              </w:rPr>
              <w:t>700 123</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~PE_Get( 112,0,27){</w:t>
            </w:r>
            <w:r w:rsidRPr="00D53701">
              <w:rPr>
                <w:rStyle w:val="PEStyleFont8"/>
              </w:rPr>
              <w:t>704 628</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~PE_Get( 112,0,28){</w:t>
            </w:r>
            <w:r w:rsidRPr="00D53701">
              <w:rPr>
                <w:rStyle w:val="PEStyleFont8"/>
              </w:rPr>
              <w:t>709 161</w:t>
            </w:r>
            <w:r w:rsidRPr="00D53701">
              <w:rPr>
                <w:rStyle w:val="PEStyleFont8"/>
                <w:vanish/>
                <w:color w:val="0000FF"/>
              </w:rPr>
              <w:t>}</w:t>
            </w:r>
          </w:p>
        </w:tc>
        <w:tc>
          <w:tcPr>
            <w:tcW w:w="102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~PE_Get( 112,0,29){</w:t>
            </w:r>
            <w:r w:rsidRPr="00D53701">
              <w:rPr>
                <w:rStyle w:val="PEStyleFont8"/>
              </w:rPr>
              <w:t>8 874 363</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~PE_Get( 112,0,30){</w:t>
            </w:r>
            <w:r w:rsidRPr="00D53701">
              <w:rPr>
                <w:rStyle w:val="PEStyleFont8"/>
              </w:rPr>
              <w:t>10 183 332</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~PE_Get( 112,0,31){</w:t>
            </w:r>
            <w:r w:rsidRPr="00D53701">
              <w:rPr>
                <w:rStyle w:val="PEStyleFont8"/>
              </w:rPr>
              <w:t>6 312 428</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материалы и комплектующие</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~PE_Get( 112,1,25){</w:t>
            </w:r>
            <w:r w:rsidRPr="00D53701">
              <w:rPr>
                <w:rStyle w:val="PEStyleFont8"/>
              </w:rPr>
              <w:t>243 477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~PE_Get( 112,1,26){</w:t>
            </w:r>
            <w:r w:rsidRPr="00D53701">
              <w:rPr>
                <w:rStyle w:val="PEStyleFont8"/>
              </w:rPr>
              <w:t>245 043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~PE_Get( 112,1,27){</w:t>
            </w:r>
            <w:r w:rsidRPr="00D53701">
              <w:rPr>
                <w:rStyle w:val="PEStyleFont8"/>
              </w:rPr>
              <w:t>246 620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~PE_Get( 112,1,28){</w:t>
            </w:r>
            <w:r w:rsidRPr="00D53701">
              <w:rPr>
                <w:rStyle w:val="PEStyleFont8"/>
              </w:rPr>
              <w:t>248 206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~PE_Get( 112,1,29){</w:t>
            </w:r>
            <w:r w:rsidRPr="00D53701">
              <w:rPr>
                <w:rStyle w:val="PEStyleFont8"/>
              </w:rPr>
              <w:t>3 106 027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~PE_Get( 112,1,30){</w:t>
            </w:r>
            <w:r w:rsidRPr="00D53701">
              <w:rPr>
                <w:rStyle w:val="PEStyleFont8"/>
              </w:rPr>
              <w:t>3 564 166</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~PE_Get( 112,1,31){</w:t>
            </w:r>
            <w:r w:rsidRPr="00D53701">
              <w:rPr>
                <w:rStyle w:val="PEStyleFont8"/>
              </w:rPr>
              <w:t>2 209 350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Суммарные прямые издержки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~PE_Get( 112,3,25){</w:t>
            </w:r>
            <w:r w:rsidRPr="00D53701">
              <w:rPr>
                <w:rStyle w:val="PEStyleFont8"/>
              </w:rPr>
              <w:t>243 477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~PE_Get( 112,3,26){</w:t>
            </w:r>
            <w:r w:rsidRPr="00D53701">
              <w:rPr>
                <w:rStyle w:val="PEStyleFont8"/>
              </w:rPr>
              <w:t>245 043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~PE_Get( 112,3,27){</w:t>
            </w:r>
            <w:r w:rsidRPr="00D53701">
              <w:rPr>
                <w:rStyle w:val="PEStyleFont8"/>
              </w:rPr>
              <w:t>246 620</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~PE_Get( 112,3,28){</w:t>
            </w:r>
            <w:r w:rsidRPr="00D53701">
              <w:rPr>
                <w:rStyle w:val="PEStyleFont8"/>
              </w:rPr>
              <w:t>248 206</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~PE_Get( 112,3,29){</w:t>
            </w:r>
            <w:r w:rsidRPr="00D53701">
              <w:rPr>
                <w:rStyle w:val="PEStyleFont8"/>
              </w:rPr>
              <w:t>3 106 027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~PE_Get( 112,3,30){</w:t>
            </w:r>
            <w:r w:rsidRPr="00D53701">
              <w:rPr>
                <w:rStyle w:val="PEStyleFont8"/>
              </w:rPr>
              <w:t>3 564 166</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~PE_Get( 112,3,31){</w:t>
            </w:r>
            <w:r w:rsidRPr="00D53701">
              <w:rPr>
                <w:rStyle w:val="PEStyleFont8"/>
              </w:rPr>
              <w:t>2 209 350</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Общие издержки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~PE_Get( 112,4,25){</w:t>
            </w:r>
            <w:r w:rsidRPr="00D53701">
              <w:rPr>
                <w:rStyle w:val="PEStyleFont8"/>
              </w:rPr>
              <w:t>4 217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~PE_Get( 112,4,26){</w:t>
            </w:r>
            <w:r w:rsidRPr="00D53701">
              <w:rPr>
                <w:rStyle w:val="PEStyleFont8"/>
              </w:rPr>
              <w:t>4 234</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~PE_Get( 112,4,27){</w:t>
            </w:r>
            <w:r w:rsidRPr="00D53701">
              <w:rPr>
                <w:rStyle w:val="PEStyleFont8"/>
              </w:rPr>
              <w:t>4 252</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~PE_Get( 112,4,28){</w:t>
            </w:r>
            <w:r w:rsidRPr="00D53701">
              <w:rPr>
                <w:rStyle w:val="PEStyleFont8"/>
              </w:rPr>
              <w:t>4 269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~PE_Get( 112,4,29){</w:t>
            </w:r>
            <w:r w:rsidRPr="00D53701">
              <w:rPr>
                <w:rStyle w:val="PEStyleFont8"/>
              </w:rPr>
              <w:t>52 603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~PE_Get( 112,4,30){</w:t>
            </w:r>
            <w:r w:rsidRPr="00D53701">
              <w:rPr>
                <w:rStyle w:val="PEStyleFont8"/>
              </w:rPr>
              <w:t>55 234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~PE_Get( 112,4,31){</w:t>
            </w:r>
            <w:r w:rsidRPr="00D53701">
              <w:rPr>
                <w:rStyle w:val="PEStyleFont8"/>
              </w:rPr>
              <w:t>33 486</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персонал</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~PE_Get( 112,5,25){</w:t>
            </w:r>
            <w:r w:rsidRPr="00D53701">
              <w:rPr>
                <w:rStyle w:val="PEStyleFont8"/>
              </w:rPr>
              <w:t>132 158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~PE_Get( 112,5,26){</w:t>
            </w:r>
            <w:r w:rsidRPr="00D53701">
              <w:rPr>
                <w:rStyle w:val="PEStyleFont8"/>
              </w:rPr>
              <w:t>132 484</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~PE_Get( 112,5,27){</w:t>
            </w:r>
            <w:r w:rsidRPr="00D53701">
              <w:rPr>
                <w:rStyle w:val="PEStyleFont8"/>
              </w:rPr>
              <w:t>132 811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~PE_Get( 112,5,28){</w:t>
            </w:r>
            <w:r w:rsidRPr="00D53701">
              <w:rPr>
                <w:rStyle w:val="PEStyleFont8"/>
              </w:rPr>
              <w:t>133 139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~PE_Get( 112,5,29){</w:t>
            </w:r>
            <w:r w:rsidRPr="00D53701">
              <w:rPr>
                <w:rStyle w:val="PEStyleFont8"/>
              </w:rPr>
              <w:t>1 623 508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~PE_Get( 112,5,30){</w:t>
            </w:r>
            <w:r w:rsidRPr="00D53701">
              <w:rPr>
                <w:rStyle w:val="PEStyleFont8"/>
              </w:rPr>
              <w:t>1 672 213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~PE_Get( 112,5,31){</w:t>
            </w:r>
            <w:r w:rsidRPr="00D53701">
              <w:rPr>
                <w:rStyle w:val="PEStyleFont8"/>
              </w:rPr>
              <w:t>998 529</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Суммарные постоянные издержки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~PE_Get( 112,6,25){</w:t>
            </w:r>
            <w:r w:rsidRPr="00D53701">
              <w:rPr>
                <w:rStyle w:val="PEStyleFont8"/>
              </w:rPr>
              <w:t>136 375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~PE_Get( 112,6,26){</w:t>
            </w:r>
            <w:r w:rsidRPr="00D53701">
              <w:rPr>
                <w:rStyle w:val="PEStyleFont8"/>
              </w:rPr>
              <w:t>136 719</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~PE_Get( 112,6,27){</w:t>
            </w:r>
            <w:r w:rsidRPr="00D53701">
              <w:rPr>
                <w:rStyle w:val="PEStyleFont8"/>
              </w:rPr>
              <w:t>137 063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~PE_Get( 112,6,28){</w:t>
            </w:r>
            <w:r w:rsidRPr="00D53701">
              <w:rPr>
                <w:rStyle w:val="PEStyleFont8"/>
              </w:rPr>
              <w:t>137 407</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~PE_Get( 112,6,29){</w:t>
            </w:r>
            <w:r w:rsidRPr="00D53701">
              <w:rPr>
                <w:rStyle w:val="PEStyleFont8"/>
              </w:rPr>
              <w:t>1 676 111</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~PE_Get( 112,6,30){</w:t>
            </w:r>
            <w:r w:rsidRPr="00D53701">
              <w:rPr>
                <w:rStyle w:val="PEStyleFont8"/>
              </w:rPr>
              <w:t>1 727 447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~PE_Get( 112,6,31){</w:t>
            </w:r>
            <w:r w:rsidRPr="00D53701">
              <w:rPr>
                <w:rStyle w:val="PEStyleFont8"/>
              </w:rPr>
              <w:t>1 032 016</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Другие поступления</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~PE_Get( 112,9,25){}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~PE_Get( 112,9,26){}</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~PE_Get( 112,9,27){}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~PE_Get( 112,9,28){}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~PE_Get( 112,9,29){}</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~PE_Get( 112,9,30){}</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~PE_Get( 112,9,31){}</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Налоги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~PE_Get( 112,11,25){</w:t>
            </w:r>
            <w:r w:rsidRPr="00D53701">
              <w:rPr>
                <w:rStyle w:val="PEStyleFont8"/>
              </w:rPr>
              <w:t>51 518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~PE_Get( 112,11,26){</w:t>
            </w:r>
            <w:r w:rsidRPr="00D53701">
              <w:rPr>
                <w:rStyle w:val="PEStyleFont8"/>
              </w:rPr>
              <w:t>51 983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~PE_Get( 112,11,27){</w:t>
            </w:r>
            <w:r w:rsidRPr="00D53701">
              <w:rPr>
                <w:rStyle w:val="PEStyleFont8"/>
              </w:rPr>
              <w:t>52 451</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~PE_Get( 112,11,28){</w:t>
            </w:r>
            <w:r w:rsidRPr="00D53701">
              <w:rPr>
                <w:rStyle w:val="PEStyleFont8"/>
              </w:rPr>
              <w:t>52 923</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~PE_Get( 112,11,29){</w:t>
            </w:r>
            <w:r w:rsidRPr="00D53701">
              <w:rPr>
                <w:rStyle w:val="PEStyleFont8"/>
              </w:rPr>
              <w:t>672 895</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~PE_Get( 112,11,30){</w:t>
            </w:r>
            <w:r w:rsidRPr="00D53701">
              <w:rPr>
                <w:rStyle w:val="PEStyleFont8"/>
              </w:rPr>
              <w:t>799 781</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~PE_Get( 112,11,31){</w:t>
            </w:r>
            <w:r w:rsidRPr="00D53701">
              <w:rPr>
                <w:rStyle w:val="PEStyleFont8"/>
              </w:rPr>
              <w:t>507 558</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Кэш-фло от операционной деятельности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~PE_Get( 112,12,25){</w:t>
            </w:r>
            <w:r w:rsidRPr="00D53701">
              <w:rPr>
                <w:rStyle w:val="PEStyleFont8"/>
              </w:rPr>
              <w:t>264 278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~PE_Get( 112,12,26){</w:t>
            </w:r>
            <w:r w:rsidRPr="00D53701">
              <w:rPr>
                <w:rStyle w:val="PEStyleFont8"/>
              </w:rPr>
              <w:t>266 378</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~PE_Get( 112,12,27){</w:t>
            </w:r>
            <w:r w:rsidRPr="00D53701">
              <w:rPr>
                <w:rStyle w:val="PEStyleFont8"/>
              </w:rPr>
              <w:t>268 494</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~PE_Get( 112,12,28){</w:t>
            </w:r>
            <w:r w:rsidRPr="00D53701">
              <w:rPr>
                <w:rStyle w:val="PEStyleFont8"/>
              </w:rPr>
              <w:t>270 625</w:t>
            </w:r>
            <w:r w:rsidRPr="00D53701">
              <w:rPr>
                <w:rStyle w:val="PEStyleFont8"/>
                <w:vanish/>
                <w:color w:val="0000FF"/>
              </w:rPr>
              <w:t>}</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~PE_Get( 112,12,29){</w:t>
            </w:r>
            <w:r w:rsidRPr="00D53701">
              <w:rPr>
                <w:rStyle w:val="PEStyleFont8"/>
              </w:rPr>
              <w:t>3 419 329</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~PE_Get( 112,12,30){</w:t>
            </w:r>
            <w:r w:rsidRPr="00D53701">
              <w:rPr>
                <w:rStyle w:val="PEStyleFont8"/>
              </w:rPr>
              <w:t>4 091 938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~PE_Get( 112,12,31){</w:t>
            </w:r>
            <w:r w:rsidRPr="00D53701">
              <w:rPr>
                <w:rStyle w:val="PEStyleFont8"/>
              </w:rPr>
              <w:t>2 563 504</w:t>
            </w:r>
            <w:r w:rsidRPr="00D53701">
              <w:rPr>
                <w:rStyle w:val="PEStyleFont8"/>
                <w:vanish/>
                <w:color w:val="0000FF"/>
              </w:rPr>
              <w:t>}</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Затраты на приобретение активов</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~PE_Get( 112,13,25){}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~PE_Get( 112,13,26){}</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~PE_Get( 112,13,27){}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~PE_Get( 112,13,28){}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~PE_Get( 112,13,29){}</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~PE_Get( 112,13,30){}</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~PE_Get( 112,13,31){}</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 xml:space="preserve">   Другие издержки подготовительного периода</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~PE_Get( 112,14,25){}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~PE_Get( 112,14,26){}</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~PE_Get( 112,14,27){}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~PE_Get( 112,14,28){}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~PE_Get( 112,14,29){}</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~PE_Get( 112,14,30){}</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~PE_Get( 112,14,31){}</w:t>
            </w:r>
          </w:p>
        </w:tc>
      </w:tr>
      <w:tr w:rsidR="00043BAA" w:rsidRPr="00D53701">
        <w:tblPrEx>
          <w:tblCellMar>
            <w:top w:w="0" w:type="dxa"/>
            <w:bottom w:w="0" w:type="dxa"/>
          </w:tblCellMar>
        </w:tblPrEx>
        <w:tc>
          <w:tcPr>
            <w:tcW w:w="4146" w:type="dxa"/>
            <w:shd w:val="clear" w:color="auto" w:fill="auto"/>
          </w:tcPr>
          <w:p w:rsidR="00043BAA" w:rsidRPr="00D53701" w:rsidRDefault="00043BAA" w:rsidP="001C0A9B">
            <w:pPr>
              <w:pStyle w:val="a4"/>
              <w:rPr>
                <w:rStyle w:val="PEStyleFont8"/>
              </w:rPr>
            </w:pPr>
            <w:r w:rsidRPr="00D53701">
              <w:rPr>
                <w:rStyle w:val="PEStyleFont8"/>
              </w:rPr>
              <w:t>Кэш-фло от инвестиционной деятельности</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~PE_Get( 112,19,25){}</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~PE_Get( 112,19,26){}</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~PE_Get( 112,19,27){}</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~PE_Get( 112,19,28){}</w:t>
            </w:r>
          </w:p>
        </w:tc>
        <w:tc>
          <w:tcPr>
            <w:tcW w:w="102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~PE_Get( 112,19,29){}</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~PE_Get( 112,19,30){}</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~PE_Get( 112,19,31){}</w:t>
            </w:r>
          </w:p>
        </w:tc>
      </w:tr>
      <w:tr w:rsidR="00043BAA" w:rsidRPr="00D53701">
        <w:tblPrEx>
          <w:tblCellMar>
            <w:top w:w="0" w:type="dxa"/>
            <w:bottom w:w="0" w:type="dxa"/>
          </w:tblCellMar>
        </w:tblPrEx>
        <w:tc>
          <w:tcPr>
            <w:tcW w:w="414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Баланс наличности на начало периода</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~PE_Get( 112,27,25){</w:t>
            </w:r>
            <w:r w:rsidRPr="00D53701">
              <w:rPr>
                <w:rStyle w:val="PEStyleFont8"/>
              </w:rPr>
              <w:t>5 272 133</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~PE_Get( 112,27,26){</w:t>
            </w:r>
            <w:r w:rsidRPr="00D53701">
              <w:rPr>
                <w:rStyle w:val="PEStyleFont8"/>
              </w:rPr>
              <w:t>5 536 411</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~PE_Get( 112,27,27){</w:t>
            </w:r>
            <w:r w:rsidRPr="00D53701">
              <w:rPr>
                <w:rStyle w:val="PEStyleFont8"/>
              </w:rPr>
              <w:t>5 802 789</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~PE_Get( 112,27,28){</w:t>
            </w:r>
            <w:r w:rsidRPr="00D53701">
              <w:rPr>
                <w:rStyle w:val="PEStyleFont8"/>
              </w:rPr>
              <w:t>6 071 283</w:t>
            </w:r>
            <w:r w:rsidRPr="00D53701">
              <w:rPr>
                <w:rStyle w:val="PEStyleFont8"/>
                <w:vanish/>
                <w:color w:val="0000FF"/>
              </w:rPr>
              <w:t>}</w:t>
            </w:r>
          </w:p>
        </w:tc>
        <w:tc>
          <w:tcPr>
            <w:tcW w:w="102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~PE_Get( 112,27,29){</w:t>
            </w:r>
            <w:r w:rsidRPr="00D53701">
              <w:rPr>
                <w:rStyle w:val="PEStyleFont8"/>
              </w:rPr>
              <w:t>6 341 908</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~PE_Get( 112,27,30){</w:t>
            </w:r>
            <w:r w:rsidRPr="00D53701">
              <w:rPr>
                <w:rStyle w:val="PEStyleFont8"/>
              </w:rPr>
              <w:t>9 761 237</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~PE_Get( 112,27,31){</w:t>
            </w:r>
            <w:r w:rsidRPr="00D53701">
              <w:rPr>
                <w:rStyle w:val="PEStyleFont8"/>
              </w:rPr>
              <w:t>13 853 175</w:t>
            </w:r>
            <w:r w:rsidRPr="00D53701">
              <w:rPr>
                <w:rStyle w:val="PEStyleFont8"/>
                <w:vanish/>
                <w:color w:val="0000FF"/>
              </w:rPr>
              <w:t>}</w:t>
            </w:r>
          </w:p>
        </w:tc>
      </w:tr>
      <w:tr w:rsidR="00043BAA" w:rsidRPr="00D53701">
        <w:tblPrEx>
          <w:tblCellMar>
            <w:top w:w="0" w:type="dxa"/>
            <w:bottom w:w="0" w:type="dxa"/>
          </w:tblCellMar>
        </w:tblPrEx>
        <w:tc>
          <w:tcPr>
            <w:tcW w:w="414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Баланс наличности на конец периода</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~PE_Get( 112,28,25){</w:t>
            </w:r>
            <w:r w:rsidRPr="00D53701">
              <w:rPr>
                <w:rStyle w:val="PEStyleFont7"/>
              </w:rPr>
              <w:t>5 536 411</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~PE_Get( 112,28,26){</w:t>
            </w:r>
            <w:r w:rsidRPr="00D53701">
              <w:rPr>
                <w:rStyle w:val="PEStyleFont7"/>
              </w:rPr>
              <w:t>5 802 789</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~PE_Get( 112,28,27){</w:t>
            </w:r>
            <w:r w:rsidRPr="00D53701">
              <w:rPr>
                <w:rStyle w:val="PEStyleFont7"/>
              </w:rPr>
              <w:t>6 071 283</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~PE_Get( 112,28,28){</w:t>
            </w:r>
            <w:r w:rsidRPr="00D53701">
              <w:rPr>
                <w:rStyle w:val="PEStyleFont7"/>
              </w:rPr>
              <w:t>6 341 908</w:t>
            </w:r>
            <w:r w:rsidRPr="00D53701">
              <w:rPr>
                <w:rStyle w:val="PEStyleFont7"/>
                <w:vanish/>
                <w:color w:val="0000FF"/>
              </w:rPr>
              <w:t>}</w:t>
            </w:r>
          </w:p>
        </w:tc>
        <w:tc>
          <w:tcPr>
            <w:tcW w:w="102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~PE_Get( 112,28,29){</w:t>
            </w:r>
            <w:r w:rsidRPr="00D53701">
              <w:rPr>
                <w:rStyle w:val="PEStyleFont7"/>
              </w:rPr>
              <w:t>9 761 237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~PE_Get( 112,28,30){</w:t>
            </w:r>
            <w:r w:rsidRPr="00D53701">
              <w:rPr>
                <w:rStyle w:val="PEStyleFont7"/>
              </w:rPr>
              <w:t>13 853 175</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~PE_Get( 112,28,31){</w:t>
            </w:r>
            <w:r w:rsidRPr="00D53701">
              <w:rPr>
                <w:rStyle w:val="PEStyleFont7"/>
              </w:rPr>
              <w:t>16 416 680</w:t>
            </w:r>
            <w:r w:rsidRPr="00D53701">
              <w:rPr>
                <w:rStyle w:val="PEStyleFont7"/>
                <w:vanish/>
                <w:color w:val="0000FF"/>
              </w:rPr>
              <w:t>}</w:t>
            </w:r>
          </w:p>
        </w:tc>
      </w:tr>
    </w:tbl>
    <w:p w:rsidR="00043BAA" w:rsidRDefault="00043BAA" w:rsidP="00043BAA">
      <w:pPr>
        <w:pStyle w:val="a4"/>
      </w:pPr>
    </w:p>
    <w:p w:rsidR="008A25F2" w:rsidRPr="006553EC" w:rsidRDefault="008A25F2" w:rsidP="008A25F2">
      <w:pPr>
        <w:pStyle w:val="PEStylePara3"/>
        <w:rPr>
          <w:rStyle w:val="PEStyleFont5"/>
        </w:rPr>
      </w:pPr>
    </w:p>
    <w:p w:rsidR="008A25F2" w:rsidRDefault="008A25F2" w:rsidP="008A25F2">
      <w:pPr>
        <w:pStyle w:val="a4"/>
      </w:pPr>
    </w:p>
    <w:p w:rsidR="00344C3B" w:rsidRDefault="00344C3B" w:rsidP="00D54208">
      <w:pPr>
        <w:pStyle w:val="2"/>
        <w:spacing w:before="360"/>
        <w:jc w:val="center"/>
        <w:rPr>
          <w:rFonts w:ascii="Times New Roman" w:hAnsi="Times New Roman"/>
          <w:sz w:val="22"/>
          <w:szCs w:val="24"/>
        </w:rPr>
        <w:sectPr w:rsidR="00344C3B" w:rsidSect="00344C3B">
          <w:pgSz w:w="16838" w:h="11906" w:orient="landscape"/>
          <w:pgMar w:top="1361" w:right="1134" w:bottom="1361" w:left="1134" w:header="709" w:footer="709" w:gutter="0"/>
          <w:cols w:space="720"/>
          <w:docGrid w:linePitch="326"/>
        </w:sectPr>
      </w:pPr>
    </w:p>
    <w:p w:rsidR="004D42E8" w:rsidRDefault="008840ED" w:rsidP="006E30F0">
      <w:pPr>
        <w:pStyle w:val="2"/>
        <w:spacing w:before="0"/>
        <w:jc w:val="center"/>
        <w:rPr>
          <w:rFonts w:ascii="Times New Roman" w:hAnsi="Times New Roman"/>
          <w:sz w:val="22"/>
          <w:szCs w:val="24"/>
        </w:rPr>
      </w:pPr>
      <w:r w:rsidRPr="009864EF">
        <w:rPr>
          <w:rFonts w:ascii="Times New Roman" w:hAnsi="Times New Roman"/>
          <w:sz w:val="22"/>
          <w:szCs w:val="24"/>
        </w:rPr>
        <w:lastRenderedPageBreak/>
        <w:t>Экономическая эффективность бизнес-пла</w:t>
      </w:r>
      <w:bookmarkStart w:id="3" w:name="_GoBack"/>
      <w:bookmarkEnd w:id="3"/>
      <w:r w:rsidRPr="009864EF">
        <w:rPr>
          <w:rFonts w:ascii="Times New Roman" w:hAnsi="Times New Roman"/>
          <w:sz w:val="22"/>
          <w:szCs w:val="24"/>
        </w:rPr>
        <w:t>на по показателям срока окупаемости, индекса рентабельности, внутренней нормы доходности, индекса доходности</w:t>
      </w:r>
    </w:p>
    <w:p w:rsidR="00837F79" w:rsidRPr="00837F79" w:rsidRDefault="00837F79" w:rsidP="00837F79"/>
    <w:tbl>
      <w:tblPr>
        <w:tblW w:w="7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B" w:firstRow="0" w:lastRow="0" w:firstColumn="0" w:lastColumn="0" w:noHBand="0" w:noVBand="0"/>
      </w:tblPr>
      <w:tblGrid>
        <w:gridCol w:w="4913"/>
        <w:gridCol w:w="2488"/>
      </w:tblGrid>
      <w:tr w:rsidR="00837F79" w:rsidRPr="001F7240">
        <w:trPr>
          <w:jc w:val="center"/>
        </w:trPr>
        <w:tc>
          <w:tcPr>
            <w:tcW w:w="4913" w:type="dxa"/>
            <w:shd w:val="clear" w:color="auto" w:fill="FFFFFF"/>
          </w:tcPr>
          <w:p w:rsidR="00837F79" w:rsidRPr="001F7240" w:rsidRDefault="00837F79" w:rsidP="005E4D85">
            <w:pPr>
              <w:pStyle w:val="a4"/>
              <w:jc w:val="center"/>
              <w:rPr>
                <w:rStyle w:val="PEStyleFont6"/>
                <w:rFonts w:ascii="Times New Roman" w:hAnsi="Times New Roman" w:cs="Times New Roman"/>
                <w:sz w:val="20"/>
              </w:rPr>
            </w:pPr>
            <w:r w:rsidRPr="001F7240">
              <w:rPr>
                <w:rStyle w:val="PEStyleFont6"/>
                <w:rFonts w:ascii="Times New Roman" w:hAnsi="Times New Roman" w:cs="Times New Roman"/>
                <w:sz w:val="20"/>
              </w:rPr>
              <w:t>Показатель</w:t>
            </w:r>
          </w:p>
        </w:tc>
        <w:tc>
          <w:tcPr>
            <w:tcW w:w="2488" w:type="dxa"/>
            <w:shd w:val="clear" w:color="auto" w:fill="FFFFFF"/>
          </w:tcPr>
          <w:p w:rsidR="00837F79" w:rsidRPr="001F7240" w:rsidRDefault="00837F79" w:rsidP="005E4D85">
            <w:pPr>
              <w:pStyle w:val="a4"/>
              <w:jc w:val="center"/>
              <w:rPr>
                <w:rStyle w:val="PEStyleFont6"/>
                <w:rFonts w:ascii="Times New Roman" w:hAnsi="Times New Roman" w:cs="Times New Roman"/>
                <w:sz w:val="20"/>
              </w:rPr>
            </w:pPr>
            <w:r w:rsidRPr="001F7240">
              <w:rPr>
                <w:rStyle w:val="PEStyleFont6"/>
                <w:rFonts w:ascii="Times New Roman" w:hAnsi="Times New Roman" w:cs="Times New Roman"/>
                <w:sz w:val="20"/>
              </w:rPr>
              <w:t>Значение</w:t>
            </w:r>
          </w:p>
        </w:tc>
      </w:tr>
      <w:tr w:rsidR="00043BAA" w:rsidRPr="001F7240">
        <w:trPr>
          <w:jc w:val="center"/>
        </w:trPr>
        <w:tc>
          <w:tcPr>
            <w:tcW w:w="4913" w:type="dxa"/>
            <w:shd w:val="clear" w:color="auto" w:fill="FFFFFF"/>
          </w:tcPr>
          <w:p w:rsidR="00043BAA" w:rsidRPr="004E4E06" w:rsidRDefault="00043BAA" w:rsidP="005E4D85">
            <w:pPr>
              <w:pStyle w:val="a4"/>
              <w:rPr>
                <w:rStyle w:val="PEStyleFont8"/>
                <w:rFonts w:ascii="Times New Roman" w:hAnsi="Times New Roman" w:cs="Times New Roman"/>
                <w:sz w:val="20"/>
              </w:rPr>
            </w:pPr>
            <w:r w:rsidRPr="004E4E06">
              <w:rPr>
                <w:rStyle w:val="PEStyleFont8"/>
                <w:rFonts w:ascii="Times New Roman" w:hAnsi="Times New Roman" w:cs="Times New Roman"/>
                <w:sz w:val="20"/>
              </w:rPr>
              <w:t>Ставка дисконтирования, %</w:t>
            </w:r>
          </w:p>
        </w:tc>
        <w:tc>
          <w:tcPr>
            <w:tcW w:w="2488" w:type="dxa"/>
            <w:shd w:val="clear" w:color="auto" w:fill="FFFFFF"/>
          </w:tcPr>
          <w:p w:rsidR="00043BAA" w:rsidRPr="005321ED" w:rsidRDefault="00043BAA" w:rsidP="00043BAA">
            <w:pPr>
              <w:pStyle w:val="a4"/>
              <w:jc w:val="center"/>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~PE_Get( 121,0,0){</w:t>
            </w:r>
            <w:r w:rsidRPr="005321ED">
              <w:rPr>
                <w:rStyle w:val="PEStyleFont8"/>
                <w:rFonts w:ascii="Times New Roman" w:hAnsi="Times New Roman" w:cs="Times New Roman"/>
                <w:sz w:val="20"/>
              </w:rPr>
              <w:t>18,00</w:t>
            </w:r>
            <w:r w:rsidRPr="005321ED">
              <w:rPr>
                <w:rStyle w:val="PEStyleFont8"/>
                <w:rFonts w:ascii="Times New Roman" w:hAnsi="Times New Roman" w:cs="Times New Roman"/>
                <w:vanish/>
                <w:color w:val="0000FF"/>
                <w:sz w:val="20"/>
              </w:rPr>
              <w:t>}</w:t>
            </w:r>
          </w:p>
        </w:tc>
      </w:tr>
      <w:tr w:rsidR="00043BAA" w:rsidRPr="001F7240">
        <w:trPr>
          <w:jc w:val="center"/>
        </w:trPr>
        <w:tc>
          <w:tcPr>
            <w:tcW w:w="4913" w:type="dxa"/>
            <w:shd w:val="clear" w:color="auto" w:fill="FFFFFF"/>
          </w:tcPr>
          <w:p w:rsidR="00043BAA" w:rsidRPr="004E4E06" w:rsidRDefault="00043BAA" w:rsidP="005E4D85">
            <w:pPr>
              <w:pStyle w:val="a4"/>
              <w:rPr>
                <w:rStyle w:val="PEStyleFont8"/>
                <w:rFonts w:ascii="Times New Roman" w:hAnsi="Times New Roman" w:cs="Times New Roman"/>
                <w:sz w:val="20"/>
              </w:rPr>
            </w:pPr>
            <w:r w:rsidRPr="004E4E06">
              <w:rPr>
                <w:rStyle w:val="PEStyleFont8"/>
                <w:rFonts w:ascii="Times New Roman" w:hAnsi="Times New Roman" w:cs="Times New Roman"/>
                <w:sz w:val="20"/>
              </w:rPr>
              <w:t>Период окупаемости - PB, мес.</w:t>
            </w:r>
          </w:p>
        </w:tc>
        <w:tc>
          <w:tcPr>
            <w:tcW w:w="2488" w:type="dxa"/>
            <w:shd w:val="clear" w:color="auto" w:fill="FFFFFF"/>
          </w:tcPr>
          <w:p w:rsidR="00043BAA" w:rsidRPr="005321ED" w:rsidRDefault="00043BAA" w:rsidP="00043BAA">
            <w:pPr>
              <w:pStyle w:val="a4"/>
              <w:jc w:val="center"/>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~PE_Get( 121,1,0){</w:t>
            </w:r>
            <w:r w:rsidRPr="005321ED">
              <w:rPr>
                <w:rStyle w:val="PEStyleFont8"/>
                <w:rFonts w:ascii="Times New Roman" w:hAnsi="Times New Roman" w:cs="Times New Roman"/>
                <w:sz w:val="20"/>
              </w:rPr>
              <w:t>38</w:t>
            </w:r>
            <w:r w:rsidRPr="005321ED">
              <w:rPr>
                <w:rStyle w:val="PEStyleFont8"/>
                <w:rFonts w:ascii="Times New Roman" w:hAnsi="Times New Roman" w:cs="Times New Roman"/>
                <w:vanish/>
                <w:color w:val="0000FF"/>
                <w:sz w:val="20"/>
              </w:rPr>
              <w:t>}</w:t>
            </w:r>
          </w:p>
        </w:tc>
      </w:tr>
      <w:tr w:rsidR="00043BAA" w:rsidRPr="001F7240">
        <w:trPr>
          <w:jc w:val="center"/>
        </w:trPr>
        <w:tc>
          <w:tcPr>
            <w:tcW w:w="4913" w:type="dxa"/>
            <w:shd w:val="clear" w:color="auto" w:fill="FFFFFF"/>
          </w:tcPr>
          <w:p w:rsidR="00043BAA" w:rsidRPr="004E4E06" w:rsidRDefault="00043BAA" w:rsidP="005E4D85">
            <w:pPr>
              <w:pStyle w:val="a4"/>
              <w:rPr>
                <w:rStyle w:val="PEStyleFont8"/>
                <w:rFonts w:ascii="Times New Roman" w:hAnsi="Times New Roman" w:cs="Times New Roman"/>
                <w:sz w:val="20"/>
              </w:rPr>
            </w:pPr>
            <w:r w:rsidRPr="004E4E06">
              <w:rPr>
                <w:rStyle w:val="PEStyleFont8"/>
                <w:rFonts w:ascii="Times New Roman" w:hAnsi="Times New Roman" w:cs="Times New Roman"/>
                <w:sz w:val="20"/>
              </w:rPr>
              <w:t>Дисконтированный период окупаемости - DPB, мес.</w:t>
            </w:r>
          </w:p>
        </w:tc>
        <w:tc>
          <w:tcPr>
            <w:tcW w:w="2488" w:type="dxa"/>
            <w:shd w:val="clear" w:color="auto" w:fill="FFFFFF"/>
          </w:tcPr>
          <w:p w:rsidR="00043BAA" w:rsidRPr="005321ED" w:rsidRDefault="00043BAA" w:rsidP="00043BAA">
            <w:pPr>
              <w:pStyle w:val="a4"/>
              <w:jc w:val="center"/>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~PE_Get( 121,2,0){</w:t>
            </w:r>
            <w:r w:rsidRPr="005321ED">
              <w:rPr>
                <w:rStyle w:val="PEStyleFont8"/>
                <w:rFonts w:ascii="Times New Roman" w:hAnsi="Times New Roman" w:cs="Times New Roman"/>
                <w:sz w:val="20"/>
              </w:rPr>
              <w:t>49</w:t>
            </w:r>
            <w:r w:rsidRPr="005321ED">
              <w:rPr>
                <w:rStyle w:val="PEStyleFont8"/>
                <w:rFonts w:ascii="Times New Roman" w:hAnsi="Times New Roman" w:cs="Times New Roman"/>
                <w:vanish/>
                <w:color w:val="0000FF"/>
                <w:sz w:val="20"/>
              </w:rPr>
              <w:t>}</w:t>
            </w:r>
          </w:p>
        </w:tc>
      </w:tr>
      <w:tr w:rsidR="00043BAA" w:rsidRPr="001F7240">
        <w:trPr>
          <w:jc w:val="center"/>
        </w:trPr>
        <w:tc>
          <w:tcPr>
            <w:tcW w:w="4913" w:type="dxa"/>
            <w:shd w:val="clear" w:color="auto" w:fill="FFFFFF"/>
          </w:tcPr>
          <w:p w:rsidR="00043BAA" w:rsidRPr="004E4E06" w:rsidRDefault="00043BAA" w:rsidP="005E4D85">
            <w:pPr>
              <w:pStyle w:val="a4"/>
              <w:rPr>
                <w:rStyle w:val="PEStyleFont8"/>
                <w:rFonts w:ascii="Times New Roman" w:hAnsi="Times New Roman" w:cs="Times New Roman"/>
                <w:sz w:val="20"/>
              </w:rPr>
            </w:pPr>
            <w:r w:rsidRPr="004E4E06">
              <w:rPr>
                <w:rStyle w:val="PEStyleFont8"/>
                <w:rFonts w:ascii="Times New Roman" w:hAnsi="Times New Roman" w:cs="Times New Roman"/>
                <w:sz w:val="20"/>
              </w:rPr>
              <w:t>Чистый приведенный доход - NPV</w:t>
            </w:r>
          </w:p>
        </w:tc>
        <w:tc>
          <w:tcPr>
            <w:tcW w:w="2488" w:type="dxa"/>
            <w:shd w:val="clear" w:color="auto" w:fill="FFFFFF"/>
          </w:tcPr>
          <w:p w:rsidR="00043BAA" w:rsidRPr="005321ED" w:rsidRDefault="00043BAA" w:rsidP="00043BAA">
            <w:pPr>
              <w:pStyle w:val="a4"/>
              <w:jc w:val="center"/>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~PE_Get( 121,4,0){</w:t>
            </w:r>
            <w:r w:rsidRPr="005321ED">
              <w:rPr>
                <w:rStyle w:val="PEStyleFont8"/>
                <w:rFonts w:ascii="Times New Roman" w:hAnsi="Times New Roman" w:cs="Times New Roman"/>
                <w:sz w:val="20"/>
              </w:rPr>
              <w:t>1 943 090</w:t>
            </w:r>
            <w:r w:rsidRPr="005321ED">
              <w:rPr>
                <w:rStyle w:val="PEStyleFont8"/>
                <w:rFonts w:ascii="Times New Roman" w:hAnsi="Times New Roman" w:cs="Times New Roman"/>
                <w:vanish/>
                <w:color w:val="0000FF"/>
                <w:sz w:val="20"/>
              </w:rPr>
              <w:t>}</w:t>
            </w:r>
          </w:p>
        </w:tc>
      </w:tr>
      <w:tr w:rsidR="00043BAA" w:rsidRPr="001F7240">
        <w:trPr>
          <w:jc w:val="center"/>
        </w:trPr>
        <w:tc>
          <w:tcPr>
            <w:tcW w:w="4913" w:type="dxa"/>
            <w:shd w:val="clear" w:color="auto" w:fill="FFFFFF"/>
          </w:tcPr>
          <w:p w:rsidR="00043BAA" w:rsidRPr="004E4E06" w:rsidRDefault="00043BAA" w:rsidP="005E4D85">
            <w:pPr>
              <w:pStyle w:val="a4"/>
              <w:rPr>
                <w:rStyle w:val="PEStyleFont8"/>
                <w:rFonts w:ascii="Times New Roman" w:hAnsi="Times New Roman" w:cs="Times New Roman"/>
                <w:sz w:val="20"/>
              </w:rPr>
            </w:pPr>
            <w:r w:rsidRPr="004E4E06">
              <w:rPr>
                <w:rStyle w:val="PEStyleFont8"/>
                <w:rFonts w:ascii="Times New Roman" w:hAnsi="Times New Roman" w:cs="Times New Roman"/>
                <w:sz w:val="20"/>
              </w:rPr>
              <w:t>Индекс прибыльности - PI</w:t>
            </w:r>
          </w:p>
        </w:tc>
        <w:tc>
          <w:tcPr>
            <w:tcW w:w="2488" w:type="dxa"/>
            <w:shd w:val="clear" w:color="auto" w:fill="FFFFFF"/>
          </w:tcPr>
          <w:p w:rsidR="00043BAA" w:rsidRPr="005321ED" w:rsidRDefault="00043BAA" w:rsidP="00043BAA">
            <w:pPr>
              <w:pStyle w:val="a4"/>
              <w:jc w:val="center"/>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~PE_Get( 121,5,0){</w:t>
            </w:r>
            <w:r w:rsidRPr="005321ED">
              <w:rPr>
                <w:rStyle w:val="PEStyleFont8"/>
                <w:rFonts w:ascii="Times New Roman" w:hAnsi="Times New Roman" w:cs="Times New Roman"/>
                <w:sz w:val="20"/>
              </w:rPr>
              <w:t>1,22</w:t>
            </w:r>
            <w:r w:rsidRPr="005321ED">
              <w:rPr>
                <w:rStyle w:val="PEStyleFont8"/>
                <w:rFonts w:ascii="Times New Roman" w:hAnsi="Times New Roman" w:cs="Times New Roman"/>
                <w:vanish/>
                <w:color w:val="0000FF"/>
                <w:sz w:val="20"/>
              </w:rPr>
              <w:t>}</w:t>
            </w:r>
          </w:p>
        </w:tc>
      </w:tr>
      <w:tr w:rsidR="00043BAA" w:rsidRPr="001F7240">
        <w:trPr>
          <w:jc w:val="center"/>
        </w:trPr>
        <w:tc>
          <w:tcPr>
            <w:tcW w:w="4913" w:type="dxa"/>
            <w:shd w:val="clear" w:color="auto" w:fill="FFFFFF"/>
          </w:tcPr>
          <w:p w:rsidR="00043BAA" w:rsidRPr="004E4E06" w:rsidRDefault="00043BAA" w:rsidP="005E4D85">
            <w:pPr>
              <w:pStyle w:val="a4"/>
              <w:rPr>
                <w:rStyle w:val="PEStyleFont8"/>
                <w:rFonts w:ascii="Times New Roman" w:hAnsi="Times New Roman" w:cs="Times New Roman"/>
                <w:sz w:val="20"/>
              </w:rPr>
            </w:pPr>
            <w:r w:rsidRPr="004E4E06">
              <w:rPr>
                <w:rStyle w:val="PEStyleFont8"/>
                <w:rFonts w:ascii="Times New Roman" w:hAnsi="Times New Roman" w:cs="Times New Roman"/>
                <w:sz w:val="20"/>
              </w:rPr>
              <w:t>Внутренняя норма рентабельности - IRR, %</w:t>
            </w:r>
          </w:p>
        </w:tc>
        <w:tc>
          <w:tcPr>
            <w:tcW w:w="2488" w:type="dxa"/>
            <w:shd w:val="clear" w:color="auto" w:fill="FFFFFF"/>
          </w:tcPr>
          <w:p w:rsidR="00043BAA" w:rsidRPr="005321ED" w:rsidRDefault="00043BAA" w:rsidP="00043BAA">
            <w:pPr>
              <w:pStyle w:val="a4"/>
              <w:jc w:val="center"/>
              <w:rPr>
                <w:rStyle w:val="PEStyleFont8"/>
                <w:rFonts w:ascii="Times New Roman" w:hAnsi="Times New Roman" w:cs="Times New Roman"/>
                <w:sz w:val="20"/>
              </w:rPr>
            </w:pPr>
            <w:r w:rsidRPr="005321ED">
              <w:rPr>
                <w:rStyle w:val="PEStyleFont8"/>
                <w:rFonts w:ascii="Times New Roman" w:hAnsi="Times New Roman" w:cs="Times New Roman"/>
                <w:vanish/>
                <w:color w:val="0000FF"/>
                <w:sz w:val="20"/>
              </w:rPr>
              <w:t>~PE_Get( 121,6,0){</w:t>
            </w:r>
            <w:r w:rsidRPr="005321ED">
              <w:rPr>
                <w:rStyle w:val="PEStyleFont8"/>
                <w:rFonts w:ascii="Times New Roman" w:hAnsi="Times New Roman" w:cs="Times New Roman"/>
                <w:sz w:val="20"/>
              </w:rPr>
              <w:t>28,44</w:t>
            </w:r>
            <w:r w:rsidRPr="005321ED">
              <w:rPr>
                <w:rStyle w:val="PEStyleFont8"/>
                <w:rFonts w:ascii="Times New Roman" w:hAnsi="Times New Roman" w:cs="Times New Roman"/>
                <w:vanish/>
                <w:color w:val="0000FF"/>
                <w:sz w:val="20"/>
              </w:rPr>
              <w:t>}</w:t>
            </w:r>
          </w:p>
        </w:tc>
      </w:tr>
    </w:tbl>
    <w:p w:rsidR="004D42E8" w:rsidRPr="009864EF" w:rsidRDefault="008840ED" w:rsidP="00D54208">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t>Срок окупаемости</w:t>
      </w:r>
    </w:p>
    <w:p w:rsidR="004D42E8" w:rsidRPr="009864EF" w:rsidRDefault="004D42E8" w:rsidP="004D42E8">
      <w:pPr>
        <w:tabs>
          <w:tab w:val="left" w:pos="1590"/>
        </w:tabs>
        <w:autoSpaceDE w:val="0"/>
        <w:autoSpaceDN w:val="0"/>
        <w:adjustRightInd w:val="0"/>
        <w:ind w:firstLine="540"/>
        <w:jc w:val="both"/>
        <w:outlineLvl w:val="2"/>
      </w:pPr>
      <w:r w:rsidRPr="009864EF">
        <w:t xml:space="preserve">Срок окупаемости </w:t>
      </w:r>
      <w:r w:rsidR="00DD2BB8" w:rsidRPr="009864EF">
        <w:t>бизнес-плана</w:t>
      </w:r>
      <w:r w:rsidRPr="009864EF">
        <w:t xml:space="preserve"> простой и с дисконтированием составляет </w:t>
      </w:r>
      <w:r w:rsidR="006E30F0">
        <w:rPr>
          <w:b/>
        </w:rPr>
        <w:t>4</w:t>
      </w:r>
      <w:r w:rsidR="00043BAA">
        <w:rPr>
          <w:b/>
        </w:rPr>
        <w:t>9</w:t>
      </w:r>
      <w:r w:rsidRPr="009864EF">
        <w:rPr>
          <w:b/>
        </w:rPr>
        <w:t xml:space="preserve"> месяц</w:t>
      </w:r>
      <w:r w:rsidR="006E30F0">
        <w:rPr>
          <w:b/>
        </w:rPr>
        <w:t>ев</w:t>
      </w:r>
      <w:r w:rsidRPr="009864EF">
        <w:t>.</w:t>
      </w:r>
    </w:p>
    <w:p w:rsidR="00AB11E9" w:rsidRPr="00043BAA" w:rsidRDefault="00AB11E9" w:rsidP="00043BAA">
      <w:pPr>
        <w:pStyle w:val="PEStylePara3"/>
        <w:ind w:left="426"/>
        <w:rPr>
          <w:rFonts w:ascii="Times New Roman" w:hAnsi="Times New Roman"/>
          <w:vanish/>
          <w:color w:val="0000FF"/>
          <w:sz w:val="24"/>
          <w:szCs w:val="24"/>
        </w:rPr>
      </w:pPr>
      <w:r w:rsidRPr="00043BAA">
        <w:rPr>
          <w:rStyle w:val="PEStyleFont5"/>
          <w:rFonts w:ascii="Times New Roman" w:hAnsi="Times New Roman" w:cs="Times New Roman"/>
          <w:b w:val="0"/>
          <w:sz w:val="24"/>
          <w:szCs w:val="24"/>
        </w:rPr>
        <w:t>График окупаемости (NPV)</w:t>
      </w:r>
      <w:r w:rsidRPr="00043BAA">
        <w:rPr>
          <w:rFonts w:ascii="Times New Roman" w:hAnsi="Times New Roman"/>
          <w:vanish/>
          <w:color w:val="0000FF"/>
          <w:sz w:val="24"/>
          <w:szCs w:val="24"/>
        </w:rPr>
        <w:t>~PE_Object(0,7,0,0){</w:t>
      </w:r>
    </w:p>
    <w:p w:rsidR="00AB11E9" w:rsidRPr="00043BAA" w:rsidRDefault="00AB11E9" w:rsidP="00AB11E9">
      <w:pPr>
        <w:pStyle w:val="a4"/>
        <w:jc w:val="center"/>
        <w:rPr>
          <w:rFonts w:ascii="Times New Roman" w:hAnsi="Times New Roman" w:cs="Times New Roman"/>
          <w:sz w:val="24"/>
          <w:szCs w:val="24"/>
        </w:rPr>
      </w:pPr>
      <w:r w:rsidRPr="00043BAA">
        <w:rPr>
          <w:rFonts w:ascii="Times New Roman" w:hAnsi="Times New Roman" w:cs="Times New Roman"/>
          <w:vanish/>
          <w:color w:val="0000FF"/>
          <w:sz w:val="24"/>
          <w:szCs w:val="24"/>
        </w:rPr>
        <w:t>}</w:t>
      </w:r>
    </w:p>
    <w:p w:rsidR="00AB11E9" w:rsidRDefault="00DA4F2B" w:rsidP="00060478">
      <w:pPr>
        <w:tabs>
          <w:tab w:val="left" w:pos="1590"/>
        </w:tabs>
        <w:autoSpaceDE w:val="0"/>
        <w:autoSpaceDN w:val="0"/>
        <w:adjustRightInd w:val="0"/>
        <w:jc w:val="center"/>
        <w:outlineLvl w:val="2"/>
        <w:rPr>
          <w:noProof/>
        </w:rPr>
      </w:pPr>
      <w:r>
        <w:rPr>
          <w:rStyle w:val="PEStyleFont3"/>
          <w:noProof/>
        </w:rPr>
        <w:drawing>
          <wp:inline distT="0" distB="0" distL="0" distR="0">
            <wp:extent cx="5600700" cy="3384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11516" t="20892" r="8873" b="14970"/>
                    <a:stretch>
                      <a:fillRect/>
                    </a:stretch>
                  </pic:blipFill>
                  <pic:spPr bwMode="auto">
                    <a:xfrm>
                      <a:off x="0" y="0"/>
                      <a:ext cx="5600700" cy="3384550"/>
                    </a:xfrm>
                    <a:prstGeom prst="rect">
                      <a:avLst/>
                    </a:prstGeom>
                    <a:noFill/>
                    <a:ln>
                      <a:noFill/>
                    </a:ln>
                  </pic:spPr>
                </pic:pic>
              </a:graphicData>
            </a:graphic>
          </wp:inline>
        </w:drawing>
      </w:r>
    </w:p>
    <w:p w:rsidR="00060478" w:rsidRDefault="00060478" w:rsidP="00F911A4">
      <w:pPr>
        <w:tabs>
          <w:tab w:val="left" w:pos="1590"/>
        </w:tabs>
        <w:autoSpaceDE w:val="0"/>
        <w:autoSpaceDN w:val="0"/>
        <w:adjustRightInd w:val="0"/>
        <w:ind w:firstLine="540"/>
        <w:jc w:val="center"/>
        <w:outlineLvl w:val="2"/>
        <w:rPr>
          <w:noProof/>
        </w:rPr>
      </w:pPr>
    </w:p>
    <w:p w:rsidR="00060478" w:rsidRPr="00060478" w:rsidRDefault="00060478" w:rsidP="00060478">
      <w:pPr>
        <w:pStyle w:val="2"/>
        <w:spacing w:before="360" w:line="360" w:lineRule="auto"/>
        <w:jc w:val="center"/>
        <w:rPr>
          <w:rFonts w:ascii="Times New Roman" w:hAnsi="Times New Roman"/>
          <w:sz w:val="24"/>
          <w:szCs w:val="24"/>
        </w:rPr>
      </w:pPr>
      <w:r w:rsidRPr="00060478">
        <w:rPr>
          <w:rFonts w:ascii="Times New Roman" w:hAnsi="Times New Roman"/>
          <w:sz w:val="24"/>
          <w:szCs w:val="24"/>
        </w:rPr>
        <w:t>Инвестиционный план</w:t>
      </w:r>
      <w:r>
        <w:rPr>
          <w:rFonts w:ascii="Times New Roman" w:hAnsi="Times New Roman"/>
          <w:sz w:val="24"/>
          <w:szCs w:val="24"/>
        </w:rPr>
        <w:t xml:space="preserve"> проекта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2536"/>
        <w:gridCol w:w="1418"/>
        <w:gridCol w:w="1567"/>
        <w:gridCol w:w="1567"/>
        <w:gridCol w:w="2111"/>
      </w:tblGrid>
      <w:tr w:rsidR="006E30F0" w:rsidRPr="006E30F0">
        <w:tc>
          <w:tcPr>
            <w:tcW w:w="407"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w:t>
            </w:r>
          </w:p>
        </w:tc>
        <w:tc>
          <w:tcPr>
            <w:tcW w:w="2536"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Наименование этапа</w:t>
            </w:r>
          </w:p>
        </w:tc>
        <w:tc>
          <w:tcPr>
            <w:tcW w:w="1418"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Длительность</w:t>
            </w: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Дата начала</w:t>
            </w: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Дата окончания</w:t>
            </w:r>
          </w:p>
        </w:tc>
        <w:tc>
          <w:tcPr>
            <w:tcW w:w="2111"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Стоимость этапа, руб.</w:t>
            </w:r>
          </w:p>
        </w:tc>
      </w:tr>
      <w:tr w:rsidR="006E30F0" w:rsidRPr="006E30F0">
        <w:tc>
          <w:tcPr>
            <w:tcW w:w="407" w:type="dxa"/>
            <w:shd w:val="clear" w:color="auto" w:fill="auto"/>
          </w:tcPr>
          <w:p w:rsidR="006E30F0" w:rsidRPr="000C43F5" w:rsidRDefault="006E30F0" w:rsidP="006E30F0">
            <w:pPr>
              <w:pStyle w:val="a4"/>
              <w:rPr>
                <w:rFonts w:ascii="Times New Roman" w:hAnsi="Times New Roman" w:cs="Times New Roman"/>
                <w:noProof/>
                <w:lang w:eastAsia="ru-RU"/>
              </w:rPr>
            </w:pPr>
            <w:r w:rsidRPr="000C43F5">
              <w:rPr>
                <w:rFonts w:ascii="Times New Roman" w:hAnsi="Times New Roman" w:cs="Times New Roman"/>
                <w:noProof/>
                <w:lang w:eastAsia="ru-RU"/>
              </w:rPr>
              <w:t>1</w:t>
            </w:r>
          </w:p>
        </w:tc>
        <w:tc>
          <w:tcPr>
            <w:tcW w:w="2536" w:type="dxa"/>
            <w:shd w:val="clear" w:color="auto" w:fill="auto"/>
          </w:tcPr>
          <w:p w:rsidR="006E30F0" w:rsidRPr="000C43F5" w:rsidRDefault="006E30F0" w:rsidP="006E30F0">
            <w:pPr>
              <w:pStyle w:val="a4"/>
              <w:rPr>
                <w:rFonts w:ascii="Times New Roman" w:hAnsi="Times New Roman" w:cs="Times New Roman"/>
                <w:noProof/>
                <w:lang w:eastAsia="ru-RU"/>
              </w:rPr>
            </w:pPr>
            <w:r w:rsidRPr="000C43F5">
              <w:rPr>
                <w:rFonts w:ascii="Times New Roman" w:hAnsi="Times New Roman" w:cs="Times New Roman"/>
                <w:noProof/>
                <w:lang w:eastAsia="ru-RU"/>
              </w:rPr>
              <w:t>Закупка оборудования</w:t>
            </w:r>
          </w:p>
        </w:tc>
        <w:tc>
          <w:tcPr>
            <w:tcW w:w="1418"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10</w:t>
            </w: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01.08.2016</w:t>
            </w: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10.08.2016</w:t>
            </w:r>
          </w:p>
        </w:tc>
        <w:tc>
          <w:tcPr>
            <w:tcW w:w="2111" w:type="dxa"/>
            <w:shd w:val="clear" w:color="auto" w:fill="auto"/>
          </w:tcPr>
          <w:p w:rsidR="006E30F0" w:rsidRPr="000C43F5" w:rsidRDefault="00043BAA" w:rsidP="000C43F5">
            <w:pPr>
              <w:pStyle w:val="a4"/>
              <w:jc w:val="center"/>
              <w:rPr>
                <w:rFonts w:ascii="Times New Roman" w:hAnsi="Times New Roman" w:cs="Times New Roman"/>
                <w:noProof/>
                <w:lang w:eastAsia="ru-RU"/>
              </w:rPr>
            </w:pPr>
            <w:r>
              <w:rPr>
                <w:rFonts w:ascii="Times New Roman" w:hAnsi="Times New Roman" w:cs="Times New Roman"/>
                <w:noProof/>
                <w:lang w:eastAsia="ru-RU"/>
              </w:rPr>
              <w:t>21 012</w:t>
            </w:r>
            <w:r w:rsidR="006E30F0" w:rsidRPr="000C43F5">
              <w:rPr>
                <w:rFonts w:ascii="Times New Roman" w:hAnsi="Times New Roman" w:cs="Times New Roman"/>
                <w:noProof/>
                <w:lang w:eastAsia="ru-RU"/>
              </w:rPr>
              <w:t xml:space="preserve"> 000</w:t>
            </w:r>
          </w:p>
        </w:tc>
      </w:tr>
      <w:tr w:rsidR="006E30F0" w:rsidRPr="006E30F0">
        <w:tc>
          <w:tcPr>
            <w:tcW w:w="407" w:type="dxa"/>
            <w:shd w:val="clear" w:color="auto" w:fill="auto"/>
          </w:tcPr>
          <w:p w:rsidR="006E30F0" w:rsidRPr="000C43F5" w:rsidRDefault="006E30F0" w:rsidP="006E30F0">
            <w:pPr>
              <w:pStyle w:val="a4"/>
              <w:rPr>
                <w:rFonts w:ascii="Times New Roman" w:hAnsi="Times New Roman" w:cs="Times New Roman"/>
                <w:noProof/>
                <w:lang w:eastAsia="ru-RU"/>
              </w:rPr>
            </w:pPr>
            <w:r w:rsidRPr="000C43F5">
              <w:rPr>
                <w:rFonts w:ascii="Times New Roman" w:hAnsi="Times New Roman" w:cs="Times New Roman"/>
                <w:noProof/>
                <w:lang w:eastAsia="ru-RU"/>
              </w:rPr>
              <w:t>2</w:t>
            </w:r>
          </w:p>
        </w:tc>
        <w:tc>
          <w:tcPr>
            <w:tcW w:w="2536" w:type="dxa"/>
            <w:shd w:val="clear" w:color="auto" w:fill="auto"/>
          </w:tcPr>
          <w:p w:rsidR="006E30F0" w:rsidRPr="000C43F5" w:rsidRDefault="006E30F0" w:rsidP="006E30F0">
            <w:pPr>
              <w:pStyle w:val="a4"/>
              <w:rPr>
                <w:rFonts w:ascii="Times New Roman" w:hAnsi="Times New Roman" w:cs="Times New Roman"/>
                <w:noProof/>
                <w:lang w:eastAsia="ru-RU"/>
              </w:rPr>
            </w:pPr>
            <w:r w:rsidRPr="000C43F5">
              <w:rPr>
                <w:rFonts w:ascii="Times New Roman" w:hAnsi="Times New Roman" w:cs="Times New Roman"/>
                <w:noProof/>
                <w:lang w:eastAsia="ru-RU"/>
              </w:rPr>
              <w:t>Монтаж оборудования</w:t>
            </w:r>
          </w:p>
        </w:tc>
        <w:tc>
          <w:tcPr>
            <w:tcW w:w="1418"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22</w:t>
            </w: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10.08.2016</w:t>
            </w: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31.08.2016</w:t>
            </w:r>
          </w:p>
        </w:tc>
        <w:tc>
          <w:tcPr>
            <w:tcW w:w="2111"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655 000</w:t>
            </w:r>
          </w:p>
        </w:tc>
      </w:tr>
      <w:tr w:rsidR="006E30F0" w:rsidRPr="006E30F0">
        <w:tc>
          <w:tcPr>
            <w:tcW w:w="407" w:type="dxa"/>
            <w:shd w:val="clear" w:color="auto" w:fill="auto"/>
          </w:tcPr>
          <w:p w:rsidR="006E30F0" w:rsidRPr="000C43F5" w:rsidRDefault="006E30F0" w:rsidP="006E30F0">
            <w:pPr>
              <w:pStyle w:val="a4"/>
              <w:rPr>
                <w:rFonts w:ascii="Times New Roman" w:hAnsi="Times New Roman" w:cs="Times New Roman"/>
                <w:noProof/>
                <w:lang w:eastAsia="ru-RU"/>
              </w:rPr>
            </w:pPr>
            <w:r w:rsidRPr="000C43F5">
              <w:rPr>
                <w:rFonts w:ascii="Times New Roman" w:hAnsi="Times New Roman" w:cs="Times New Roman"/>
                <w:noProof/>
                <w:lang w:eastAsia="ru-RU"/>
              </w:rPr>
              <w:t>3</w:t>
            </w:r>
          </w:p>
        </w:tc>
        <w:tc>
          <w:tcPr>
            <w:tcW w:w="2536" w:type="dxa"/>
            <w:shd w:val="clear" w:color="auto" w:fill="auto"/>
          </w:tcPr>
          <w:p w:rsidR="006E30F0" w:rsidRPr="000C43F5" w:rsidRDefault="006E30F0" w:rsidP="006E30F0">
            <w:pPr>
              <w:pStyle w:val="a4"/>
              <w:rPr>
                <w:rFonts w:ascii="Times New Roman" w:hAnsi="Times New Roman" w:cs="Times New Roman"/>
                <w:noProof/>
                <w:lang w:eastAsia="ru-RU"/>
              </w:rPr>
            </w:pPr>
            <w:r w:rsidRPr="000C43F5">
              <w:rPr>
                <w:rFonts w:ascii="Times New Roman" w:hAnsi="Times New Roman" w:cs="Times New Roman"/>
                <w:noProof/>
                <w:lang w:eastAsia="ru-RU"/>
              </w:rPr>
              <w:t>Производство (Творог)</w:t>
            </w:r>
          </w:p>
        </w:tc>
        <w:tc>
          <w:tcPr>
            <w:tcW w:w="1418" w:type="dxa"/>
            <w:shd w:val="clear" w:color="auto" w:fill="auto"/>
          </w:tcPr>
          <w:p w:rsidR="006E30F0" w:rsidRPr="000C43F5" w:rsidRDefault="006E30F0" w:rsidP="000C43F5">
            <w:pPr>
              <w:pStyle w:val="a4"/>
              <w:jc w:val="center"/>
              <w:rPr>
                <w:rFonts w:ascii="Times New Roman" w:hAnsi="Times New Roman" w:cs="Times New Roman"/>
                <w:noProof/>
                <w:lang w:eastAsia="ru-RU"/>
              </w:rPr>
            </w:pP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01.09.2016</w:t>
            </w: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p>
        </w:tc>
        <w:tc>
          <w:tcPr>
            <w:tcW w:w="2111" w:type="dxa"/>
            <w:shd w:val="clear" w:color="auto" w:fill="auto"/>
          </w:tcPr>
          <w:p w:rsidR="006E30F0" w:rsidRPr="000C43F5" w:rsidRDefault="006E30F0" w:rsidP="000C43F5">
            <w:pPr>
              <w:pStyle w:val="a4"/>
              <w:jc w:val="center"/>
              <w:rPr>
                <w:rFonts w:ascii="Times New Roman" w:hAnsi="Times New Roman" w:cs="Times New Roman"/>
                <w:noProof/>
                <w:lang w:eastAsia="ru-RU"/>
              </w:rPr>
            </w:pPr>
          </w:p>
        </w:tc>
      </w:tr>
      <w:tr w:rsidR="006E30F0" w:rsidRPr="006E30F0">
        <w:tc>
          <w:tcPr>
            <w:tcW w:w="407" w:type="dxa"/>
            <w:shd w:val="clear" w:color="auto" w:fill="auto"/>
          </w:tcPr>
          <w:p w:rsidR="006E30F0" w:rsidRPr="000C43F5" w:rsidRDefault="006E30F0" w:rsidP="006E30F0">
            <w:pPr>
              <w:pStyle w:val="a4"/>
              <w:rPr>
                <w:rFonts w:ascii="Times New Roman" w:hAnsi="Times New Roman" w:cs="Times New Roman"/>
                <w:noProof/>
                <w:lang w:eastAsia="ru-RU"/>
              </w:rPr>
            </w:pPr>
            <w:r w:rsidRPr="000C43F5">
              <w:rPr>
                <w:rFonts w:ascii="Times New Roman" w:hAnsi="Times New Roman" w:cs="Times New Roman"/>
                <w:noProof/>
                <w:lang w:eastAsia="ru-RU"/>
              </w:rPr>
              <w:t>4</w:t>
            </w:r>
          </w:p>
        </w:tc>
        <w:tc>
          <w:tcPr>
            <w:tcW w:w="2536" w:type="dxa"/>
            <w:shd w:val="clear" w:color="auto" w:fill="auto"/>
          </w:tcPr>
          <w:p w:rsidR="006E30F0" w:rsidRPr="000C43F5" w:rsidRDefault="006E30F0" w:rsidP="006E30F0">
            <w:pPr>
              <w:pStyle w:val="a4"/>
              <w:rPr>
                <w:rFonts w:ascii="Times New Roman" w:hAnsi="Times New Roman" w:cs="Times New Roman"/>
                <w:noProof/>
                <w:lang w:eastAsia="ru-RU"/>
              </w:rPr>
            </w:pPr>
            <w:r w:rsidRPr="000C43F5">
              <w:rPr>
                <w:rFonts w:ascii="Times New Roman" w:hAnsi="Times New Roman" w:cs="Times New Roman"/>
                <w:noProof/>
                <w:lang w:eastAsia="ru-RU"/>
              </w:rPr>
              <w:t>Производство (Сметана)</w:t>
            </w:r>
          </w:p>
        </w:tc>
        <w:tc>
          <w:tcPr>
            <w:tcW w:w="1418" w:type="dxa"/>
            <w:shd w:val="clear" w:color="auto" w:fill="auto"/>
          </w:tcPr>
          <w:p w:rsidR="006E30F0" w:rsidRPr="000C43F5" w:rsidRDefault="006E30F0" w:rsidP="000C43F5">
            <w:pPr>
              <w:pStyle w:val="a4"/>
              <w:jc w:val="center"/>
              <w:rPr>
                <w:rFonts w:ascii="Times New Roman" w:hAnsi="Times New Roman" w:cs="Times New Roman"/>
                <w:noProof/>
                <w:lang w:eastAsia="ru-RU"/>
              </w:rPr>
            </w:pP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r w:rsidRPr="000C43F5">
              <w:rPr>
                <w:rFonts w:ascii="Times New Roman" w:hAnsi="Times New Roman" w:cs="Times New Roman"/>
                <w:noProof/>
                <w:lang w:eastAsia="ru-RU"/>
              </w:rPr>
              <w:t>01.09.2016</w:t>
            </w:r>
          </w:p>
        </w:tc>
        <w:tc>
          <w:tcPr>
            <w:tcW w:w="1567" w:type="dxa"/>
            <w:shd w:val="clear" w:color="auto" w:fill="auto"/>
          </w:tcPr>
          <w:p w:rsidR="006E30F0" w:rsidRPr="000C43F5" w:rsidRDefault="006E30F0" w:rsidP="000C43F5">
            <w:pPr>
              <w:pStyle w:val="a4"/>
              <w:jc w:val="center"/>
              <w:rPr>
                <w:rFonts w:ascii="Times New Roman" w:hAnsi="Times New Roman" w:cs="Times New Roman"/>
                <w:noProof/>
                <w:lang w:eastAsia="ru-RU"/>
              </w:rPr>
            </w:pPr>
          </w:p>
        </w:tc>
        <w:tc>
          <w:tcPr>
            <w:tcW w:w="2111" w:type="dxa"/>
            <w:shd w:val="clear" w:color="auto" w:fill="auto"/>
          </w:tcPr>
          <w:p w:rsidR="006E30F0" w:rsidRPr="000C43F5" w:rsidRDefault="006E30F0" w:rsidP="000C43F5">
            <w:pPr>
              <w:pStyle w:val="a4"/>
              <w:jc w:val="center"/>
              <w:rPr>
                <w:rFonts w:ascii="Times New Roman" w:hAnsi="Times New Roman" w:cs="Times New Roman"/>
                <w:noProof/>
                <w:lang w:eastAsia="ru-RU"/>
              </w:rPr>
            </w:pPr>
          </w:p>
        </w:tc>
      </w:tr>
    </w:tbl>
    <w:p w:rsidR="006E30F0" w:rsidRDefault="006E30F0" w:rsidP="006E30F0">
      <w:pPr>
        <w:pStyle w:val="a4"/>
        <w:rPr>
          <w:noProof/>
          <w:lang w:eastAsia="ru-RU"/>
        </w:rPr>
      </w:pPr>
    </w:p>
    <w:p w:rsidR="006E30F0" w:rsidRDefault="006E30F0" w:rsidP="00F92B18">
      <w:pPr>
        <w:pStyle w:val="2"/>
        <w:spacing w:before="360" w:line="360" w:lineRule="auto"/>
        <w:jc w:val="center"/>
        <w:rPr>
          <w:rFonts w:ascii="Times New Roman" w:hAnsi="Times New Roman"/>
          <w:sz w:val="22"/>
          <w:szCs w:val="24"/>
        </w:rPr>
        <w:sectPr w:rsidR="006E30F0" w:rsidSect="00F911A4">
          <w:pgSz w:w="11906" w:h="16838"/>
          <w:pgMar w:top="1134" w:right="1361" w:bottom="1134" w:left="1361" w:header="709" w:footer="709" w:gutter="0"/>
          <w:cols w:space="720"/>
          <w:docGrid w:linePitch="326"/>
        </w:sectPr>
      </w:pPr>
    </w:p>
    <w:p w:rsidR="00A07F4F" w:rsidRPr="009864EF" w:rsidRDefault="008840ED" w:rsidP="00F92B18">
      <w:pPr>
        <w:pStyle w:val="2"/>
        <w:spacing w:before="360" w:line="360" w:lineRule="auto"/>
        <w:jc w:val="center"/>
        <w:rPr>
          <w:rFonts w:ascii="Times New Roman" w:hAnsi="Times New Roman"/>
          <w:b w:val="0"/>
          <w:i/>
          <w:color w:val="auto"/>
          <w:sz w:val="24"/>
        </w:rPr>
      </w:pPr>
      <w:r w:rsidRPr="009864EF">
        <w:rPr>
          <w:rFonts w:ascii="Times New Roman" w:hAnsi="Times New Roman"/>
          <w:sz w:val="22"/>
          <w:szCs w:val="24"/>
        </w:rPr>
        <w:lastRenderedPageBreak/>
        <w:t>Прогноз баланса и отчета о финансовых результатах</w:t>
      </w:r>
    </w:p>
    <w:p w:rsidR="006E30F0" w:rsidRPr="00043BAA" w:rsidRDefault="006E30F0" w:rsidP="00043BAA">
      <w:pPr>
        <w:autoSpaceDE w:val="0"/>
        <w:autoSpaceDN w:val="0"/>
        <w:adjustRightInd w:val="0"/>
        <w:spacing w:before="120"/>
        <w:ind w:firstLine="539"/>
        <w:jc w:val="both"/>
        <w:outlineLvl w:val="2"/>
        <w:rPr>
          <w:b/>
          <w:i/>
        </w:rPr>
      </w:pPr>
      <w:r w:rsidRPr="00043BAA">
        <w:rPr>
          <w:b/>
          <w:i/>
        </w:rPr>
        <w:t>Баланс (руб.)</w:t>
      </w:r>
    </w:p>
    <w:tbl>
      <w:tblPr>
        <w:tblW w:w="126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3756"/>
        <w:gridCol w:w="1116"/>
        <w:gridCol w:w="1116"/>
        <w:gridCol w:w="1116"/>
        <w:gridCol w:w="1116"/>
        <w:gridCol w:w="1116"/>
        <w:gridCol w:w="1116"/>
        <w:gridCol w:w="1116"/>
        <w:gridCol w:w="1116"/>
      </w:tblGrid>
      <w:tr w:rsidR="00043BAA" w:rsidRPr="00D53701">
        <w:tblPrEx>
          <w:tblCellMar>
            <w:top w:w="0" w:type="dxa"/>
            <w:bottom w:w="0" w:type="dxa"/>
          </w:tblCellMar>
        </w:tblPrEx>
        <w:tc>
          <w:tcPr>
            <w:tcW w:w="375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375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8.2016</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9.2016</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10.2016</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11.2016</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12.2016</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2.2017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3.2017</w:t>
            </w:r>
          </w:p>
        </w:tc>
      </w:tr>
      <w:tr w:rsidR="00043BAA" w:rsidRPr="00D53701">
        <w:tblPrEx>
          <w:tblCellMar>
            <w:top w:w="0" w:type="dxa"/>
            <w:bottom w:w="0" w:type="dxa"/>
          </w:tblCellMar>
        </w:tblPrEx>
        <w:tc>
          <w:tcPr>
            <w:tcW w:w="375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3756" w:type="dxa"/>
            <w:tcBorders>
              <w:top w:val="single" w:sz="12"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Денежные средства</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~PE_Get( 113,0,0){}</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~PE_Get( 113,0,1){</w:t>
            </w:r>
            <w:r w:rsidRPr="00D53701">
              <w:rPr>
                <w:rStyle w:val="PEStyleFont8"/>
              </w:rPr>
              <w:t>223 067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~PE_Get( 113,0,2){</w:t>
            </w:r>
            <w:r w:rsidRPr="00D53701">
              <w:rPr>
                <w:rStyle w:val="PEStyleFont8"/>
              </w:rPr>
              <w:t>442 667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~PE_Get( 113,0,3){</w:t>
            </w:r>
            <w:r w:rsidRPr="00D53701">
              <w:rPr>
                <w:rStyle w:val="PEStyleFont8"/>
              </w:rPr>
              <w:t>662 267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~PE_Get( 113,0,4){</w:t>
            </w:r>
            <w:r w:rsidRPr="00D53701">
              <w:rPr>
                <w:rStyle w:val="PEStyleFont8"/>
              </w:rPr>
              <w:t>881 177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~PE_Get( 113,0,5){</w:t>
            </w:r>
            <w:r w:rsidRPr="00D53701">
              <w:rPr>
                <w:rStyle w:val="PEStyleFont8"/>
              </w:rPr>
              <w:t>1 067 837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~PE_Get( 113,0,6){</w:t>
            </w:r>
            <w:r w:rsidRPr="00D53701">
              <w:rPr>
                <w:rStyle w:val="PEStyleFont8"/>
              </w:rPr>
              <w:t>1 254 497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~PE_Get( 113,0,7){</w:t>
            </w:r>
            <w:r w:rsidRPr="00D53701">
              <w:rPr>
                <w:rStyle w:val="PEStyleFont8"/>
              </w:rPr>
              <w:t>1 441 157</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Суммарные текущие активы</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~PE_Get( 113,7,0){}</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~PE_Get( 113,7,1){</w:t>
            </w:r>
            <w:r w:rsidRPr="00D53701">
              <w:rPr>
                <w:rStyle w:val="PEStyleFont8"/>
              </w:rPr>
              <w:t>223 067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~PE_Get( 113,7,2){</w:t>
            </w:r>
            <w:r w:rsidRPr="00D53701">
              <w:rPr>
                <w:rStyle w:val="PEStyleFont8"/>
              </w:rPr>
              <w:t>442 667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~PE_Get( 113,7,3){</w:t>
            </w:r>
            <w:r w:rsidRPr="00D53701">
              <w:rPr>
                <w:rStyle w:val="PEStyleFont8"/>
              </w:rPr>
              <w:t>662 267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~PE_Get( 113,7,4){</w:t>
            </w:r>
            <w:r w:rsidRPr="00D53701">
              <w:rPr>
                <w:rStyle w:val="PEStyleFont8"/>
              </w:rPr>
              <w:t>881 177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~PE_Get( 113,7,5){</w:t>
            </w:r>
            <w:r w:rsidRPr="00D53701">
              <w:rPr>
                <w:rStyle w:val="PEStyleFont8"/>
              </w:rPr>
              <w:t>1 067 837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~PE_Get( 113,7,6){</w:t>
            </w:r>
            <w:r w:rsidRPr="00D53701">
              <w:rPr>
                <w:rStyle w:val="PEStyleFont8"/>
              </w:rPr>
              <w:t>1 254 497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~PE_Get( 113,7,7){</w:t>
            </w:r>
            <w:r w:rsidRPr="00D53701">
              <w:rPr>
                <w:rStyle w:val="PEStyleFont8"/>
              </w:rPr>
              <w:t>1 441 157</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Основные средства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~PE_Get( 113,8,0){</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~PE_Get( 113,8,1){</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~PE_Get( 113,8,2){</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~PE_Get( 113,8,3){</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~PE_Get( 113,8,4){</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~PE_Get( 113,8,5){</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~PE_Get( 113,8,6){</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~PE_Get( 113,8,7){</w:t>
            </w:r>
            <w:r w:rsidRPr="00D53701">
              <w:rPr>
                <w:rStyle w:val="PEStyleFont8"/>
              </w:rPr>
              <w:t>21 012 000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Накопленная амортизация</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~PE_Get( 113,9,0){}</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~PE_Get( 113,9,1){}</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~PE_Get( 113,9,2){}</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~PE_Get( 113,9,3){}</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~PE_Get( 113,9,4){}</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~PE_Get( 113,9,5){}</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~PE_Get( 113,9,6){}</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~PE_Get( 113,9,7){}</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Остаточная стоимость основных средств:</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~PE_Get( 113,10,0){</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~PE_Get( 113,10,1){</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~PE_Get( 113,10,2){</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~PE_Get( 113,10,3){</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~PE_Get( 113,10,4){</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~PE_Get( 113,10,5){</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~PE_Get( 113,10,6){</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~PE_Get( 113,10,7){</w:t>
            </w:r>
            <w:r w:rsidRPr="00D53701">
              <w:rPr>
                <w:rStyle w:val="PEStyleFont8"/>
              </w:rPr>
              <w:t>21 012 000</w:t>
            </w:r>
            <w:r w:rsidRPr="00D53701">
              <w:rPr>
                <w:rStyle w:val="PEStyleFont8"/>
                <w:vanish/>
                <w:color w:val="0000FF"/>
              </w:rPr>
              <w:t>}</w:t>
            </w:r>
          </w:p>
        </w:tc>
      </w:tr>
      <w:tr w:rsidR="00043BAA" w:rsidRPr="00D53701">
        <w:tblPrEx>
          <w:tblCellMar>
            <w:top w:w="0" w:type="dxa"/>
            <w:bottom w:w="0" w:type="dxa"/>
          </w:tblCellMar>
        </w:tblPrEx>
        <w:tc>
          <w:tcPr>
            <w:tcW w:w="375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Оборудование</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~PE_Get( 113,13,0){</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~PE_Get( 113,13,1){</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~PE_Get( 113,13,2){</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~PE_Get( 113,13,3){</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~PE_Get( 113,13,4){</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~PE_Get( 113,13,5){</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~PE_Get( 113,13,6){</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~PE_Get( 113,13,7){</w:t>
            </w:r>
            <w:r w:rsidRPr="00D53701">
              <w:rPr>
                <w:rStyle w:val="PEStyleFont8"/>
              </w:rPr>
              <w:t>21 012 000</w:t>
            </w:r>
            <w:r w:rsidRPr="00D53701">
              <w:rPr>
                <w:rStyle w:val="PEStyleFont8"/>
                <w:vanish/>
                <w:color w:val="0000FF"/>
              </w:rPr>
              <w:t>}</w:t>
            </w:r>
          </w:p>
        </w:tc>
      </w:tr>
      <w:tr w:rsidR="00043BAA" w:rsidRPr="00D53701">
        <w:tblPrEx>
          <w:tblCellMar>
            <w:top w:w="0" w:type="dxa"/>
            <w:bottom w:w="0" w:type="dxa"/>
          </w:tblCellMar>
        </w:tblPrEx>
        <w:tc>
          <w:tcPr>
            <w:tcW w:w="375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СУММАРНЫЙ АКТИВ</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~PE_Get( 113,19,0){</w:t>
            </w:r>
            <w:r w:rsidRPr="00D53701">
              <w:rPr>
                <w:rStyle w:val="PEStyleFont7"/>
              </w:rPr>
              <w:t>21 012 000</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~PE_Get( 113,19,1){</w:t>
            </w:r>
            <w:r w:rsidRPr="00D53701">
              <w:rPr>
                <w:rStyle w:val="PEStyleFont7"/>
              </w:rPr>
              <w:t>21 235 067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~PE_Get( 113,19,2){</w:t>
            </w:r>
            <w:r w:rsidRPr="00D53701">
              <w:rPr>
                <w:rStyle w:val="PEStyleFont7"/>
              </w:rPr>
              <w:t>21 454 667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~PE_Get( 113,19,3){</w:t>
            </w:r>
            <w:r w:rsidRPr="00D53701">
              <w:rPr>
                <w:rStyle w:val="PEStyleFont7"/>
              </w:rPr>
              <w:t>21 674 267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~PE_Get( 113,19,4){</w:t>
            </w:r>
            <w:r w:rsidRPr="00D53701">
              <w:rPr>
                <w:rStyle w:val="PEStyleFont7"/>
              </w:rPr>
              <w:t>21 893 177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~PE_Get( 113,19,5){</w:t>
            </w:r>
            <w:r w:rsidRPr="00D53701">
              <w:rPr>
                <w:rStyle w:val="PEStyleFont7"/>
              </w:rPr>
              <w:t>22 079 837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~PE_Get( 113,19,6){</w:t>
            </w:r>
            <w:r w:rsidRPr="00D53701">
              <w:rPr>
                <w:rStyle w:val="PEStyleFont7"/>
              </w:rPr>
              <w:t>22 266 497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~PE_Get( 113,19,7){</w:t>
            </w:r>
            <w:r w:rsidRPr="00D53701">
              <w:rPr>
                <w:rStyle w:val="PEStyleFont7"/>
              </w:rPr>
              <w:t>22 453 157</w:t>
            </w:r>
            <w:r w:rsidRPr="00D53701">
              <w:rPr>
                <w:rStyle w:val="PEStyleFont7"/>
                <w:vanish/>
                <w:color w:val="0000FF"/>
              </w:rPr>
              <w:t>}</w:t>
            </w:r>
          </w:p>
        </w:tc>
      </w:tr>
      <w:tr w:rsidR="00043BAA" w:rsidRPr="00D53701">
        <w:tblPrEx>
          <w:tblCellMar>
            <w:top w:w="0" w:type="dxa"/>
            <w:bottom w:w="0" w:type="dxa"/>
          </w:tblCellMar>
        </w:tblPrEx>
        <w:tc>
          <w:tcPr>
            <w:tcW w:w="3756" w:type="dxa"/>
            <w:tcBorders>
              <w:top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Отсроченные налоговые платежи</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~PE_Get( 113,20,0){}</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~PE_Get( 113,20,1){}</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~PE_Get( 113,20,2){}</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~PE_Get( 113,20,3){</w:t>
            </w:r>
            <w:r w:rsidRPr="00D53701">
              <w:rPr>
                <w:rStyle w:val="PEStyleFont8"/>
              </w:rPr>
              <w:t>690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~PE_Get( 113,20,4){</w:t>
            </w:r>
            <w:r w:rsidRPr="00D53701">
              <w:rPr>
                <w:rStyle w:val="PEStyleFont8"/>
              </w:rPr>
              <w:t>32 940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~PE_Get( 113,20,5){</w:t>
            </w:r>
            <w:r w:rsidRPr="00D53701">
              <w:rPr>
                <w:rStyle w:val="PEStyleFont8"/>
              </w:rPr>
              <w:t>32 940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~PE_Get( 113,20,6){</w:t>
            </w:r>
            <w:r w:rsidRPr="00D53701">
              <w:rPr>
                <w:rStyle w:val="PEStyleFont8"/>
              </w:rPr>
              <w:t>32 940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~PE_Get( 113,20,7){</w:t>
            </w:r>
            <w:r w:rsidRPr="00D53701">
              <w:rPr>
                <w:rStyle w:val="PEStyleFont8"/>
              </w:rPr>
              <w:t>32 940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Счета к оплате</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~PE_Get( 113,22,0){}</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~PE_Get( 113,22,1){</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~PE_Get( 113,22,2){</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~PE_Get( 113,22,3){</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~PE_Get( 113,22,4){</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~PE_Get( 113,22,5){</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~PE_Get( 113,22,6){</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~PE_Get( 113,22,7){</w:t>
            </w:r>
            <w:r w:rsidRPr="00D53701">
              <w:rPr>
                <w:rStyle w:val="PEStyleFont8"/>
              </w:rPr>
              <w:t>2 667</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Суммарные краткосрочные обязательства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~PE_Get( 113,24,0){}</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~PE_Get( 113,24,1){</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~PE_Get( 113,24,2){</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~PE_Get( 113,24,3){</w:t>
            </w:r>
            <w:r w:rsidRPr="00D53701">
              <w:rPr>
                <w:rStyle w:val="PEStyleFont8"/>
              </w:rPr>
              <w:t>3 357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~PE_Get( 113,24,4){</w:t>
            </w:r>
            <w:r w:rsidRPr="00D53701">
              <w:rPr>
                <w:rStyle w:val="PEStyleFont8"/>
              </w:rPr>
              <w:t>35 607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~PE_Get( 113,24,5){</w:t>
            </w:r>
            <w:r w:rsidRPr="00D53701">
              <w:rPr>
                <w:rStyle w:val="PEStyleFont8"/>
              </w:rPr>
              <w:t>35 607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~PE_Get( 113,24,6){</w:t>
            </w:r>
            <w:r w:rsidRPr="00D53701">
              <w:rPr>
                <w:rStyle w:val="PEStyleFont8"/>
              </w:rPr>
              <w:t>35 607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~PE_Get( 113,24,7){</w:t>
            </w:r>
            <w:r w:rsidRPr="00D53701">
              <w:rPr>
                <w:rStyle w:val="PEStyleFont8"/>
              </w:rPr>
              <w:t>35 607</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Капитал внесенный сверх номинала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~PE_Get( 113,28,0){</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~PE_Get( 113,28,1){</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~PE_Get( 113,28,2){</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~PE_Get( 113,28,3){</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~PE_Get( 113,28,4){</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~PE_Get( 113,28,5){</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~PE_Get( 113,28,6){</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~PE_Get( 113,28,7){</w:t>
            </w:r>
            <w:r w:rsidRPr="00D53701">
              <w:rPr>
                <w:rStyle w:val="PEStyleFont8"/>
              </w:rPr>
              <w:t>1 000 000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Добавочный капитал</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~PE_Get( 113,30,0){</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~PE_Get( 113,30,1){</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~PE_Get( 113,30,2){</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~PE_Get( 113,30,3){</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~PE_Get( 113,30,4){</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~PE_Get( 113,30,5){</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~PE_Get( 113,30,6){</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~PE_Get( 113,30,7){</w:t>
            </w:r>
            <w:r w:rsidRPr="00D53701">
              <w:rPr>
                <w:rStyle w:val="PEStyleFont8"/>
              </w:rPr>
              <w:t>7 667 000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Нераспределенная прибыль</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~PE_Get( 113,31,0){</w:t>
            </w:r>
            <w:r w:rsidRPr="00D53701">
              <w:rPr>
                <w:rStyle w:val="PEStyleFont8"/>
              </w:rPr>
              <w:t>12 345 000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~PE_Get( 113,31,1){</w:t>
            </w:r>
            <w:r w:rsidRPr="00D53701">
              <w:rPr>
                <w:rStyle w:val="PEStyleFont8"/>
              </w:rPr>
              <w:t>12 565 400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~PE_Get( 113,31,2){</w:t>
            </w:r>
            <w:r w:rsidRPr="00D53701">
              <w:rPr>
                <w:rStyle w:val="PEStyleFont8"/>
              </w:rPr>
              <w:t>12 785 000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~PE_Get( 113,31,3){</w:t>
            </w:r>
            <w:r w:rsidRPr="00D53701">
              <w:rPr>
                <w:rStyle w:val="PEStyleFont8"/>
              </w:rPr>
              <w:t>13 003 910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~PE_Get( 113,31,4){</w:t>
            </w:r>
            <w:r w:rsidRPr="00D53701">
              <w:rPr>
                <w:rStyle w:val="PEStyleFont8"/>
              </w:rPr>
              <w:t>13 190 570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~PE_Get( 113,31,5){</w:t>
            </w:r>
            <w:r w:rsidRPr="00D53701">
              <w:rPr>
                <w:rStyle w:val="PEStyleFont8"/>
              </w:rPr>
              <w:t>13 377 230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~PE_Get( 113,31,6){</w:t>
            </w:r>
            <w:r w:rsidRPr="00D53701">
              <w:rPr>
                <w:rStyle w:val="PEStyleFont8"/>
              </w:rPr>
              <w:t>13 563 890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~PE_Get( 113,31,7){</w:t>
            </w:r>
            <w:r w:rsidRPr="00D53701">
              <w:rPr>
                <w:rStyle w:val="PEStyleFont8"/>
              </w:rPr>
              <w:t>13 750 550</w:t>
            </w:r>
            <w:r w:rsidRPr="00D53701">
              <w:rPr>
                <w:rStyle w:val="PEStyleFont8"/>
                <w:vanish/>
                <w:color w:val="0000FF"/>
              </w:rPr>
              <w:t>}</w:t>
            </w:r>
          </w:p>
        </w:tc>
      </w:tr>
      <w:tr w:rsidR="00043BAA" w:rsidRPr="00D53701">
        <w:tblPrEx>
          <w:tblCellMar>
            <w:top w:w="0" w:type="dxa"/>
            <w:bottom w:w="0" w:type="dxa"/>
          </w:tblCellMar>
        </w:tblPrEx>
        <w:tc>
          <w:tcPr>
            <w:tcW w:w="375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Суммарный собственный капитал</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~PE_Get( 113,32,0){</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~PE_Get( 113,32,1){</w:t>
            </w:r>
            <w:r w:rsidRPr="00D53701">
              <w:rPr>
                <w:rStyle w:val="PEStyleFont8"/>
              </w:rPr>
              <w:t>21 232 400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~PE_Get( 113,32,2){</w:t>
            </w:r>
            <w:r w:rsidRPr="00D53701">
              <w:rPr>
                <w:rStyle w:val="PEStyleFont8"/>
              </w:rPr>
              <w:t>21 452 000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~PE_Get( 113,32,3){</w:t>
            </w:r>
            <w:r w:rsidRPr="00D53701">
              <w:rPr>
                <w:rStyle w:val="PEStyleFont8"/>
              </w:rPr>
              <w:t>21 670 910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~PE_Get( 113,32,4){</w:t>
            </w:r>
            <w:r w:rsidRPr="00D53701">
              <w:rPr>
                <w:rStyle w:val="PEStyleFont8"/>
              </w:rPr>
              <w:t>21 857 570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~PE_Get( 113,32,5){</w:t>
            </w:r>
            <w:r w:rsidRPr="00D53701">
              <w:rPr>
                <w:rStyle w:val="PEStyleFont8"/>
              </w:rPr>
              <w:t>22 044 230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~PE_Get( 113,32,6){</w:t>
            </w:r>
            <w:r w:rsidRPr="00D53701">
              <w:rPr>
                <w:rStyle w:val="PEStyleFont8"/>
              </w:rPr>
              <w:t>22 230 890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~PE_Get( 113,32,7){</w:t>
            </w:r>
            <w:r w:rsidRPr="00D53701">
              <w:rPr>
                <w:rStyle w:val="PEStyleFont8"/>
              </w:rPr>
              <w:t>22 417 550</w:t>
            </w:r>
            <w:r w:rsidRPr="00D53701">
              <w:rPr>
                <w:rStyle w:val="PEStyleFont8"/>
                <w:vanish/>
                <w:color w:val="0000FF"/>
              </w:rPr>
              <w:t>}</w:t>
            </w:r>
          </w:p>
        </w:tc>
      </w:tr>
      <w:tr w:rsidR="00043BAA" w:rsidRPr="00D53701">
        <w:tblPrEx>
          <w:tblCellMar>
            <w:top w:w="0" w:type="dxa"/>
            <w:bottom w:w="0" w:type="dxa"/>
          </w:tblCellMar>
        </w:tblPrEx>
        <w:tc>
          <w:tcPr>
            <w:tcW w:w="375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СУММАРНЫЙ ПАССИВ</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~PE_Get( 113,33,0){</w:t>
            </w:r>
            <w:r w:rsidRPr="00D53701">
              <w:rPr>
                <w:rStyle w:val="PEStyleFont7"/>
              </w:rPr>
              <w:t>21 012 000</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~PE_Get( 113,33,1){</w:t>
            </w:r>
            <w:r w:rsidRPr="00D53701">
              <w:rPr>
                <w:rStyle w:val="PEStyleFont7"/>
              </w:rPr>
              <w:t>21 235 067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~PE_Get( 113,33,2){</w:t>
            </w:r>
            <w:r w:rsidRPr="00D53701">
              <w:rPr>
                <w:rStyle w:val="PEStyleFont7"/>
              </w:rPr>
              <w:t>21 454 667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~PE_Get( 113,33,3){</w:t>
            </w:r>
            <w:r w:rsidRPr="00D53701">
              <w:rPr>
                <w:rStyle w:val="PEStyleFont7"/>
              </w:rPr>
              <w:t>21 674 267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~PE_Get( 113,33,4){</w:t>
            </w:r>
            <w:r w:rsidRPr="00D53701">
              <w:rPr>
                <w:rStyle w:val="PEStyleFont7"/>
              </w:rPr>
              <w:t>21 893 177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~PE_Get( 113,33,5){</w:t>
            </w:r>
            <w:r w:rsidRPr="00D53701">
              <w:rPr>
                <w:rStyle w:val="PEStyleFont7"/>
              </w:rPr>
              <w:t>22 079 837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~PE_Get( 113,33,6){</w:t>
            </w:r>
            <w:r w:rsidRPr="00D53701">
              <w:rPr>
                <w:rStyle w:val="PEStyleFont7"/>
              </w:rPr>
              <w:t>22 266 497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~PE_Get( 113,33,7){</w:t>
            </w:r>
            <w:r w:rsidRPr="00D53701">
              <w:rPr>
                <w:rStyle w:val="PEStyleFont7"/>
              </w:rPr>
              <w:t>22 453 157</w:t>
            </w:r>
            <w:r w:rsidRPr="00D53701">
              <w:rPr>
                <w:rStyle w:val="PEStyleFont7"/>
                <w:vanish/>
                <w:color w:val="0000FF"/>
              </w:rPr>
              <w:t>}</w:t>
            </w:r>
          </w:p>
        </w:tc>
      </w:tr>
    </w:tbl>
    <w:p w:rsidR="00043BAA" w:rsidRDefault="00043BAA" w:rsidP="00043BAA">
      <w:pPr>
        <w:pStyle w:val="a4"/>
      </w:pPr>
    </w:p>
    <w:tbl>
      <w:tblPr>
        <w:tblW w:w="126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3756"/>
        <w:gridCol w:w="1116"/>
        <w:gridCol w:w="1116"/>
        <w:gridCol w:w="1116"/>
        <w:gridCol w:w="1116"/>
        <w:gridCol w:w="1116"/>
        <w:gridCol w:w="1116"/>
        <w:gridCol w:w="1116"/>
        <w:gridCol w:w="1116"/>
      </w:tblGrid>
      <w:tr w:rsidR="00043BAA" w:rsidRPr="00D53701">
        <w:tblPrEx>
          <w:tblCellMar>
            <w:top w:w="0" w:type="dxa"/>
            <w:bottom w:w="0" w:type="dxa"/>
          </w:tblCellMar>
        </w:tblPrEx>
        <w:tc>
          <w:tcPr>
            <w:tcW w:w="375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375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4.2017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5.2017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6.2017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7.2017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8.2017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9.2017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10.2017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11.2017</w:t>
            </w:r>
          </w:p>
        </w:tc>
      </w:tr>
      <w:tr w:rsidR="00043BAA" w:rsidRPr="00D53701">
        <w:tblPrEx>
          <w:tblCellMar>
            <w:top w:w="0" w:type="dxa"/>
            <w:bottom w:w="0" w:type="dxa"/>
          </w:tblCellMar>
        </w:tblPrEx>
        <w:tc>
          <w:tcPr>
            <w:tcW w:w="375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3756" w:type="dxa"/>
            <w:tcBorders>
              <w:top w:val="single" w:sz="12"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Денежные средства</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~PE_Get( 114,0,8){</w:t>
            </w:r>
            <w:r w:rsidRPr="00D53701">
              <w:rPr>
                <w:rStyle w:val="PEStyleFont8"/>
              </w:rPr>
              <w:t>1 627 817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~PE_Get( 114,0,9){</w:t>
            </w:r>
            <w:r w:rsidRPr="00D53701">
              <w:rPr>
                <w:rStyle w:val="PEStyleFont8"/>
              </w:rPr>
              <w:t>1 814 477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~PE_Get( 114,0,10){</w:t>
            </w:r>
            <w:r w:rsidRPr="00D53701">
              <w:rPr>
                <w:rStyle w:val="PEStyleFont8"/>
              </w:rPr>
              <w:t>2 001 137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~PE_Get( 114,0,11){</w:t>
            </w:r>
            <w:r w:rsidRPr="00D53701">
              <w:rPr>
                <w:rStyle w:val="PEStyleFont8"/>
              </w:rPr>
              <w:t>2 187 797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~PE_Get( 114,0,12){</w:t>
            </w:r>
            <w:r w:rsidRPr="00D53701">
              <w:rPr>
                <w:rStyle w:val="PEStyleFont8"/>
              </w:rPr>
              <w:t>2 374 457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~PE_Get( 114,0,13){</w:t>
            </w:r>
            <w:r w:rsidRPr="00D53701">
              <w:rPr>
                <w:rStyle w:val="PEStyleFont8"/>
              </w:rPr>
              <w:t>2 563 208</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~PE_Get( 114,0,14){</w:t>
            </w:r>
            <w:r w:rsidRPr="00D53701">
              <w:rPr>
                <w:rStyle w:val="PEStyleFont8"/>
              </w:rPr>
              <w:t>2 782 927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~PE_Get( 114,0,15){</w:t>
            </w:r>
            <w:r w:rsidRPr="00D53701">
              <w:rPr>
                <w:rStyle w:val="PEStyleFont8"/>
              </w:rPr>
              <w:t>3 004 445</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Суммарные текущие активы</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~PE_Get( 114,7,8){</w:t>
            </w:r>
            <w:r w:rsidRPr="00D53701">
              <w:rPr>
                <w:rStyle w:val="PEStyleFont8"/>
              </w:rPr>
              <w:t>1 627 817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~PE_Get( 114,7,9){</w:t>
            </w:r>
            <w:r w:rsidRPr="00D53701">
              <w:rPr>
                <w:rStyle w:val="PEStyleFont8"/>
              </w:rPr>
              <w:t>1 814 477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~PE_Get( 114,7,10){</w:t>
            </w:r>
            <w:r w:rsidRPr="00D53701">
              <w:rPr>
                <w:rStyle w:val="PEStyleFont8"/>
              </w:rPr>
              <w:t>2 001 137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~PE_Get( 114,7,11){</w:t>
            </w:r>
            <w:r w:rsidRPr="00D53701">
              <w:rPr>
                <w:rStyle w:val="PEStyleFont8"/>
              </w:rPr>
              <w:t>2 187 797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~PE_Get( 114,7,12){</w:t>
            </w:r>
            <w:r w:rsidRPr="00D53701">
              <w:rPr>
                <w:rStyle w:val="PEStyleFont8"/>
              </w:rPr>
              <w:t>2 374 457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~PE_Get( 114,7,13){</w:t>
            </w:r>
            <w:r w:rsidRPr="00D53701">
              <w:rPr>
                <w:rStyle w:val="PEStyleFont8"/>
              </w:rPr>
              <w:t>2 563 208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~PE_Get( 114,7,14){</w:t>
            </w:r>
            <w:r w:rsidRPr="00D53701">
              <w:rPr>
                <w:rStyle w:val="PEStyleFont8"/>
              </w:rPr>
              <w:t>2 782 927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~PE_Get( 114,7,15){</w:t>
            </w:r>
            <w:r w:rsidRPr="00D53701">
              <w:rPr>
                <w:rStyle w:val="PEStyleFont8"/>
              </w:rPr>
              <w:t>3 004 445</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Основные средства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~PE_Get( 114,8,8){</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~PE_Get( 114,8,9){</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~PE_Get( 114,8,10){</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~PE_Get( 114,8,11){</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~PE_Get( 114,8,12){</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~PE_Get( 114,8,13){</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~PE_Get( 114,8,14){</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~PE_Get( 114,8,15){</w:t>
            </w:r>
            <w:r w:rsidRPr="00D53701">
              <w:rPr>
                <w:rStyle w:val="PEStyleFont8"/>
              </w:rPr>
              <w:t>21 012 000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Накопленная амортизация</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~PE_Get( 114,9,8){}</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~PE_Get( 114,9,9){}</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~PE_Get( 114,9,10){}</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~PE_Get( 114,9,11){}</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~PE_Get( 114,9,12){}</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~PE_Get( 114,9,13){</w:t>
            </w:r>
            <w:r w:rsidRPr="00D53701">
              <w:rPr>
                <w:rStyle w:val="PEStyleFont8"/>
              </w:rPr>
              <w:t>194 556</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~PE_Get( 114,9,14){</w:t>
            </w:r>
            <w:r w:rsidRPr="00D53701">
              <w:rPr>
                <w:rStyle w:val="PEStyleFont8"/>
              </w:rPr>
              <w:t>389 111</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~PE_Get( 114,9,15){</w:t>
            </w:r>
            <w:r w:rsidRPr="00D53701">
              <w:rPr>
                <w:rStyle w:val="PEStyleFont8"/>
              </w:rPr>
              <w:t>583 667</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Остаточная стоимость основных средств:</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~PE_Get( 114,10,8){</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~PE_Get( 114,10,9){</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~PE_Get( 114,10,10){</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~PE_Get( 114,10,11){</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~PE_Get( 114,10,12){</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~PE_Get( 114,10,13){</w:t>
            </w:r>
            <w:r w:rsidRPr="00D53701">
              <w:rPr>
                <w:rStyle w:val="PEStyleFont8"/>
              </w:rPr>
              <w:t>20 817 444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~PE_Get( 114,10,14){</w:t>
            </w:r>
            <w:r w:rsidRPr="00D53701">
              <w:rPr>
                <w:rStyle w:val="PEStyleFont8"/>
              </w:rPr>
              <w:t>20 622 889</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~PE_Get( 114,10,15){</w:t>
            </w:r>
            <w:r w:rsidRPr="00D53701">
              <w:rPr>
                <w:rStyle w:val="PEStyleFont8"/>
              </w:rPr>
              <w:t>20 428 333</w:t>
            </w:r>
            <w:r w:rsidRPr="00D53701">
              <w:rPr>
                <w:rStyle w:val="PEStyleFont8"/>
                <w:vanish/>
                <w:color w:val="0000FF"/>
              </w:rPr>
              <w:t>}</w:t>
            </w:r>
          </w:p>
        </w:tc>
      </w:tr>
      <w:tr w:rsidR="00043BAA" w:rsidRPr="00D53701">
        <w:tblPrEx>
          <w:tblCellMar>
            <w:top w:w="0" w:type="dxa"/>
            <w:bottom w:w="0" w:type="dxa"/>
          </w:tblCellMar>
        </w:tblPrEx>
        <w:tc>
          <w:tcPr>
            <w:tcW w:w="375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Оборудование</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~PE_Get( 114,13,8){</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~PE_Get( 114,13,9){</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~PE_Get( 114,13,10){</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~PE_Get( 114,13,11){</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~PE_Get( 114,13,12){</w:t>
            </w:r>
            <w:r w:rsidRPr="00D53701">
              <w:rPr>
                <w:rStyle w:val="PEStyleFont8"/>
              </w:rPr>
              <w:t>21 012 000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~PE_Get( 114,13,13){</w:t>
            </w:r>
            <w:r w:rsidRPr="00D53701">
              <w:rPr>
                <w:rStyle w:val="PEStyleFont8"/>
              </w:rPr>
              <w:t>20 817 444</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~PE_Get( 114,13,14){</w:t>
            </w:r>
            <w:r w:rsidRPr="00D53701">
              <w:rPr>
                <w:rStyle w:val="PEStyleFont8"/>
              </w:rPr>
              <w:t>20 622 889</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~PE_Get( 114,13,15){</w:t>
            </w:r>
            <w:r w:rsidRPr="00D53701">
              <w:rPr>
                <w:rStyle w:val="PEStyleFont8"/>
              </w:rPr>
              <w:t>20 428 333</w:t>
            </w:r>
            <w:r w:rsidRPr="00D53701">
              <w:rPr>
                <w:rStyle w:val="PEStyleFont8"/>
                <w:vanish/>
                <w:color w:val="0000FF"/>
              </w:rPr>
              <w:t>}</w:t>
            </w:r>
          </w:p>
        </w:tc>
      </w:tr>
      <w:tr w:rsidR="00043BAA" w:rsidRPr="00D53701">
        <w:tblPrEx>
          <w:tblCellMar>
            <w:top w:w="0" w:type="dxa"/>
            <w:bottom w:w="0" w:type="dxa"/>
          </w:tblCellMar>
        </w:tblPrEx>
        <w:tc>
          <w:tcPr>
            <w:tcW w:w="375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СУММАРНЫЙ АКТИВ</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~PE_Get( 114,19,8){</w:t>
            </w:r>
            <w:r w:rsidRPr="00D53701">
              <w:rPr>
                <w:rStyle w:val="PEStyleFont7"/>
              </w:rPr>
              <w:t>22 639 817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~PE_Get( 114,19,9){</w:t>
            </w:r>
            <w:r w:rsidRPr="00D53701">
              <w:rPr>
                <w:rStyle w:val="PEStyleFont7"/>
              </w:rPr>
              <w:t>22 826 477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~PE_Get( 114,19,10){</w:t>
            </w:r>
            <w:r w:rsidRPr="00D53701">
              <w:rPr>
                <w:rStyle w:val="PEStyleFont7"/>
              </w:rPr>
              <w:t>23 013 137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~PE_Get( 114,19,11){</w:t>
            </w:r>
            <w:r w:rsidRPr="00D53701">
              <w:rPr>
                <w:rStyle w:val="PEStyleFont7"/>
              </w:rPr>
              <w:t>23 199 797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~PE_Get( 114,19,12){</w:t>
            </w:r>
            <w:r w:rsidRPr="00D53701">
              <w:rPr>
                <w:rStyle w:val="PEStyleFont7"/>
              </w:rPr>
              <w:t>23 386 457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~PE_Get( 114,19,13){</w:t>
            </w:r>
            <w:r w:rsidRPr="00D53701">
              <w:rPr>
                <w:rStyle w:val="PEStyleFont7"/>
              </w:rPr>
              <w:t>23 380 652</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~PE_Get( 114,19,14){</w:t>
            </w:r>
            <w:r w:rsidRPr="00D53701">
              <w:rPr>
                <w:rStyle w:val="PEStyleFont7"/>
              </w:rPr>
              <w:t>23 405 816</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~PE_Get( 114,19,15){</w:t>
            </w:r>
            <w:r w:rsidRPr="00D53701">
              <w:rPr>
                <w:rStyle w:val="PEStyleFont7"/>
              </w:rPr>
              <w:t>23 432 778</w:t>
            </w:r>
            <w:r w:rsidRPr="00D53701">
              <w:rPr>
                <w:rStyle w:val="PEStyleFont7"/>
                <w:vanish/>
                <w:color w:val="0000FF"/>
              </w:rPr>
              <w:t>}</w:t>
            </w:r>
          </w:p>
        </w:tc>
      </w:tr>
      <w:tr w:rsidR="00043BAA" w:rsidRPr="00D53701">
        <w:tblPrEx>
          <w:tblCellMar>
            <w:top w:w="0" w:type="dxa"/>
            <w:bottom w:w="0" w:type="dxa"/>
          </w:tblCellMar>
        </w:tblPrEx>
        <w:tc>
          <w:tcPr>
            <w:tcW w:w="3756" w:type="dxa"/>
            <w:tcBorders>
              <w:top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Отсроченные налоговые платежи</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~PE_Get( 114,20,8){</w:t>
            </w:r>
            <w:r w:rsidRPr="00D53701">
              <w:rPr>
                <w:rStyle w:val="PEStyleFont8"/>
              </w:rPr>
              <w:t>32 940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~PE_Get( 114,20,9){</w:t>
            </w:r>
            <w:r w:rsidRPr="00D53701">
              <w:rPr>
                <w:rStyle w:val="PEStyleFont8"/>
              </w:rPr>
              <w:t>32 940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~PE_Get( 114,20,10){</w:t>
            </w:r>
            <w:r w:rsidRPr="00D53701">
              <w:rPr>
                <w:rStyle w:val="PEStyleFont8"/>
              </w:rPr>
              <w:t>32 940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~PE_Get( 114,20,11){</w:t>
            </w:r>
            <w:r w:rsidRPr="00D53701">
              <w:rPr>
                <w:rStyle w:val="PEStyleFont8"/>
              </w:rPr>
              <w:t>32 940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~PE_Get( 114,20,12){</w:t>
            </w:r>
            <w:r w:rsidRPr="00D53701">
              <w:rPr>
                <w:rStyle w:val="PEStyleFont8"/>
              </w:rPr>
              <w:t>32 940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~PE_Get( 114,20,13){</w:t>
            </w:r>
            <w:r w:rsidRPr="00D53701">
              <w:rPr>
                <w:rStyle w:val="PEStyleFont8"/>
              </w:rPr>
              <w:t>4 069</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~PE_Get( 114,20,14){</w:t>
            </w:r>
            <w:r w:rsidRPr="00D53701">
              <w:rPr>
                <w:rStyle w:val="PEStyleFont8"/>
              </w:rPr>
              <w:t>4 384</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~PE_Get( 114,20,15){</w:t>
            </w:r>
            <w:r w:rsidRPr="00D53701">
              <w:rPr>
                <w:rStyle w:val="PEStyleFont8"/>
              </w:rPr>
              <w:t>4 701</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Счета к оплате</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~PE_Get( 114,22,8){</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~PE_Get( 114,22,9){</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~PE_Get( 114,22,10){</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~PE_Get( 114,22,11){</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~PE_Get( 114,22,12){</w:t>
            </w:r>
            <w:r w:rsidRPr="00D53701">
              <w:rPr>
                <w:rStyle w:val="PEStyleFont8"/>
              </w:rPr>
              <w:t>2 667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~PE_Get( 114,22,13){</w:t>
            </w:r>
            <w:r w:rsidRPr="00D53701">
              <w:rPr>
                <w:rStyle w:val="PEStyleFont8"/>
              </w:rPr>
              <w:t>2 673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~PE_Get( 114,22,14){</w:t>
            </w:r>
            <w:r w:rsidRPr="00D53701">
              <w:rPr>
                <w:rStyle w:val="PEStyleFont8"/>
              </w:rPr>
              <w:t>2 680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~PE_Get( 114,22,15){</w:t>
            </w:r>
            <w:r w:rsidRPr="00D53701">
              <w:rPr>
                <w:rStyle w:val="PEStyleFont8"/>
              </w:rPr>
              <w:t>2 686</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Суммарные краткосрочные обязательства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~PE_Get( 114,24,8){</w:t>
            </w:r>
            <w:r w:rsidRPr="00D53701">
              <w:rPr>
                <w:rStyle w:val="PEStyleFont8"/>
              </w:rPr>
              <w:t>35 607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~PE_Get( 114,24,9){</w:t>
            </w:r>
            <w:r w:rsidRPr="00D53701">
              <w:rPr>
                <w:rStyle w:val="PEStyleFont8"/>
              </w:rPr>
              <w:t>35 607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~PE_Get( 114,24,10){</w:t>
            </w:r>
            <w:r w:rsidRPr="00D53701">
              <w:rPr>
                <w:rStyle w:val="PEStyleFont8"/>
              </w:rPr>
              <w:t>35 607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~PE_Get( 114,24,11){</w:t>
            </w:r>
            <w:r w:rsidRPr="00D53701">
              <w:rPr>
                <w:rStyle w:val="PEStyleFont8"/>
              </w:rPr>
              <w:t>35 607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~PE_Get( 114,24,12){</w:t>
            </w:r>
            <w:r w:rsidRPr="00D53701">
              <w:rPr>
                <w:rStyle w:val="PEStyleFont8"/>
              </w:rPr>
              <w:t>35 607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~PE_Get( 114,24,13){</w:t>
            </w:r>
            <w:r w:rsidRPr="00D53701">
              <w:rPr>
                <w:rStyle w:val="PEStyleFont8"/>
              </w:rPr>
              <w:t>6 743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~PE_Get( 114,24,14){</w:t>
            </w:r>
            <w:r w:rsidRPr="00D53701">
              <w:rPr>
                <w:rStyle w:val="PEStyleFont8"/>
              </w:rPr>
              <w:t>7 064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~PE_Get( 114,24,15){</w:t>
            </w:r>
            <w:r w:rsidRPr="00D53701">
              <w:rPr>
                <w:rStyle w:val="PEStyleFont8"/>
              </w:rPr>
              <w:t>7 387</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Капитал внесенный сверх номинала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~PE_Get( 114,28,8){</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~PE_Get( 114,28,9){</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~PE_Get( 114,28,10){</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~PE_Get( 114,28,11){</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~PE_Get( 114,28,12){</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~PE_Get( 114,28,13){</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~PE_Get( 114,28,14){</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~PE_Get( 114,28,15){</w:t>
            </w:r>
            <w:r w:rsidRPr="00D53701">
              <w:rPr>
                <w:rStyle w:val="PEStyleFont8"/>
              </w:rPr>
              <w:t>1 000 000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Добавочный капитал</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~PE_Get( 114,30,8){</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~PE_Get( 114,30,9){</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~PE_Get( 114,30,10){</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~PE_Get( 114,30,11){</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~PE_Get( 114,30,12){</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~PE_Get( 114,30,13){</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~PE_Get( 114,30,14){</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~PE_Get( 114,30,15){</w:t>
            </w:r>
            <w:r w:rsidRPr="00D53701">
              <w:rPr>
                <w:rStyle w:val="PEStyleFont8"/>
              </w:rPr>
              <w:t>7 667 000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Нераспределенная прибыль</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~PE_Get( 114,31,8){</w:t>
            </w:r>
            <w:r w:rsidRPr="00D53701">
              <w:rPr>
                <w:rStyle w:val="PEStyleFont8"/>
              </w:rPr>
              <w:t>13 937 210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~PE_Get( 114,31,9){</w:t>
            </w:r>
            <w:r w:rsidRPr="00D53701">
              <w:rPr>
                <w:rStyle w:val="PEStyleFont8"/>
              </w:rPr>
              <w:t>14 123 870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~PE_Get( 114,31,10){</w:t>
            </w:r>
            <w:r w:rsidRPr="00D53701">
              <w:rPr>
                <w:rStyle w:val="PEStyleFont8"/>
              </w:rPr>
              <w:t>14 310 530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~PE_Get( 114,31,11){</w:t>
            </w:r>
            <w:r w:rsidRPr="00D53701">
              <w:rPr>
                <w:rStyle w:val="PEStyleFont8"/>
              </w:rPr>
              <w:t>14 497 190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~PE_Get( 114,31,12){</w:t>
            </w:r>
            <w:r w:rsidRPr="00D53701">
              <w:rPr>
                <w:rStyle w:val="PEStyleFont8"/>
              </w:rPr>
              <w:t>14 683 850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~PE_Get( 114,31,13){</w:t>
            </w:r>
            <w:r w:rsidRPr="00D53701">
              <w:rPr>
                <w:rStyle w:val="PEStyleFont8"/>
              </w:rPr>
              <w:t>14 706 910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~PE_Get( 114,31,14){</w:t>
            </w:r>
            <w:r w:rsidRPr="00D53701">
              <w:rPr>
                <w:rStyle w:val="PEStyleFont8"/>
              </w:rPr>
              <w:t>14 731 752</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~PE_Get( 114,31,15){</w:t>
            </w:r>
            <w:r w:rsidRPr="00D53701">
              <w:rPr>
                <w:rStyle w:val="PEStyleFont8"/>
              </w:rPr>
              <w:t>14 758 391</w:t>
            </w:r>
            <w:r w:rsidRPr="00D53701">
              <w:rPr>
                <w:rStyle w:val="PEStyleFont8"/>
                <w:vanish/>
                <w:color w:val="0000FF"/>
              </w:rPr>
              <w:t>}</w:t>
            </w:r>
          </w:p>
        </w:tc>
      </w:tr>
      <w:tr w:rsidR="00043BAA" w:rsidRPr="00D53701">
        <w:tblPrEx>
          <w:tblCellMar>
            <w:top w:w="0" w:type="dxa"/>
            <w:bottom w:w="0" w:type="dxa"/>
          </w:tblCellMar>
        </w:tblPrEx>
        <w:tc>
          <w:tcPr>
            <w:tcW w:w="375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Суммарный собственный капитал</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~PE_Get( 114,32,8){</w:t>
            </w:r>
            <w:r w:rsidRPr="00D53701">
              <w:rPr>
                <w:rStyle w:val="PEStyleFont8"/>
              </w:rPr>
              <w:t>22 604 210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~PE_Get( 114,32,9){</w:t>
            </w:r>
            <w:r w:rsidRPr="00D53701">
              <w:rPr>
                <w:rStyle w:val="PEStyleFont8"/>
              </w:rPr>
              <w:t>22 790 870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~PE_Get( 114,32,10){</w:t>
            </w:r>
            <w:r w:rsidRPr="00D53701">
              <w:rPr>
                <w:rStyle w:val="PEStyleFont8"/>
              </w:rPr>
              <w:t>22 977 530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~PE_Get( 114,32,11){</w:t>
            </w:r>
            <w:r w:rsidRPr="00D53701">
              <w:rPr>
                <w:rStyle w:val="PEStyleFont8"/>
              </w:rPr>
              <w:t>23 164 190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~PE_Get( 114,32,12){</w:t>
            </w:r>
            <w:r w:rsidRPr="00D53701">
              <w:rPr>
                <w:rStyle w:val="PEStyleFont8"/>
              </w:rPr>
              <w:t>23 350 850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~PE_Get( 114,32,13){</w:t>
            </w:r>
            <w:r w:rsidRPr="00D53701">
              <w:rPr>
                <w:rStyle w:val="PEStyleFont8"/>
              </w:rPr>
              <w:t>23 373 910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~PE_Get( 114,32,14){</w:t>
            </w:r>
            <w:r w:rsidRPr="00D53701">
              <w:rPr>
                <w:rStyle w:val="PEStyleFont8"/>
              </w:rPr>
              <w:t>23 398 752</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~PE_Get( 114,32,15){</w:t>
            </w:r>
            <w:r w:rsidRPr="00D53701">
              <w:rPr>
                <w:rStyle w:val="PEStyleFont8"/>
              </w:rPr>
              <w:t>23 425 391</w:t>
            </w:r>
            <w:r w:rsidRPr="00D53701">
              <w:rPr>
                <w:rStyle w:val="PEStyleFont8"/>
                <w:vanish/>
                <w:color w:val="0000FF"/>
              </w:rPr>
              <w:t>}</w:t>
            </w:r>
          </w:p>
        </w:tc>
      </w:tr>
      <w:tr w:rsidR="00043BAA" w:rsidRPr="00D53701">
        <w:tblPrEx>
          <w:tblCellMar>
            <w:top w:w="0" w:type="dxa"/>
            <w:bottom w:w="0" w:type="dxa"/>
          </w:tblCellMar>
        </w:tblPrEx>
        <w:tc>
          <w:tcPr>
            <w:tcW w:w="375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СУММАРНЫЙ ПАССИВ</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~PE_Get( 114,33,8){</w:t>
            </w:r>
            <w:r w:rsidRPr="00D53701">
              <w:rPr>
                <w:rStyle w:val="PEStyleFont7"/>
              </w:rPr>
              <w:t>22 639 817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~PE_Get( 114,33,9){</w:t>
            </w:r>
            <w:r w:rsidRPr="00D53701">
              <w:rPr>
                <w:rStyle w:val="PEStyleFont7"/>
              </w:rPr>
              <w:t>22 826 477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~PE_Get( 114,33,10){</w:t>
            </w:r>
            <w:r w:rsidRPr="00D53701">
              <w:rPr>
                <w:rStyle w:val="PEStyleFont7"/>
              </w:rPr>
              <w:t>23 013 137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~PE_Get( 114,33,11){</w:t>
            </w:r>
            <w:r w:rsidRPr="00D53701">
              <w:rPr>
                <w:rStyle w:val="PEStyleFont7"/>
              </w:rPr>
              <w:t>23 199 797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~PE_Get( 114,33,12){</w:t>
            </w:r>
            <w:r w:rsidRPr="00D53701">
              <w:rPr>
                <w:rStyle w:val="PEStyleFont7"/>
              </w:rPr>
              <w:t>23 386 457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~PE_Get( 114,33,13){</w:t>
            </w:r>
            <w:r w:rsidRPr="00D53701">
              <w:rPr>
                <w:rStyle w:val="PEStyleFont7"/>
              </w:rPr>
              <w:t>23 380 652</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~PE_Get( 114,33,14){</w:t>
            </w:r>
            <w:r w:rsidRPr="00D53701">
              <w:rPr>
                <w:rStyle w:val="PEStyleFont7"/>
              </w:rPr>
              <w:t>23 405 816</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~PE_Get( 114,33,15){</w:t>
            </w:r>
            <w:r w:rsidRPr="00D53701">
              <w:rPr>
                <w:rStyle w:val="PEStyleFont7"/>
              </w:rPr>
              <w:t>23 432 778</w:t>
            </w:r>
            <w:r w:rsidRPr="00D53701">
              <w:rPr>
                <w:rStyle w:val="PEStyleFont7"/>
                <w:vanish/>
                <w:color w:val="0000FF"/>
              </w:rPr>
              <w:t>}</w:t>
            </w:r>
          </w:p>
        </w:tc>
      </w:tr>
    </w:tbl>
    <w:p w:rsidR="00043BAA" w:rsidRPr="00043BAA" w:rsidRDefault="00043BAA" w:rsidP="00043BAA">
      <w:pPr>
        <w:autoSpaceDE w:val="0"/>
        <w:autoSpaceDN w:val="0"/>
        <w:adjustRightInd w:val="0"/>
        <w:spacing w:before="120"/>
        <w:ind w:firstLine="539"/>
        <w:jc w:val="both"/>
        <w:outlineLvl w:val="2"/>
        <w:rPr>
          <w:b/>
          <w:i/>
        </w:rPr>
      </w:pPr>
      <w:r>
        <w:rPr>
          <w:rFonts w:ascii="Courier New" w:hAnsi="Courier New" w:cs="Courier New"/>
        </w:rPr>
        <w:br w:type="page"/>
      </w:r>
      <w:r w:rsidRPr="00043BAA">
        <w:rPr>
          <w:b/>
          <w:i/>
        </w:rPr>
        <w:lastRenderedPageBreak/>
        <w:t>Баланс (руб.)</w:t>
      </w:r>
    </w:p>
    <w:tbl>
      <w:tblPr>
        <w:tblW w:w="126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3756"/>
        <w:gridCol w:w="1116"/>
        <w:gridCol w:w="1116"/>
        <w:gridCol w:w="1116"/>
        <w:gridCol w:w="1116"/>
        <w:gridCol w:w="1116"/>
        <w:gridCol w:w="1116"/>
        <w:gridCol w:w="1116"/>
        <w:gridCol w:w="1116"/>
      </w:tblGrid>
      <w:tr w:rsidR="00043BAA" w:rsidRPr="00D53701">
        <w:tblPrEx>
          <w:tblCellMar>
            <w:top w:w="0" w:type="dxa"/>
            <w:bottom w:w="0" w:type="dxa"/>
          </w:tblCellMar>
        </w:tblPrEx>
        <w:tc>
          <w:tcPr>
            <w:tcW w:w="375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375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12.2017</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2.2018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3.2018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4.2018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5.2018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6.2018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7.2018</w:t>
            </w:r>
          </w:p>
        </w:tc>
      </w:tr>
      <w:tr w:rsidR="00043BAA" w:rsidRPr="00D53701">
        <w:tblPrEx>
          <w:tblCellMar>
            <w:top w:w="0" w:type="dxa"/>
            <w:bottom w:w="0" w:type="dxa"/>
          </w:tblCellMar>
        </w:tblPrEx>
        <w:tc>
          <w:tcPr>
            <w:tcW w:w="375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3756" w:type="dxa"/>
            <w:tcBorders>
              <w:top w:val="single" w:sz="12"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Денежные средства</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~PE_Get( 115,0,16){</w:t>
            </w:r>
            <w:r w:rsidRPr="00D53701">
              <w:rPr>
                <w:rStyle w:val="PEStyleFont8"/>
              </w:rPr>
              <w:t>3 227 774</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~PE_Get( 115,0,17){</w:t>
            </w:r>
            <w:r w:rsidRPr="00D53701">
              <w:rPr>
                <w:rStyle w:val="PEStyleFont8"/>
              </w:rPr>
              <w:t>3 479 774</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~PE_Get( 115,0,18){</w:t>
            </w:r>
            <w:r w:rsidRPr="00D53701">
              <w:rPr>
                <w:rStyle w:val="PEStyleFont8"/>
              </w:rPr>
              <w:t>3 729 758</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~PE_Get( 115,0,19){</w:t>
            </w:r>
            <w:r w:rsidRPr="00D53701">
              <w:rPr>
                <w:rStyle w:val="PEStyleFont8"/>
              </w:rPr>
              <w:t>3 981 740</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~PE_Get( 115,0,20){</w:t>
            </w:r>
            <w:r w:rsidRPr="00D53701">
              <w:rPr>
                <w:rStyle w:val="PEStyleFont8"/>
              </w:rPr>
              <w:t>4 235 735</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~PE_Get( 115,0,21){</w:t>
            </w:r>
            <w:r w:rsidRPr="00D53701">
              <w:rPr>
                <w:rStyle w:val="PEStyleFont8"/>
              </w:rPr>
              <w:t>4 491 757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~PE_Get( 115,0,22){</w:t>
            </w:r>
            <w:r w:rsidRPr="00D53701">
              <w:rPr>
                <w:rStyle w:val="PEStyleFont8"/>
              </w:rPr>
              <w:t>4 749 821</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~PE_Get( 115,0,23){</w:t>
            </w:r>
            <w:r w:rsidRPr="00D53701">
              <w:rPr>
                <w:rStyle w:val="PEStyleFont8"/>
              </w:rPr>
              <w:t>5 009 942</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Суммарные текущие активы</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~PE_Get( 115,7,16){</w:t>
            </w:r>
            <w:r w:rsidRPr="00D53701">
              <w:rPr>
                <w:rStyle w:val="PEStyleFont8"/>
              </w:rPr>
              <w:t>3 227 774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~PE_Get( 115,7,17){</w:t>
            </w:r>
            <w:r w:rsidRPr="00D53701">
              <w:rPr>
                <w:rStyle w:val="PEStyleFont8"/>
              </w:rPr>
              <w:t>3 479 774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~PE_Get( 115,7,18){</w:t>
            </w:r>
            <w:r w:rsidRPr="00D53701">
              <w:rPr>
                <w:rStyle w:val="PEStyleFont8"/>
              </w:rPr>
              <w:t>3 729 758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~PE_Get( 115,7,19){</w:t>
            </w:r>
            <w:r w:rsidRPr="00D53701">
              <w:rPr>
                <w:rStyle w:val="PEStyleFont8"/>
              </w:rPr>
              <w:t>3 981 740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~PE_Get( 115,7,20){</w:t>
            </w:r>
            <w:r w:rsidRPr="00D53701">
              <w:rPr>
                <w:rStyle w:val="PEStyleFont8"/>
              </w:rPr>
              <w:t>4 235 735</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~PE_Get( 115,7,21){</w:t>
            </w:r>
            <w:r w:rsidRPr="00D53701">
              <w:rPr>
                <w:rStyle w:val="PEStyleFont8"/>
              </w:rPr>
              <w:t>4 491 757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~PE_Get( 115,7,22){</w:t>
            </w:r>
            <w:r w:rsidRPr="00D53701">
              <w:rPr>
                <w:rStyle w:val="PEStyleFont8"/>
              </w:rPr>
              <w:t>4 749 821</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~PE_Get( 115,7,23){</w:t>
            </w:r>
            <w:r w:rsidRPr="00D53701">
              <w:rPr>
                <w:rStyle w:val="PEStyleFont8"/>
              </w:rPr>
              <w:t>5 009 942</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Основные средства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~PE_Get( 115,8,16){</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~PE_Get( 115,8,17){</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~PE_Get( 115,8,18){</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~PE_Get( 115,8,19){</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~PE_Get( 115,8,20){</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~PE_Get( 115,8,21){</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~PE_Get( 115,8,22){</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~PE_Get( 115,8,23){</w:t>
            </w:r>
            <w:r w:rsidRPr="00D53701">
              <w:rPr>
                <w:rStyle w:val="PEStyleFont8"/>
              </w:rPr>
              <w:t>21 012 000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Накопленная амортизация</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~PE_Get( 115,9,16){</w:t>
            </w:r>
            <w:r w:rsidRPr="00D53701">
              <w:rPr>
                <w:rStyle w:val="PEStyleFont8"/>
              </w:rPr>
              <w:t>778 222</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~PE_Get( 115,9,17){</w:t>
            </w:r>
            <w:r w:rsidRPr="00D53701">
              <w:rPr>
                <w:rStyle w:val="PEStyleFont8"/>
              </w:rPr>
              <w:t>972 778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~PE_Get( 115,9,18){</w:t>
            </w:r>
            <w:r w:rsidRPr="00D53701">
              <w:rPr>
                <w:rStyle w:val="PEStyleFont8"/>
              </w:rPr>
              <w:t>1 167 333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~PE_Get( 115,9,19){</w:t>
            </w:r>
            <w:r w:rsidRPr="00D53701">
              <w:rPr>
                <w:rStyle w:val="PEStyleFont8"/>
              </w:rPr>
              <w:t>1 361 889</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~PE_Get( 115,9,20){</w:t>
            </w:r>
            <w:r w:rsidRPr="00D53701">
              <w:rPr>
                <w:rStyle w:val="PEStyleFont8"/>
              </w:rPr>
              <w:t>1 556 444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~PE_Get( 115,9,21){</w:t>
            </w:r>
            <w:r w:rsidRPr="00D53701">
              <w:rPr>
                <w:rStyle w:val="PEStyleFont8"/>
              </w:rPr>
              <w:t>1 751 000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~PE_Get( 115,9,22){</w:t>
            </w:r>
            <w:r w:rsidRPr="00D53701">
              <w:rPr>
                <w:rStyle w:val="PEStyleFont8"/>
              </w:rPr>
              <w:t>1 945 556</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~PE_Get( 115,9,23){</w:t>
            </w:r>
            <w:r w:rsidRPr="00D53701">
              <w:rPr>
                <w:rStyle w:val="PEStyleFont8"/>
              </w:rPr>
              <w:t>2 140 111</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Остаточная стоимость основных средств:</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~PE_Get( 115,10,16){</w:t>
            </w:r>
            <w:r w:rsidRPr="00D53701">
              <w:rPr>
                <w:rStyle w:val="PEStyleFont8"/>
              </w:rPr>
              <w:t>20 233 778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~PE_Get( 115,10,17){</w:t>
            </w:r>
            <w:r w:rsidRPr="00D53701">
              <w:rPr>
                <w:rStyle w:val="PEStyleFont8"/>
              </w:rPr>
              <w:t>20 039 222</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~PE_Get( 115,10,18){</w:t>
            </w:r>
            <w:r w:rsidRPr="00D53701">
              <w:rPr>
                <w:rStyle w:val="PEStyleFont8"/>
              </w:rPr>
              <w:t>19 844 667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~PE_Get( 115,10,19){</w:t>
            </w:r>
            <w:r w:rsidRPr="00D53701">
              <w:rPr>
                <w:rStyle w:val="PEStyleFont8"/>
              </w:rPr>
              <w:t>19 650 111</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~PE_Get( 115,10,20){</w:t>
            </w:r>
            <w:r w:rsidRPr="00D53701">
              <w:rPr>
                <w:rStyle w:val="PEStyleFont8"/>
              </w:rPr>
              <w:t>19 455 556</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~PE_Get( 115,10,21){</w:t>
            </w:r>
            <w:r w:rsidRPr="00D53701">
              <w:rPr>
                <w:rStyle w:val="PEStyleFont8"/>
              </w:rPr>
              <w:t>19 261 000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~PE_Get( 115,10,22){</w:t>
            </w:r>
            <w:r w:rsidRPr="00D53701">
              <w:rPr>
                <w:rStyle w:val="PEStyleFont8"/>
              </w:rPr>
              <w:t>19 066 444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~PE_Get( 115,10,23){</w:t>
            </w:r>
            <w:r w:rsidRPr="00D53701">
              <w:rPr>
                <w:rStyle w:val="PEStyleFont8"/>
              </w:rPr>
              <w:t>18 871 889</w:t>
            </w:r>
            <w:r w:rsidRPr="00D53701">
              <w:rPr>
                <w:rStyle w:val="PEStyleFont8"/>
                <w:vanish/>
                <w:color w:val="0000FF"/>
              </w:rPr>
              <w:t>}</w:t>
            </w:r>
          </w:p>
        </w:tc>
      </w:tr>
      <w:tr w:rsidR="00043BAA" w:rsidRPr="00D53701">
        <w:tblPrEx>
          <w:tblCellMar>
            <w:top w:w="0" w:type="dxa"/>
            <w:bottom w:w="0" w:type="dxa"/>
          </w:tblCellMar>
        </w:tblPrEx>
        <w:tc>
          <w:tcPr>
            <w:tcW w:w="375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Оборудование</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~PE_Get( 115,13,16){</w:t>
            </w:r>
            <w:r w:rsidRPr="00D53701">
              <w:rPr>
                <w:rStyle w:val="PEStyleFont8"/>
              </w:rPr>
              <w:t>20 233 778</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~PE_Get( 115,13,17){</w:t>
            </w:r>
            <w:r w:rsidRPr="00D53701">
              <w:rPr>
                <w:rStyle w:val="PEStyleFont8"/>
              </w:rPr>
              <w:t>20 039 222</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~PE_Get( 115,13,18){</w:t>
            </w:r>
            <w:r w:rsidRPr="00D53701">
              <w:rPr>
                <w:rStyle w:val="PEStyleFont8"/>
              </w:rPr>
              <w:t>19 844 667</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~PE_Get( 115,13,19){</w:t>
            </w:r>
            <w:r w:rsidRPr="00D53701">
              <w:rPr>
                <w:rStyle w:val="PEStyleFont8"/>
              </w:rPr>
              <w:t>19 650 111</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~PE_Get( 115,13,20){</w:t>
            </w:r>
            <w:r w:rsidRPr="00D53701">
              <w:rPr>
                <w:rStyle w:val="PEStyleFont8"/>
              </w:rPr>
              <w:t>19 455 556</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~PE_Get( 115,13,21){</w:t>
            </w:r>
            <w:r w:rsidRPr="00D53701">
              <w:rPr>
                <w:rStyle w:val="PEStyleFont8"/>
              </w:rPr>
              <w:t>19 261 000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~PE_Get( 115,13,22){</w:t>
            </w:r>
            <w:r w:rsidRPr="00D53701">
              <w:rPr>
                <w:rStyle w:val="PEStyleFont8"/>
              </w:rPr>
              <w:t>19 066 444</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~PE_Get( 115,13,23){</w:t>
            </w:r>
            <w:r w:rsidRPr="00D53701">
              <w:rPr>
                <w:rStyle w:val="PEStyleFont8"/>
              </w:rPr>
              <w:t>18 871 889</w:t>
            </w:r>
            <w:r w:rsidRPr="00D53701">
              <w:rPr>
                <w:rStyle w:val="PEStyleFont8"/>
                <w:vanish/>
                <w:color w:val="0000FF"/>
              </w:rPr>
              <w:t>}</w:t>
            </w:r>
          </w:p>
        </w:tc>
      </w:tr>
      <w:tr w:rsidR="00043BAA" w:rsidRPr="00D53701">
        <w:tblPrEx>
          <w:tblCellMar>
            <w:top w:w="0" w:type="dxa"/>
            <w:bottom w:w="0" w:type="dxa"/>
          </w:tblCellMar>
        </w:tblPrEx>
        <w:tc>
          <w:tcPr>
            <w:tcW w:w="375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СУММАРНЫЙ АКТИВ</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~PE_Get( 115,19,16){</w:t>
            </w:r>
            <w:r w:rsidRPr="00D53701">
              <w:rPr>
                <w:rStyle w:val="PEStyleFont7"/>
              </w:rPr>
              <w:t>23 461 552</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~PE_Get( 115,19,17){</w:t>
            </w:r>
            <w:r w:rsidRPr="00D53701">
              <w:rPr>
                <w:rStyle w:val="PEStyleFont7"/>
              </w:rPr>
              <w:t>23 518 996</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~PE_Get( 115,19,18){</w:t>
            </w:r>
            <w:r w:rsidRPr="00D53701">
              <w:rPr>
                <w:rStyle w:val="PEStyleFont7"/>
              </w:rPr>
              <w:t>23 574 424</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~PE_Get( 115,19,19){</w:t>
            </w:r>
            <w:r w:rsidRPr="00D53701">
              <w:rPr>
                <w:rStyle w:val="PEStyleFont7"/>
              </w:rPr>
              <w:t>23 631 851</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~PE_Get( 115,19,20){</w:t>
            </w:r>
            <w:r w:rsidRPr="00D53701">
              <w:rPr>
                <w:rStyle w:val="PEStyleFont7"/>
              </w:rPr>
              <w:t>23 691 290</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~PE_Get( 115,19,21){</w:t>
            </w:r>
            <w:r w:rsidRPr="00D53701">
              <w:rPr>
                <w:rStyle w:val="PEStyleFont7"/>
              </w:rPr>
              <w:t>23 752 757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~PE_Get( 115,19,22){</w:t>
            </w:r>
            <w:r w:rsidRPr="00D53701">
              <w:rPr>
                <w:rStyle w:val="PEStyleFont7"/>
              </w:rPr>
              <w:t>23 816 266</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~PE_Get( 115,19,23){</w:t>
            </w:r>
            <w:r w:rsidRPr="00D53701">
              <w:rPr>
                <w:rStyle w:val="PEStyleFont7"/>
              </w:rPr>
              <w:t>23 881 831</w:t>
            </w:r>
            <w:r w:rsidRPr="00D53701">
              <w:rPr>
                <w:rStyle w:val="PEStyleFont7"/>
                <w:vanish/>
                <w:color w:val="0000FF"/>
              </w:rPr>
              <w:t>}</w:t>
            </w:r>
          </w:p>
        </w:tc>
      </w:tr>
      <w:tr w:rsidR="00043BAA" w:rsidRPr="00D53701">
        <w:tblPrEx>
          <w:tblCellMar>
            <w:top w:w="0" w:type="dxa"/>
            <w:bottom w:w="0" w:type="dxa"/>
          </w:tblCellMar>
        </w:tblPrEx>
        <w:tc>
          <w:tcPr>
            <w:tcW w:w="3756" w:type="dxa"/>
            <w:tcBorders>
              <w:top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Отсроченные налоговые платежи</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~PE_Get( 115,20,16){</w:t>
            </w:r>
            <w:r w:rsidRPr="00D53701">
              <w:rPr>
                <w:rStyle w:val="PEStyleFont8"/>
              </w:rPr>
              <w:t>5 020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~PE_Get( 115,20,17){</w:t>
            </w:r>
            <w:r w:rsidRPr="00D53701">
              <w:rPr>
                <w:rStyle w:val="PEStyleFont8"/>
              </w:rPr>
              <w:t>9 369</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~PE_Get( 115,20,18){</w:t>
            </w:r>
            <w:r w:rsidRPr="00D53701">
              <w:rPr>
                <w:rStyle w:val="PEStyleFont8"/>
              </w:rPr>
              <w:t>9 718</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~PE_Get( 115,20,19){</w:t>
            </w:r>
            <w:r w:rsidRPr="00D53701">
              <w:rPr>
                <w:rStyle w:val="PEStyleFont8"/>
              </w:rPr>
              <w:t>10 071</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~PE_Get( 115,20,20){</w:t>
            </w:r>
            <w:r w:rsidRPr="00D53701">
              <w:rPr>
                <w:rStyle w:val="PEStyleFont8"/>
              </w:rPr>
              <w:t>10 426</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~PE_Get( 115,20,21){</w:t>
            </w:r>
            <w:r w:rsidRPr="00D53701">
              <w:rPr>
                <w:rStyle w:val="PEStyleFont8"/>
              </w:rPr>
              <w:t>10 783</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~PE_Get( 115,20,22){</w:t>
            </w:r>
            <w:r w:rsidRPr="00D53701">
              <w:rPr>
                <w:rStyle w:val="PEStyleFont8"/>
              </w:rPr>
              <w:t>11 143</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~PE_Get( 115,20,23){</w:t>
            </w:r>
            <w:r w:rsidRPr="00D53701">
              <w:rPr>
                <w:rStyle w:val="PEStyleFont8"/>
              </w:rPr>
              <w:t>11 505</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Счета к оплате</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~PE_Get( 115,22,16){</w:t>
            </w:r>
            <w:r w:rsidRPr="00D53701">
              <w:rPr>
                <w:rStyle w:val="PEStyleFont8"/>
              </w:rPr>
              <w:t>2 693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~PE_Get( 115,22,17){</w:t>
            </w:r>
            <w:r w:rsidRPr="00D53701">
              <w:rPr>
                <w:rStyle w:val="PEStyleFont8"/>
              </w:rPr>
              <w:t>2 700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~PE_Get( 115,22,18){</w:t>
            </w:r>
            <w:r w:rsidRPr="00D53701">
              <w:rPr>
                <w:rStyle w:val="PEStyleFont8"/>
              </w:rPr>
              <w:t>2 706</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~PE_Get( 115,22,19){</w:t>
            </w:r>
            <w:r w:rsidRPr="00D53701">
              <w:rPr>
                <w:rStyle w:val="PEStyleFont8"/>
              </w:rPr>
              <w:t>2 713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~PE_Get( 115,22,20){</w:t>
            </w:r>
            <w:r w:rsidRPr="00D53701">
              <w:rPr>
                <w:rStyle w:val="PEStyleFont8"/>
              </w:rPr>
              <w:t>2 720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~PE_Get( 115,22,21){</w:t>
            </w:r>
            <w:r w:rsidRPr="00D53701">
              <w:rPr>
                <w:rStyle w:val="PEStyleFont8"/>
              </w:rPr>
              <w:t>2 726</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~PE_Get( 115,22,22){</w:t>
            </w:r>
            <w:r w:rsidRPr="00D53701">
              <w:rPr>
                <w:rStyle w:val="PEStyleFont8"/>
              </w:rPr>
              <w:t>2 733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~PE_Get( 115,22,23){</w:t>
            </w:r>
            <w:r w:rsidRPr="00D53701">
              <w:rPr>
                <w:rStyle w:val="PEStyleFont8"/>
              </w:rPr>
              <w:t>2 740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Суммарные краткосрочные обязательства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~PE_Get( 115,24,16){</w:t>
            </w:r>
            <w:r w:rsidRPr="00D53701">
              <w:rPr>
                <w:rStyle w:val="PEStyleFont8"/>
              </w:rPr>
              <w:t>7 713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~PE_Get( 115,24,17){</w:t>
            </w:r>
            <w:r w:rsidRPr="00D53701">
              <w:rPr>
                <w:rStyle w:val="PEStyleFont8"/>
              </w:rPr>
              <w:t>12 068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~PE_Get( 115,24,18){</w:t>
            </w:r>
            <w:r w:rsidRPr="00D53701">
              <w:rPr>
                <w:rStyle w:val="PEStyleFont8"/>
              </w:rPr>
              <w:t>12 425</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~PE_Get( 115,24,19){</w:t>
            </w:r>
            <w:r w:rsidRPr="00D53701">
              <w:rPr>
                <w:rStyle w:val="PEStyleFont8"/>
              </w:rPr>
              <w:t>12 784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~PE_Get( 115,24,20){</w:t>
            </w:r>
            <w:r w:rsidRPr="00D53701">
              <w:rPr>
                <w:rStyle w:val="PEStyleFont8"/>
              </w:rPr>
              <w:t>13 145</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~PE_Get( 115,24,21){</w:t>
            </w:r>
            <w:r w:rsidRPr="00D53701">
              <w:rPr>
                <w:rStyle w:val="PEStyleFont8"/>
              </w:rPr>
              <w:t>13 509</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~PE_Get( 115,24,22){</w:t>
            </w:r>
            <w:r w:rsidRPr="00D53701">
              <w:rPr>
                <w:rStyle w:val="PEStyleFont8"/>
              </w:rPr>
              <w:t>13 876</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~PE_Get( 115,24,23){</w:t>
            </w:r>
            <w:r w:rsidRPr="00D53701">
              <w:rPr>
                <w:rStyle w:val="PEStyleFont8"/>
              </w:rPr>
              <w:t>14 245</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Капитал внесенный сверх номинала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~PE_Get( 115,28,16){</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~PE_Get( 115,28,17){</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~PE_Get( 115,28,18){</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~PE_Get( 115,28,19){</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~PE_Get( 115,28,20){</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~PE_Get( 115,28,21){</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~PE_Get( 115,28,22){</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~PE_Get( 115,28,23){</w:t>
            </w:r>
            <w:r w:rsidRPr="00D53701">
              <w:rPr>
                <w:rStyle w:val="PEStyleFont8"/>
              </w:rPr>
              <w:t>1 000 000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Добавочный капитал</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~PE_Get( 115,30,16){</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~PE_Get( 115,30,17){</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~PE_Get( 115,30,18){</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~PE_Get( 115,30,19){</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~PE_Get( 115,30,20){</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~PE_Get( 115,30,21){</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~PE_Get( 115,30,22){</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~PE_Get( 115,30,23){</w:t>
            </w:r>
            <w:r w:rsidRPr="00D53701">
              <w:rPr>
                <w:rStyle w:val="PEStyleFont8"/>
              </w:rPr>
              <w:t>7 667 000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Нераспределенная прибыль</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~PE_Get( 115,31,16){</w:t>
            </w:r>
            <w:r w:rsidRPr="00D53701">
              <w:rPr>
                <w:rStyle w:val="PEStyleFont8"/>
              </w:rPr>
              <w:t>14 786 838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~PE_Get( 115,31,17){</w:t>
            </w:r>
            <w:r w:rsidRPr="00D53701">
              <w:rPr>
                <w:rStyle w:val="PEStyleFont8"/>
              </w:rPr>
              <w:t>14 839 928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~PE_Get( 115,31,18){</w:t>
            </w:r>
            <w:r w:rsidRPr="00D53701">
              <w:rPr>
                <w:rStyle w:val="PEStyleFont8"/>
              </w:rPr>
              <w:t>14 894 999</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~PE_Get( 115,31,19){</w:t>
            </w:r>
            <w:r w:rsidRPr="00D53701">
              <w:rPr>
                <w:rStyle w:val="PEStyleFont8"/>
              </w:rPr>
              <w:t>14 952 067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~PE_Get( 115,31,20){</w:t>
            </w:r>
            <w:r w:rsidRPr="00D53701">
              <w:rPr>
                <w:rStyle w:val="PEStyleFont8"/>
              </w:rPr>
              <w:t>15 011 145</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~PE_Get( 115,31,21){</w:t>
            </w:r>
            <w:r w:rsidRPr="00D53701">
              <w:rPr>
                <w:rStyle w:val="PEStyleFont8"/>
              </w:rPr>
              <w:t>15 072 248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~PE_Get( 115,31,22){</w:t>
            </w:r>
            <w:r w:rsidRPr="00D53701">
              <w:rPr>
                <w:rStyle w:val="PEStyleFont8"/>
              </w:rPr>
              <w:t>15 135 390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~PE_Get( 115,31,23){</w:t>
            </w:r>
            <w:r w:rsidRPr="00D53701">
              <w:rPr>
                <w:rStyle w:val="PEStyleFont8"/>
              </w:rPr>
              <w:t>15 200 586</w:t>
            </w:r>
            <w:r w:rsidRPr="00D53701">
              <w:rPr>
                <w:rStyle w:val="PEStyleFont8"/>
                <w:vanish/>
                <w:color w:val="0000FF"/>
              </w:rPr>
              <w:t>}</w:t>
            </w:r>
          </w:p>
        </w:tc>
      </w:tr>
      <w:tr w:rsidR="00043BAA" w:rsidRPr="00D53701">
        <w:tblPrEx>
          <w:tblCellMar>
            <w:top w:w="0" w:type="dxa"/>
            <w:bottom w:w="0" w:type="dxa"/>
          </w:tblCellMar>
        </w:tblPrEx>
        <w:tc>
          <w:tcPr>
            <w:tcW w:w="375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Суммарный собственный капитал</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~PE_Get( 115,32,16){</w:t>
            </w:r>
            <w:r w:rsidRPr="00D53701">
              <w:rPr>
                <w:rStyle w:val="PEStyleFont8"/>
              </w:rPr>
              <w:t>23 453 838</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~PE_Get( 115,32,17){</w:t>
            </w:r>
            <w:r w:rsidRPr="00D53701">
              <w:rPr>
                <w:rStyle w:val="PEStyleFont8"/>
              </w:rPr>
              <w:t>23 506 928</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~PE_Get( 115,32,18){</w:t>
            </w:r>
            <w:r w:rsidRPr="00D53701">
              <w:rPr>
                <w:rStyle w:val="PEStyleFont8"/>
              </w:rPr>
              <w:t>23 561 999</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~PE_Get( 115,32,19){</w:t>
            </w:r>
            <w:r w:rsidRPr="00D53701">
              <w:rPr>
                <w:rStyle w:val="PEStyleFont8"/>
              </w:rPr>
              <w:t>23 619 067</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~PE_Get( 115,32,20){</w:t>
            </w:r>
            <w:r w:rsidRPr="00D53701">
              <w:rPr>
                <w:rStyle w:val="PEStyleFont8"/>
              </w:rPr>
              <w:t>23 678 145</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~PE_Get( 115,32,21){</w:t>
            </w:r>
            <w:r w:rsidRPr="00D53701">
              <w:rPr>
                <w:rStyle w:val="PEStyleFont8"/>
              </w:rPr>
              <w:t>23 739 248</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~PE_Get( 115,32,22){</w:t>
            </w:r>
            <w:r w:rsidRPr="00D53701">
              <w:rPr>
                <w:rStyle w:val="PEStyleFont8"/>
              </w:rPr>
              <w:t>23 802 390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~PE_Get( 115,32,23){</w:t>
            </w:r>
            <w:r w:rsidRPr="00D53701">
              <w:rPr>
                <w:rStyle w:val="PEStyleFont8"/>
              </w:rPr>
              <w:t>23 867 586</w:t>
            </w:r>
            <w:r w:rsidRPr="00D53701">
              <w:rPr>
                <w:rStyle w:val="PEStyleFont8"/>
                <w:vanish/>
                <w:color w:val="0000FF"/>
              </w:rPr>
              <w:t>}</w:t>
            </w:r>
          </w:p>
        </w:tc>
      </w:tr>
      <w:tr w:rsidR="00043BAA" w:rsidRPr="00D53701">
        <w:tblPrEx>
          <w:tblCellMar>
            <w:top w:w="0" w:type="dxa"/>
            <w:bottom w:w="0" w:type="dxa"/>
          </w:tblCellMar>
        </w:tblPrEx>
        <w:tc>
          <w:tcPr>
            <w:tcW w:w="375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СУММАРНЫЙ ПАССИВ</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~PE_Get( 115,33,16){</w:t>
            </w:r>
            <w:r w:rsidRPr="00D53701">
              <w:rPr>
                <w:rStyle w:val="PEStyleFont7"/>
              </w:rPr>
              <w:t>23 461 552</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~PE_Get( 115,33,17){</w:t>
            </w:r>
            <w:r w:rsidRPr="00D53701">
              <w:rPr>
                <w:rStyle w:val="PEStyleFont7"/>
              </w:rPr>
              <w:t>23 518 996</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~PE_Get( 115,33,18){</w:t>
            </w:r>
            <w:r w:rsidRPr="00D53701">
              <w:rPr>
                <w:rStyle w:val="PEStyleFont7"/>
              </w:rPr>
              <w:t>23 574 424</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~PE_Get( 115,33,19){</w:t>
            </w:r>
            <w:r w:rsidRPr="00D53701">
              <w:rPr>
                <w:rStyle w:val="PEStyleFont7"/>
              </w:rPr>
              <w:t>23 631 851</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~PE_Get( 115,33,20){</w:t>
            </w:r>
            <w:r w:rsidRPr="00D53701">
              <w:rPr>
                <w:rStyle w:val="PEStyleFont7"/>
              </w:rPr>
              <w:t>23 691 290</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~PE_Get( 115,33,21){</w:t>
            </w:r>
            <w:r w:rsidRPr="00D53701">
              <w:rPr>
                <w:rStyle w:val="PEStyleFont7"/>
              </w:rPr>
              <w:t>23 752 757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~PE_Get( 115,33,22){</w:t>
            </w:r>
            <w:r w:rsidRPr="00D53701">
              <w:rPr>
                <w:rStyle w:val="PEStyleFont7"/>
              </w:rPr>
              <w:t>23 816 266</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~PE_Get( 115,33,23){</w:t>
            </w:r>
            <w:r w:rsidRPr="00D53701">
              <w:rPr>
                <w:rStyle w:val="PEStyleFont7"/>
              </w:rPr>
              <w:t>23 881 831</w:t>
            </w:r>
            <w:r w:rsidRPr="00D53701">
              <w:rPr>
                <w:rStyle w:val="PEStyleFont7"/>
                <w:vanish/>
                <w:color w:val="0000FF"/>
              </w:rPr>
              <w:t>}</w:t>
            </w:r>
          </w:p>
        </w:tc>
      </w:tr>
    </w:tbl>
    <w:p w:rsidR="00043BAA" w:rsidRDefault="00043BAA" w:rsidP="00043BAA">
      <w:pPr>
        <w:pStyle w:val="a4"/>
      </w:pPr>
    </w:p>
    <w:tbl>
      <w:tblPr>
        <w:tblW w:w="126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3756"/>
        <w:gridCol w:w="1116"/>
        <w:gridCol w:w="1116"/>
        <w:gridCol w:w="1116"/>
        <w:gridCol w:w="1116"/>
        <w:gridCol w:w="1116"/>
        <w:gridCol w:w="1116"/>
        <w:gridCol w:w="1116"/>
        <w:gridCol w:w="1116"/>
      </w:tblGrid>
      <w:tr w:rsidR="00043BAA" w:rsidRPr="00D53701">
        <w:tblPrEx>
          <w:tblCellMar>
            <w:top w:w="0" w:type="dxa"/>
            <w:bottom w:w="0" w:type="dxa"/>
          </w:tblCellMar>
        </w:tblPrEx>
        <w:tc>
          <w:tcPr>
            <w:tcW w:w="375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c>
          <w:tcPr>
            <w:tcW w:w="1116" w:type="dxa"/>
            <w:tcBorders>
              <w:top w:val="single" w:sz="12" w:space="0" w:color="000000"/>
              <w:bottom w:val="nil"/>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375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8.2018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9.2018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10.2018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11.2018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12.2018</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2019 год</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2020 год</w:t>
            </w:r>
          </w:p>
        </w:tc>
        <w:tc>
          <w:tcPr>
            <w:tcW w:w="1116" w:type="dxa"/>
            <w:tcBorders>
              <w:top w:val="nil"/>
              <w:bottom w:val="nil"/>
            </w:tcBorders>
            <w:shd w:val="clear" w:color="auto" w:fill="auto"/>
          </w:tcPr>
          <w:p w:rsidR="00043BAA" w:rsidRPr="00D53701" w:rsidRDefault="00043BAA" w:rsidP="001C0A9B">
            <w:pPr>
              <w:pStyle w:val="a4"/>
              <w:jc w:val="center"/>
              <w:rPr>
                <w:rStyle w:val="PEStyleFont6"/>
              </w:rPr>
            </w:pPr>
            <w:r w:rsidRPr="00D53701">
              <w:rPr>
                <w:rStyle w:val="PEStyleFont6"/>
              </w:rPr>
              <w:t>1-7.2021</w:t>
            </w:r>
          </w:p>
        </w:tc>
      </w:tr>
      <w:tr w:rsidR="00043BAA" w:rsidRPr="00D53701">
        <w:tblPrEx>
          <w:tblCellMar>
            <w:top w:w="0" w:type="dxa"/>
            <w:bottom w:w="0" w:type="dxa"/>
          </w:tblCellMar>
        </w:tblPrEx>
        <w:tc>
          <w:tcPr>
            <w:tcW w:w="375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c>
          <w:tcPr>
            <w:tcW w:w="1116" w:type="dxa"/>
            <w:tcBorders>
              <w:top w:val="nil"/>
              <w:bottom w:val="single" w:sz="12" w:space="0" w:color="000000"/>
            </w:tcBorders>
            <w:shd w:val="clear" w:color="auto" w:fill="auto"/>
          </w:tcPr>
          <w:p w:rsidR="00043BAA" w:rsidRPr="00D53701" w:rsidRDefault="00043BAA" w:rsidP="001C0A9B">
            <w:pPr>
              <w:pStyle w:val="a4"/>
              <w:jc w:val="center"/>
              <w:rPr>
                <w:rStyle w:val="PEStyleFont6"/>
              </w:rPr>
            </w:pPr>
          </w:p>
        </w:tc>
      </w:tr>
      <w:tr w:rsidR="00043BAA" w:rsidRPr="00D53701">
        <w:tblPrEx>
          <w:tblCellMar>
            <w:top w:w="0" w:type="dxa"/>
            <w:bottom w:w="0" w:type="dxa"/>
          </w:tblCellMar>
        </w:tblPrEx>
        <w:tc>
          <w:tcPr>
            <w:tcW w:w="3756" w:type="dxa"/>
            <w:tcBorders>
              <w:top w:val="single" w:sz="12"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Денежные средства</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~PE_Get( 116,0,24){</w:t>
            </w:r>
            <w:r w:rsidRPr="00D53701">
              <w:rPr>
                <w:rStyle w:val="PEStyleFont8"/>
              </w:rPr>
              <w:t>5 272 133</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~PE_Get( 116,0,25){</w:t>
            </w:r>
            <w:r w:rsidRPr="00D53701">
              <w:rPr>
                <w:rStyle w:val="PEStyleFont8"/>
              </w:rPr>
              <w:t>5 536 411</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~PE_Get( 116,0,26){</w:t>
            </w:r>
            <w:r w:rsidRPr="00D53701">
              <w:rPr>
                <w:rStyle w:val="PEStyleFont8"/>
              </w:rPr>
              <w:t>5 802 789</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~PE_Get( 116,0,27){</w:t>
            </w:r>
            <w:r w:rsidRPr="00D53701">
              <w:rPr>
                <w:rStyle w:val="PEStyleFont8"/>
              </w:rPr>
              <w:t>6 071 283</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~PE_Get( 116,0,28){</w:t>
            </w:r>
            <w:r w:rsidRPr="00D53701">
              <w:rPr>
                <w:rStyle w:val="PEStyleFont8"/>
              </w:rPr>
              <w:t>6 341 908</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~PE_Get( 116,0,29){</w:t>
            </w:r>
            <w:r w:rsidRPr="00D53701">
              <w:rPr>
                <w:rStyle w:val="PEStyleFont8"/>
              </w:rPr>
              <w:t>9 761 237</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~PE_Get( 116,0,30){</w:t>
            </w:r>
            <w:r w:rsidRPr="00D53701">
              <w:rPr>
                <w:rStyle w:val="PEStyleFont8"/>
              </w:rPr>
              <w:t>13 853 175</w:t>
            </w:r>
            <w:r w:rsidRPr="00D53701">
              <w:rPr>
                <w:rStyle w:val="PEStyleFont8"/>
                <w:vanish/>
                <w:color w:val="0000FF"/>
              </w:rPr>
              <w:t>}</w:t>
            </w:r>
          </w:p>
        </w:tc>
        <w:tc>
          <w:tcPr>
            <w:tcW w:w="1116" w:type="dxa"/>
            <w:tcBorders>
              <w:top w:val="single" w:sz="12"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~PE_Get( 116,0,31){</w:t>
            </w:r>
            <w:r w:rsidRPr="00D53701">
              <w:rPr>
                <w:rStyle w:val="PEStyleFont8"/>
              </w:rPr>
              <w:t>16 416 680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Суммарные текущие активы</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~PE_Get( 116,7,24){</w:t>
            </w:r>
            <w:r w:rsidRPr="00D53701">
              <w:rPr>
                <w:rStyle w:val="PEStyleFont8"/>
              </w:rPr>
              <w:t>5 272 133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~PE_Get( 116,7,25){</w:t>
            </w:r>
            <w:r w:rsidRPr="00D53701">
              <w:rPr>
                <w:rStyle w:val="PEStyleFont8"/>
              </w:rPr>
              <w:t>5 536 411</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~PE_Get( 116,7,26){</w:t>
            </w:r>
            <w:r w:rsidRPr="00D53701">
              <w:rPr>
                <w:rStyle w:val="PEStyleFont8"/>
              </w:rPr>
              <w:t>5 802 789</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~PE_Get( 116,7,27){</w:t>
            </w:r>
            <w:r w:rsidRPr="00D53701">
              <w:rPr>
                <w:rStyle w:val="PEStyleFont8"/>
              </w:rPr>
              <w:t>6 071 283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~PE_Get( 116,7,28){</w:t>
            </w:r>
            <w:r w:rsidRPr="00D53701">
              <w:rPr>
                <w:rStyle w:val="PEStyleFont8"/>
              </w:rPr>
              <w:t>6 341 908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~PE_Get( 116,7,29){</w:t>
            </w:r>
            <w:r w:rsidRPr="00D53701">
              <w:rPr>
                <w:rStyle w:val="PEStyleFont8"/>
              </w:rPr>
              <w:t>9 761 237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~PE_Get( 116,7,30){</w:t>
            </w:r>
            <w:r w:rsidRPr="00D53701">
              <w:rPr>
                <w:rStyle w:val="PEStyleFont8"/>
              </w:rPr>
              <w:t>13 853 175</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~PE_Get( 116,7,31){</w:t>
            </w:r>
            <w:r w:rsidRPr="00D53701">
              <w:rPr>
                <w:rStyle w:val="PEStyleFont8"/>
              </w:rPr>
              <w:t>16 416 680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Основные средства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~PE_Get( 116,8,24){</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~PE_Get( 116,8,25){</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~PE_Get( 116,8,26){</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~PE_Get( 116,8,27){</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~PE_Get( 116,8,28){</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~PE_Get( 116,8,29){</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~PE_Get( 116,8,30){</w:t>
            </w:r>
            <w:r w:rsidRPr="00D53701">
              <w:rPr>
                <w:rStyle w:val="PEStyleFont8"/>
              </w:rPr>
              <w:t>21 012 000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~PE_Get( 116,8,31){</w:t>
            </w:r>
            <w:r w:rsidRPr="00D53701">
              <w:rPr>
                <w:rStyle w:val="PEStyleFont8"/>
              </w:rPr>
              <w:t>21 012 000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Накопленная амортизация</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~PE_Get( 116,9,24){</w:t>
            </w:r>
            <w:r w:rsidRPr="00D53701">
              <w:rPr>
                <w:rStyle w:val="PEStyleFont8"/>
              </w:rPr>
              <w:t>2 334 667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~PE_Get( 116,9,25){</w:t>
            </w:r>
            <w:r w:rsidRPr="00D53701">
              <w:rPr>
                <w:rStyle w:val="PEStyleFont8"/>
              </w:rPr>
              <w:t>2 529 222</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~PE_Get( 116,9,26){</w:t>
            </w:r>
            <w:r w:rsidRPr="00D53701">
              <w:rPr>
                <w:rStyle w:val="PEStyleFont8"/>
              </w:rPr>
              <w:t>2 723 778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~PE_Get( 116,9,27){</w:t>
            </w:r>
            <w:r w:rsidRPr="00D53701">
              <w:rPr>
                <w:rStyle w:val="PEStyleFont8"/>
              </w:rPr>
              <w:t>2 918 333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~PE_Get( 116,9,28){</w:t>
            </w:r>
            <w:r w:rsidRPr="00D53701">
              <w:rPr>
                <w:rStyle w:val="PEStyleFont8"/>
              </w:rPr>
              <w:t>3 112 889</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~PE_Get( 116,9,29){</w:t>
            </w:r>
            <w:r w:rsidRPr="00D53701">
              <w:rPr>
                <w:rStyle w:val="PEStyleFont8"/>
              </w:rPr>
              <w:t>5 447 556</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~PE_Get( 116,9,30){</w:t>
            </w:r>
            <w:r w:rsidRPr="00D53701">
              <w:rPr>
                <w:rStyle w:val="PEStyleFont8"/>
              </w:rPr>
              <w:t>7 782 222</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~PE_Get( 116,9,31){</w:t>
            </w:r>
            <w:r w:rsidRPr="00D53701">
              <w:rPr>
                <w:rStyle w:val="PEStyleFont8"/>
              </w:rPr>
              <w:t>9 144 111</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Остаточная стоимость основных средств:</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~PE_Get( 116,10,24){</w:t>
            </w:r>
            <w:r w:rsidRPr="00D53701">
              <w:rPr>
                <w:rStyle w:val="PEStyleFont8"/>
              </w:rPr>
              <w:t>18 677 333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~PE_Get( 116,10,25){</w:t>
            </w:r>
            <w:r w:rsidRPr="00D53701">
              <w:rPr>
                <w:rStyle w:val="PEStyleFont8"/>
              </w:rPr>
              <w:t>18 482 778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~PE_Get( 116,10,26){</w:t>
            </w:r>
            <w:r w:rsidRPr="00D53701">
              <w:rPr>
                <w:rStyle w:val="PEStyleFont8"/>
              </w:rPr>
              <w:t>18 288 222</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~PE_Get( 116,10,27){</w:t>
            </w:r>
            <w:r w:rsidRPr="00D53701">
              <w:rPr>
                <w:rStyle w:val="PEStyleFont8"/>
              </w:rPr>
              <w:t>18 093 667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~PE_Get( 116,10,28){</w:t>
            </w:r>
            <w:r w:rsidRPr="00D53701">
              <w:rPr>
                <w:rStyle w:val="PEStyleFont8"/>
              </w:rPr>
              <w:t>17 899 111</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~PE_Get( 116,10,29){</w:t>
            </w:r>
            <w:r w:rsidRPr="00D53701">
              <w:rPr>
                <w:rStyle w:val="PEStyleFont8"/>
              </w:rPr>
              <w:t>15 564 444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~PE_Get( 116,10,30){</w:t>
            </w:r>
            <w:r w:rsidRPr="00D53701">
              <w:rPr>
                <w:rStyle w:val="PEStyleFont8"/>
              </w:rPr>
              <w:t>13 229 778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~PE_Get( 116,10,31){</w:t>
            </w:r>
            <w:r w:rsidRPr="00D53701">
              <w:rPr>
                <w:rStyle w:val="PEStyleFont8"/>
              </w:rPr>
              <w:t>11 867 889</w:t>
            </w:r>
            <w:r w:rsidRPr="00D53701">
              <w:rPr>
                <w:rStyle w:val="PEStyleFont8"/>
                <w:vanish/>
                <w:color w:val="0000FF"/>
              </w:rPr>
              <w:t>}</w:t>
            </w:r>
          </w:p>
        </w:tc>
      </w:tr>
      <w:tr w:rsidR="00043BAA" w:rsidRPr="00D53701">
        <w:tblPrEx>
          <w:tblCellMar>
            <w:top w:w="0" w:type="dxa"/>
            <w:bottom w:w="0" w:type="dxa"/>
          </w:tblCellMar>
        </w:tblPrEx>
        <w:tc>
          <w:tcPr>
            <w:tcW w:w="375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Оборудование</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~PE_Get( 116,13,24){</w:t>
            </w:r>
            <w:r w:rsidRPr="00D53701">
              <w:rPr>
                <w:rStyle w:val="PEStyleFont8"/>
              </w:rPr>
              <w:t>18 677 333</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~PE_Get( 116,13,25){</w:t>
            </w:r>
            <w:r w:rsidRPr="00D53701">
              <w:rPr>
                <w:rStyle w:val="PEStyleFont8"/>
              </w:rPr>
              <w:t>18 482 778</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~PE_Get( 116,13,26){</w:t>
            </w:r>
            <w:r w:rsidRPr="00D53701">
              <w:rPr>
                <w:rStyle w:val="PEStyleFont8"/>
              </w:rPr>
              <w:t>18 288 222</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~PE_Get( 116,13,27){</w:t>
            </w:r>
            <w:r w:rsidRPr="00D53701">
              <w:rPr>
                <w:rStyle w:val="PEStyleFont8"/>
              </w:rPr>
              <w:t>18 093 667</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~PE_Get( 116,13,28){</w:t>
            </w:r>
            <w:r w:rsidRPr="00D53701">
              <w:rPr>
                <w:rStyle w:val="PEStyleFont8"/>
              </w:rPr>
              <w:t>17 899 111</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~PE_Get( 116,13,29){</w:t>
            </w:r>
            <w:r w:rsidRPr="00D53701">
              <w:rPr>
                <w:rStyle w:val="PEStyleFont8"/>
              </w:rPr>
              <w:t>15 564 444</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~PE_Get( 116,13,30){</w:t>
            </w:r>
            <w:r w:rsidRPr="00D53701">
              <w:rPr>
                <w:rStyle w:val="PEStyleFont8"/>
              </w:rPr>
              <w:t>13 229 778</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~PE_Get( 116,13,31){</w:t>
            </w:r>
            <w:r w:rsidRPr="00D53701">
              <w:rPr>
                <w:rStyle w:val="PEStyleFont8"/>
              </w:rPr>
              <w:t>11 867 889</w:t>
            </w:r>
            <w:r w:rsidRPr="00D53701">
              <w:rPr>
                <w:rStyle w:val="PEStyleFont8"/>
                <w:vanish/>
                <w:color w:val="0000FF"/>
              </w:rPr>
              <w:t>}</w:t>
            </w:r>
          </w:p>
        </w:tc>
      </w:tr>
      <w:tr w:rsidR="00043BAA" w:rsidRPr="00D53701">
        <w:tblPrEx>
          <w:tblCellMar>
            <w:top w:w="0" w:type="dxa"/>
            <w:bottom w:w="0" w:type="dxa"/>
          </w:tblCellMar>
        </w:tblPrEx>
        <w:tc>
          <w:tcPr>
            <w:tcW w:w="375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СУММАРНЫЙ АКТИВ</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~PE_Get( 116,19,24){</w:t>
            </w:r>
            <w:r w:rsidRPr="00D53701">
              <w:rPr>
                <w:rStyle w:val="PEStyleFont7"/>
              </w:rPr>
              <w:t>23 949 467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~PE_Get( 116,19,25){</w:t>
            </w:r>
            <w:r w:rsidRPr="00D53701">
              <w:rPr>
                <w:rStyle w:val="PEStyleFont7"/>
              </w:rPr>
              <w:t>24 019 189</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~PE_Get( 116,19,26){</w:t>
            </w:r>
            <w:r w:rsidRPr="00D53701">
              <w:rPr>
                <w:rStyle w:val="PEStyleFont7"/>
              </w:rPr>
              <w:t>24 091 011</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~PE_Get( 116,19,27){</w:t>
            </w:r>
            <w:r w:rsidRPr="00D53701">
              <w:rPr>
                <w:rStyle w:val="PEStyleFont7"/>
              </w:rPr>
              <w:t>24 164 950</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~PE_Get( 116,19,28){</w:t>
            </w:r>
            <w:r w:rsidRPr="00D53701">
              <w:rPr>
                <w:rStyle w:val="PEStyleFont7"/>
              </w:rPr>
              <w:t>24 241 019</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~PE_Get( 116,19,29){</w:t>
            </w:r>
            <w:r w:rsidRPr="00D53701">
              <w:rPr>
                <w:rStyle w:val="PEStyleFont7"/>
              </w:rPr>
              <w:t>25 325 682</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~PE_Get( 116,19,30){</w:t>
            </w:r>
            <w:r w:rsidRPr="00D53701">
              <w:rPr>
                <w:rStyle w:val="PEStyleFont7"/>
              </w:rPr>
              <w:t>27 082 953</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~PE_Get( 116,19,31){</w:t>
            </w:r>
            <w:r w:rsidRPr="00D53701">
              <w:rPr>
                <w:rStyle w:val="PEStyleFont7"/>
              </w:rPr>
              <w:t>28 284 569</w:t>
            </w:r>
            <w:r w:rsidRPr="00D53701">
              <w:rPr>
                <w:rStyle w:val="PEStyleFont7"/>
                <w:vanish/>
                <w:color w:val="0000FF"/>
              </w:rPr>
              <w:t>}</w:t>
            </w:r>
          </w:p>
        </w:tc>
      </w:tr>
      <w:tr w:rsidR="00043BAA" w:rsidRPr="00D53701">
        <w:tblPrEx>
          <w:tblCellMar>
            <w:top w:w="0" w:type="dxa"/>
            <w:bottom w:w="0" w:type="dxa"/>
          </w:tblCellMar>
        </w:tblPrEx>
        <w:tc>
          <w:tcPr>
            <w:tcW w:w="3756" w:type="dxa"/>
            <w:tcBorders>
              <w:top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 xml:space="preserve">   Отсроченные налоговые платежи</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~PE_Get( 116,20,24){</w:t>
            </w:r>
            <w:r w:rsidRPr="00D53701">
              <w:rPr>
                <w:rStyle w:val="PEStyleFont8"/>
              </w:rPr>
              <w:t>11 870</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~PE_Get( 116,20,25){</w:t>
            </w:r>
            <w:r w:rsidRPr="00D53701">
              <w:rPr>
                <w:rStyle w:val="PEStyleFont8"/>
              </w:rPr>
              <w:t>12 238</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~PE_Get( 116,20,26){</w:t>
            </w:r>
            <w:r w:rsidRPr="00D53701">
              <w:rPr>
                <w:rStyle w:val="PEStyleFont8"/>
              </w:rPr>
              <w:t>12 608</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~PE_Get( 116,20,27){</w:t>
            </w:r>
            <w:r w:rsidRPr="00D53701">
              <w:rPr>
                <w:rStyle w:val="PEStyleFont8"/>
              </w:rPr>
              <w:t>12 981</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~PE_Get( 116,20,28){</w:t>
            </w:r>
            <w:r w:rsidRPr="00D53701">
              <w:rPr>
                <w:rStyle w:val="PEStyleFont8"/>
              </w:rPr>
              <w:t>13 357</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~PE_Get( 116,20,29){</w:t>
            </w:r>
            <w:r w:rsidRPr="00D53701">
              <w:rPr>
                <w:rStyle w:val="PEStyleFont8"/>
              </w:rPr>
              <w:t>18 077</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~PE_Get( 116,20,30){</w:t>
            </w:r>
            <w:r w:rsidRPr="00D53701">
              <w:rPr>
                <w:rStyle w:val="PEStyleFont8"/>
              </w:rPr>
              <w:t>28 256</w:t>
            </w:r>
            <w:r w:rsidRPr="00D53701">
              <w:rPr>
                <w:rStyle w:val="PEStyleFont8"/>
                <w:vanish/>
                <w:color w:val="0000FF"/>
              </w:rPr>
              <w:t>}</w:t>
            </w:r>
          </w:p>
        </w:tc>
        <w:tc>
          <w:tcPr>
            <w:tcW w:w="1116" w:type="dxa"/>
            <w:tcBorders>
              <w:top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~PE_Get( 116,20,31){</w:t>
            </w:r>
            <w:r w:rsidRPr="00D53701">
              <w:rPr>
                <w:rStyle w:val="PEStyleFont8"/>
              </w:rPr>
              <w:t>31 691</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Счета к оплате</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~PE_Get( 116,22,24){</w:t>
            </w:r>
            <w:r w:rsidRPr="00D53701">
              <w:rPr>
                <w:rStyle w:val="PEStyleFont8"/>
              </w:rPr>
              <w:t>2 747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~PE_Get( 116,22,25){</w:t>
            </w:r>
            <w:r w:rsidRPr="00D53701">
              <w:rPr>
                <w:rStyle w:val="PEStyleFont8"/>
              </w:rPr>
              <w:t>2 753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~PE_Get( 116,22,26){</w:t>
            </w:r>
            <w:r w:rsidRPr="00D53701">
              <w:rPr>
                <w:rStyle w:val="PEStyleFont8"/>
              </w:rPr>
              <w:t>2 760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~PE_Get( 116,22,27){</w:t>
            </w:r>
            <w:r w:rsidRPr="00D53701">
              <w:rPr>
                <w:rStyle w:val="PEStyleFont8"/>
              </w:rPr>
              <w:t>2 767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~PE_Get( 116,22,28){</w:t>
            </w:r>
            <w:r w:rsidRPr="00D53701">
              <w:rPr>
                <w:rStyle w:val="PEStyleFont8"/>
              </w:rPr>
              <w:t>2 774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~PE_Get( 116,22,29){</w:t>
            </w:r>
            <w:r w:rsidRPr="00D53701">
              <w:rPr>
                <w:rStyle w:val="PEStyleFont8"/>
              </w:rPr>
              <w:t>2 857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~PE_Get( 116,22,30){</w:t>
            </w:r>
            <w:r w:rsidRPr="00D53701">
              <w:rPr>
                <w:rStyle w:val="PEStyleFont8"/>
              </w:rPr>
              <w:t>2 943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~PE_Get( 116,22,31){</w:t>
            </w:r>
            <w:r w:rsidRPr="00D53701">
              <w:rPr>
                <w:rStyle w:val="PEStyleFont8"/>
              </w:rPr>
              <w:t>2 994</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Суммарные краткосрочные обязательства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~PE_Get( 116,24,24){</w:t>
            </w:r>
            <w:r w:rsidRPr="00D53701">
              <w:rPr>
                <w:rStyle w:val="PEStyleFont8"/>
              </w:rPr>
              <w:t>14 617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~PE_Get( 116,24,25){</w:t>
            </w:r>
            <w:r w:rsidRPr="00D53701">
              <w:rPr>
                <w:rStyle w:val="PEStyleFont8"/>
              </w:rPr>
              <w:t>14 991</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~PE_Get( 116,24,26){</w:t>
            </w:r>
            <w:r w:rsidRPr="00D53701">
              <w:rPr>
                <w:rStyle w:val="PEStyleFont8"/>
              </w:rPr>
              <w:t>15 368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~PE_Get( 116,24,27){</w:t>
            </w:r>
            <w:r w:rsidRPr="00D53701">
              <w:rPr>
                <w:rStyle w:val="PEStyleFont8"/>
              </w:rPr>
              <w:t>15 748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~PE_Get( 116,24,28){</w:t>
            </w:r>
            <w:r w:rsidRPr="00D53701">
              <w:rPr>
                <w:rStyle w:val="PEStyleFont8"/>
              </w:rPr>
              <w:t>16 130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~PE_Get( 116,24,29){</w:t>
            </w:r>
            <w:r w:rsidRPr="00D53701">
              <w:rPr>
                <w:rStyle w:val="PEStyleFont8"/>
              </w:rPr>
              <w:t>20 934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~PE_Get( 116,24,30){</w:t>
            </w:r>
            <w:r w:rsidRPr="00D53701">
              <w:rPr>
                <w:rStyle w:val="PEStyleFont8"/>
              </w:rPr>
              <w:t>31 198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~PE_Get( 116,24,31){</w:t>
            </w:r>
            <w:r w:rsidRPr="00D53701">
              <w:rPr>
                <w:rStyle w:val="PEStyleFont8"/>
              </w:rPr>
              <w:t>34 685</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Капитал внесенный сверх номинала</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~PE_Get( 116,28,24){</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~PE_Get( 116,28,25){</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~PE_Get( 116,28,26){</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~PE_Get( 116,28,27){</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~PE_Get( 116,28,28){</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~PE_Get( 116,28,29){</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~PE_Get( 116,28,30){</w:t>
            </w:r>
            <w:r w:rsidRPr="00D53701">
              <w:rPr>
                <w:rStyle w:val="PEStyleFont8"/>
              </w:rPr>
              <w:t>1 000 000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~PE_Get( 116,28,31){</w:t>
            </w:r>
            <w:r w:rsidRPr="00D53701">
              <w:rPr>
                <w:rStyle w:val="PEStyleFont8"/>
              </w:rPr>
              <w:t>1 000 000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Добавочный капитал</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~PE_Get( 116,30,24){</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~PE_Get( 116,30,25){</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~PE_Get( 116,30,26){</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~PE_Get( 116,30,27){</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~PE_Get( 116,30,28){</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~PE_Get( 116,30,29){</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~PE_Get( 116,30,30){</w:t>
            </w:r>
            <w:r w:rsidRPr="00D53701">
              <w:rPr>
                <w:rStyle w:val="PEStyleFont8"/>
              </w:rPr>
              <w:t>7 667 000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~PE_Get( 116,30,31){</w:t>
            </w:r>
            <w:r w:rsidRPr="00D53701">
              <w:rPr>
                <w:rStyle w:val="PEStyleFont8"/>
              </w:rPr>
              <w:t>7 667 000</w:t>
            </w:r>
            <w:r w:rsidRPr="00D53701">
              <w:rPr>
                <w:rStyle w:val="PEStyleFont8"/>
                <w:vanish/>
                <w:color w:val="0000FF"/>
              </w:rPr>
              <w:t>}</w:t>
            </w:r>
          </w:p>
        </w:tc>
      </w:tr>
      <w:tr w:rsidR="00043BAA" w:rsidRPr="00D53701">
        <w:tblPrEx>
          <w:tblCellMar>
            <w:top w:w="0" w:type="dxa"/>
            <w:bottom w:w="0" w:type="dxa"/>
          </w:tblCellMar>
        </w:tblPrEx>
        <w:tc>
          <w:tcPr>
            <w:tcW w:w="3756" w:type="dxa"/>
            <w:shd w:val="clear" w:color="auto" w:fill="auto"/>
          </w:tcPr>
          <w:p w:rsidR="00043BAA" w:rsidRPr="00D53701" w:rsidRDefault="00043BAA" w:rsidP="001C0A9B">
            <w:pPr>
              <w:pStyle w:val="a4"/>
              <w:rPr>
                <w:rStyle w:val="PEStyleFont8"/>
              </w:rPr>
            </w:pPr>
            <w:r w:rsidRPr="00D53701">
              <w:rPr>
                <w:rStyle w:val="PEStyleFont8"/>
              </w:rPr>
              <w:t xml:space="preserve">   Нераспределенная прибыль</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~PE_Get( 116,31,24){</w:t>
            </w:r>
            <w:r w:rsidRPr="00D53701">
              <w:rPr>
                <w:rStyle w:val="PEStyleFont8"/>
              </w:rPr>
              <w:t>15 267 850</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~PE_Get( 116,31,25){</w:t>
            </w:r>
            <w:r w:rsidRPr="00D53701">
              <w:rPr>
                <w:rStyle w:val="PEStyleFont8"/>
              </w:rPr>
              <w:t>15 337 197</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~PE_Get( 116,31,26){</w:t>
            </w:r>
            <w:r w:rsidRPr="00D53701">
              <w:rPr>
                <w:rStyle w:val="PEStyleFont8"/>
              </w:rPr>
              <w:t>15 408 643</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~PE_Get( 116,31,27){</w:t>
            </w:r>
            <w:r w:rsidRPr="00D53701">
              <w:rPr>
                <w:rStyle w:val="PEStyleFont8"/>
              </w:rPr>
              <w:t>15 482 202</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~PE_Get( 116,31,28){</w:t>
            </w:r>
            <w:r w:rsidRPr="00D53701">
              <w:rPr>
                <w:rStyle w:val="PEStyleFont8"/>
              </w:rPr>
              <w:t>15 557 889</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~PE_Get( 116,31,29){</w:t>
            </w:r>
            <w:r w:rsidRPr="00D53701">
              <w:rPr>
                <w:rStyle w:val="PEStyleFont8"/>
              </w:rPr>
              <w:t>16 637 748</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~PE_Get( 116,31,30){</w:t>
            </w:r>
            <w:r w:rsidRPr="00D53701">
              <w:rPr>
                <w:rStyle w:val="PEStyleFont8"/>
              </w:rPr>
              <w:t>18 384 754</w:t>
            </w:r>
            <w:r w:rsidRPr="00D53701">
              <w:rPr>
                <w:rStyle w:val="PEStyleFont8"/>
                <w:vanish/>
                <w:color w:val="0000FF"/>
              </w:rPr>
              <w:t>}</w:t>
            </w:r>
          </w:p>
        </w:tc>
        <w:tc>
          <w:tcPr>
            <w:tcW w:w="1116"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~PE_Get( 116,31,31){</w:t>
            </w:r>
            <w:r w:rsidRPr="00D53701">
              <w:rPr>
                <w:rStyle w:val="PEStyleFont8"/>
              </w:rPr>
              <w:t>19 582 884</w:t>
            </w:r>
            <w:r w:rsidRPr="00D53701">
              <w:rPr>
                <w:rStyle w:val="PEStyleFont8"/>
                <w:vanish/>
                <w:color w:val="0000FF"/>
              </w:rPr>
              <w:t>}</w:t>
            </w:r>
          </w:p>
        </w:tc>
      </w:tr>
      <w:tr w:rsidR="00043BAA" w:rsidRPr="00D53701">
        <w:tblPrEx>
          <w:tblCellMar>
            <w:top w:w="0" w:type="dxa"/>
            <w:bottom w:w="0" w:type="dxa"/>
          </w:tblCellMar>
        </w:tblPrEx>
        <w:tc>
          <w:tcPr>
            <w:tcW w:w="3756" w:type="dxa"/>
            <w:tcBorders>
              <w:bottom w:val="single" w:sz="6" w:space="0" w:color="000000"/>
            </w:tcBorders>
            <w:shd w:val="clear" w:color="auto" w:fill="auto"/>
          </w:tcPr>
          <w:p w:rsidR="00043BAA" w:rsidRPr="00D53701" w:rsidRDefault="00043BAA" w:rsidP="001C0A9B">
            <w:pPr>
              <w:pStyle w:val="a4"/>
              <w:rPr>
                <w:rStyle w:val="PEStyleFont8"/>
              </w:rPr>
            </w:pPr>
            <w:r w:rsidRPr="00D53701">
              <w:rPr>
                <w:rStyle w:val="PEStyleFont8"/>
              </w:rPr>
              <w:t>Суммарный собственный капитал</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~PE_Get( 116,32,24){</w:t>
            </w:r>
            <w:r w:rsidRPr="00D53701">
              <w:rPr>
                <w:rStyle w:val="PEStyleFont8"/>
              </w:rPr>
              <w:t>23 934 850</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~PE_Get( 116,32,25){</w:t>
            </w:r>
            <w:r w:rsidRPr="00D53701">
              <w:rPr>
                <w:rStyle w:val="PEStyleFont8"/>
              </w:rPr>
              <w:t>24 004 197</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~PE_Get( 116,32,26){</w:t>
            </w:r>
            <w:r w:rsidRPr="00D53701">
              <w:rPr>
                <w:rStyle w:val="PEStyleFont8"/>
              </w:rPr>
              <w:t>24 075 643</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~PE_Get( 116,32,27){</w:t>
            </w:r>
            <w:r w:rsidRPr="00D53701">
              <w:rPr>
                <w:rStyle w:val="PEStyleFont8"/>
              </w:rPr>
              <w:t>24 149 202</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~PE_Get( 116,32,28){</w:t>
            </w:r>
            <w:r w:rsidRPr="00D53701">
              <w:rPr>
                <w:rStyle w:val="PEStyleFont8"/>
              </w:rPr>
              <w:t>24 224 889</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~PE_Get( 116,32,29){</w:t>
            </w:r>
            <w:r w:rsidRPr="00D53701">
              <w:rPr>
                <w:rStyle w:val="PEStyleFont8"/>
              </w:rPr>
              <w:t>25 304 748</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~PE_Get( 116,32,30){</w:t>
            </w:r>
            <w:r w:rsidRPr="00D53701">
              <w:rPr>
                <w:rStyle w:val="PEStyleFont8"/>
              </w:rPr>
              <w:t>27 051 754</w:t>
            </w:r>
            <w:r w:rsidRPr="00D53701">
              <w:rPr>
                <w:rStyle w:val="PEStyleFont8"/>
                <w:vanish/>
                <w:color w:val="0000FF"/>
              </w:rPr>
              <w:t>}</w:t>
            </w:r>
          </w:p>
        </w:tc>
        <w:tc>
          <w:tcPr>
            <w:tcW w:w="1116" w:type="dxa"/>
            <w:tcBorders>
              <w:bottom w:val="single" w:sz="6" w:space="0" w:color="000000"/>
            </w:tcBorders>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~PE_Get( 116,32,31){</w:t>
            </w:r>
            <w:r w:rsidRPr="00D53701">
              <w:rPr>
                <w:rStyle w:val="PEStyleFont8"/>
              </w:rPr>
              <w:t>28 249 884</w:t>
            </w:r>
            <w:r w:rsidRPr="00D53701">
              <w:rPr>
                <w:rStyle w:val="PEStyleFont8"/>
                <w:vanish/>
                <w:color w:val="0000FF"/>
              </w:rPr>
              <w:t>}</w:t>
            </w:r>
          </w:p>
        </w:tc>
      </w:tr>
      <w:tr w:rsidR="00043BAA" w:rsidRPr="00D53701">
        <w:tblPrEx>
          <w:tblCellMar>
            <w:top w:w="0" w:type="dxa"/>
            <w:bottom w:w="0" w:type="dxa"/>
          </w:tblCellMar>
        </w:tblPrEx>
        <w:tc>
          <w:tcPr>
            <w:tcW w:w="3756" w:type="dxa"/>
            <w:tcBorders>
              <w:top w:val="single" w:sz="6" w:space="0" w:color="000000"/>
              <w:bottom w:val="single" w:sz="6" w:space="0" w:color="000000"/>
            </w:tcBorders>
            <w:shd w:val="pct60" w:color="FFFFFF" w:fill="00FFFF"/>
          </w:tcPr>
          <w:p w:rsidR="00043BAA" w:rsidRPr="00D53701" w:rsidRDefault="00043BAA" w:rsidP="001C0A9B">
            <w:pPr>
              <w:pStyle w:val="a4"/>
              <w:rPr>
                <w:rStyle w:val="PEStyleFont7"/>
              </w:rPr>
            </w:pPr>
            <w:r w:rsidRPr="00D53701">
              <w:rPr>
                <w:rStyle w:val="PEStyleFont7"/>
              </w:rPr>
              <w:t>СУММАРНЫЙ ПАССИВ</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~PE_Get( 116,33,24){</w:t>
            </w:r>
            <w:r w:rsidRPr="00D53701">
              <w:rPr>
                <w:rStyle w:val="PEStyleFont7"/>
              </w:rPr>
              <w:t>23 949 467</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~PE_Get( 116,33,25){</w:t>
            </w:r>
            <w:r w:rsidRPr="00D53701">
              <w:rPr>
                <w:rStyle w:val="PEStyleFont7"/>
              </w:rPr>
              <w:t>24 019 189</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~PE_Get( 116,33,26){</w:t>
            </w:r>
            <w:r w:rsidRPr="00D53701">
              <w:rPr>
                <w:rStyle w:val="PEStyleFont7"/>
              </w:rPr>
              <w:t>24 091 011</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~PE_Get( 116,33,27){</w:t>
            </w:r>
            <w:r w:rsidRPr="00D53701">
              <w:rPr>
                <w:rStyle w:val="PEStyleFont7"/>
              </w:rPr>
              <w:t>24 164 950</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~PE_Get( 116,33,28){</w:t>
            </w:r>
            <w:r w:rsidRPr="00D53701">
              <w:rPr>
                <w:rStyle w:val="PEStyleFont7"/>
              </w:rPr>
              <w:t>24 241 019</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~PE_Get( 116,33,29){</w:t>
            </w:r>
            <w:r w:rsidRPr="00D53701">
              <w:rPr>
                <w:rStyle w:val="PEStyleFont7"/>
              </w:rPr>
              <w:t>25 325 682</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~PE_Get( 116,33,30){</w:t>
            </w:r>
            <w:r w:rsidRPr="00D53701">
              <w:rPr>
                <w:rStyle w:val="PEStyleFont7"/>
              </w:rPr>
              <w:t>27 082 953</w:t>
            </w:r>
            <w:r w:rsidRPr="00D53701">
              <w:rPr>
                <w:rStyle w:val="PEStyleFont7"/>
                <w:vanish/>
                <w:color w:val="0000FF"/>
              </w:rPr>
              <w:t>}</w:t>
            </w:r>
          </w:p>
        </w:tc>
        <w:tc>
          <w:tcPr>
            <w:tcW w:w="1116" w:type="dxa"/>
            <w:tcBorders>
              <w:top w:val="single" w:sz="6" w:space="0" w:color="000000"/>
              <w:bottom w:val="single" w:sz="6" w:space="0" w:color="000000"/>
            </w:tcBorders>
            <w:shd w:val="pct60" w:color="FFFFFF" w:fill="00FFFF"/>
          </w:tcPr>
          <w:p w:rsidR="00043BAA" w:rsidRPr="00D53701" w:rsidRDefault="00043BAA" w:rsidP="001C0A9B">
            <w:pPr>
              <w:pStyle w:val="a4"/>
              <w:jc w:val="right"/>
              <w:rPr>
                <w:rStyle w:val="PEStyleFont7"/>
              </w:rPr>
            </w:pPr>
            <w:r w:rsidRPr="00D53701">
              <w:rPr>
                <w:rStyle w:val="PEStyleFont7"/>
                <w:vanish/>
                <w:color w:val="0000FF"/>
              </w:rPr>
              <w:t>~PE_Get( 116,33,31){</w:t>
            </w:r>
            <w:r w:rsidRPr="00D53701">
              <w:rPr>
                <w:rStyle w:val="PEStyleFont7"/>
              </w:rPr>
              <w:t>28 284 569</w:t>
            </w:r>
            <w:r w:rsidRPr="00D53701">
              <w:rPr>
                <w:rStyle w:val="PEStyleFont7"/>
                <w:vanish/>
                <w:color w:val="0000FF"/>
              </w:rPr>
              <w:t>}</w:t>
            </w:r>
          </w:p>
        </w:tc>
      </w:tr>
    </w:tbl>
    <w:p w:rsidR="00043BAA" w:rsidRDefault="00043BAA" w:rsidP="00043BAA">
      <w:pPr>
        <w:pStyle w:val="a4"/>
      </w:pPr>
    </w:p>
    <w:p w:rsidR="00043BAA" w:rsidRPr="00043BAA" w:rsidRDefault="00043BAA" w:rsidP="00043BAA">
      <w:pPr>
        <w:autoSpaceDE w:val="0"/>
        <w:autoSpaceDN w:val="0"/>
        <w:adjustRightInd w:val="0"/>
        <w:spacing w:before="120"/>
        <w:ind w:firstLine="539"/>
        <w:jc w:val="both"/>
        <w:outlineLvl w:val="2"/>
        <w:rPr>
          <w:b/>
          <w:i/>
        </w:rPr>
      </w:pPr>
      <w:r>
        <w:rPr>
          <w:noProof/>
        </w:rPr>
        <w:br w:type="page"/>
      </w:r>
      <w:r w:rsidRPr="00043BAA">
        <w:rPr>
          <w:b/>
          <w:i/>
        </w:rPr>
        <w:lastRenderedPageBreak/>
        <w:t>Финансовые показатели</w:t>
      </w:r>
    </w:p>
    <w:tbl>
      <w:tblPr>
        <w:tblW w:w="14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B" w:firstRow="0" w:lastRow="0" w:firstColumn="0" w:lastColumn="0" w:noHBand="0" w:noVBand="0"/>
      </w:tblPr>
      <w:tblGrid>
        <w:gridCol w:w="4219"/>
        <w:gridCol w:w="968"/>
        <w:gridCol w:w="969"/>
        <w:gridCol w:w="969"/>
        <w:gridCol w:w="969"/>
        <w:gridCol w:w="969"/>
        <w:gridCol w:w="969"/>
        <w:gridCol w:w="969"/>
        <w:gridCol w:w="969"/>
        <w:gridCol w:w="969"/>
        <w:gridCol w:w="969"/>
        <w:gridCol w:w="969"/>
      </w:tblGrid>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jc w:val="center"/>
              <w:rPr>
                <w:rStyle w:val="PEStyleFont6"/>
              </w:rPr>
            </w:pPr>
            <w:r w:rsidRPr="00D53701">
              <w:rPr>
                <w:rStyle w:val="PEStyleFont6"/>
              </w:rPr>
              <w:t>Строка</w:t>
            </w:r>
          </w:p>
        </w:tc>
        <w:tc>
          <w:tcPr>
            <w:tcW w:w="968" w:type="dxa"/>
            <w:shd w:val="clear" w:color="auto" w:fill="auto"/>
          </w:tcPr>
          <w:p w:rsidR="00043BAA" w:rsidRPr="00D53701" w:rsidRDefault="00043BAA" w:rsidP="001C0A9B">
            <w:pPr>
              <w:pStyle w:val="a4"/>
              <w:jc w:val="center"/>
              <w:rPr>
                <w:rStyle w:val="PEStyleFont6"/>
              </w:rPr>
            </w:pPr>
            <w:r w:rsidRPr="00D53701">
              <w:rPr>
                <w:rStyle w:val="PEStyleFont6"/>
              </w:rPr>
              <w:t>8.2016</w:t>
            </w:r>
          </w:p>
        </w:tc>
        <w:tc>
          <w:tcPr>
            <w:tcW w:w="969" w:type="dxa"/>
            <w:shd w:val="clear" w:color="auto" w:fill="auto"/>
          </w:tcPr>
          <w:p w:rsidR="00043BAA" w:rsidRPr="00D53701" w:rsidRDefault="00043BAA" w:rsidP="001C0A9B">
            <w:pPr>
              <w:pStyle w:val="a4"/>
              <w:jc w:val="center"/>
              <w:rPr>
                <w:rStyle w:val="PEStyleFont6"/>
              </w:rPr>
            </w:pPr>
            <w:r w:rsidRPr="00D53701">
              <w:rPr>
                <w:rStyle w:val="PEStyleFont6"/>
              </w:rPr>
              <w:t>9.2016</w:t>
            </w:r>
          </w:p>
        </w:tc>
        <w:tc>
          <w:tcPr>
            <w:tcW w:w="969" w:type="dxa"/>
            <w:shd w:val="clear" w:color="auto" w:fill="auto"/>
          </w:tcPr>
          <w:p w:rsidR="00043BAA" w:rsidRPr="00D53701" w:rsidRDefault="00043BAA" w:rsidP="001C0A9B">
            <w:pPr>
              <w:pStyle w:val="a4"/>
              <w:jc w:val="center"/>
              <w:rPr>
                <w:rStyle w:val="PEStyleFont6"/>
              </w:rPr>
            </w:pPr>
            <w:r w:rsidRPr="00D53701">
              <w:rPr>
                <w:rStyle w:val="PEStyleFont6"/>
              </w:rPr>
              <w:t>10.2016</w:t>
            </w:r>
          </w:p>
        </w:tc>
        <w:tc>
          <w:tcPr>
            <w:tcW w:w="969" w:type="dxa"/>
            <w:shd w:val="clear" w:color="auto" w:fill="auto"/>
          </w:tcPr>
          <w:p w:rsidR="00043BAA" w:rsidRPr="00D53701" w:rsidRDefault="00043BAA" w:rsidP="001C0A9B">
            <w:pPr>
              <w:pStyle w:val="a4"/>
              <w:jc w:val="center"/>
              <w:rPr>
                <w:rStyle w:val="PEStyleFont6"/>
              </w:rPr>
            </w:pPr>
            <w:r w:rsidRPr="00D53701">
              <w:rPr>
                <w:rStyle w:val="PEStyleFont6"/>
              </w:rPr>
              <w:t>11.2016</w:t>
            </w:r>
          </w:p>
        </w:tc>
        <w:tc>
          <w:tcPr>
            <w:tcW w:w="969" w:type="dxa"/>
            <w:shd w:val="clear" w:color="auto" w:fill="auto"/>
          </w:tcPr>
          <w:p w:rsidR="00043BAA" w:rsidRPr="00D53701" w:rsidRDefault="00043BAA" w:rsidP="001C0A9B">
            <w:pPr>
              <w:pStyle w:val="a4"/>
              <w:jc w:val="center"/>
              <w:rPr>
                <w:rStyle w:val="PEStyleFont6"/>
              </w:rPr>
            </w:pPr>
            <w:r w:rsidRPr="00D53701">
              <w:rPr>
                <w:rStyle w:val="PEStyleFont6"/>
              </w:rPr>
              <w:t>12.2016</w:t>
            </w:r>
          </w:p>
        </w:tc>
        <w:tc>
          <w:tcPr>
            <w:tcW w:w="969" w:type="dxa"/>
            <w:shd w:val="clear" w:color="auto" w:fill="auto"/>
          </w:tcPr>
          <w:p w:rsidR="00043BAA" w:rsidRPr="00D53701" w:rsidRDefault="00043BAA" w:rsidP="001C0A9B">
            <w:pPr>
              <w:pStyle w:val="a4"/>
              <w:jc w:val="center"/>
              <w:rPr>
                <w:rStyle w:val="PEStyleFont6"/>
              </w:rPr>
            </w:pPr>
            <w:r w:rsidRPr="00D53701">
              <w:rPr>
                <w:rStyle w:val="PEStyleFont6"/>
              </w:rPr>
              <w:t>1.2017</w:t>
            </w:r>
          </w:p>
        </w:tc>
        <w:tc>
          <w:tcPr>
            <w:tcW w:w="969" w:type="dxa"/>
            <w:shd w:val="clear" w:color="auto" w:fill="auto"/>
          </w:tcPr>
          <w:p w:rsidR="00043BAA" w:rsidRPr="00D53701" w:rsidRDefault="00043BAA" w:rsidP="001C0A9B">
            <w:pPr>
              <w:pStyle w:val="a4"/>
              <w:jc w:val="center"/>
              <w:rPr>
                <w:rStyle w:val="PEStyleFont6"/>
              </w:rPr>
            </w:pPr>
            <w:r w:rsidRPr="00D53701">
              <w:rPr>
                <w:rStyle w:val="PEStyleFont6"/>
              </w:rPr>
              <w:t>2.2017</w:t>
            </w:r>
          </w:p>
        </w:tc>
        <w:tc>
          <w:tcPr>
            <w:tcW w:w="969" w:type="dxa"/>
            <w:shd w:val="clear" w:color="auto" w:fill="auto"/>
          </w:tcPr>
          <w:p w:rsidR="00043BAA" w:rsidRPr="00D53701" w:rsidRDefault="00043BAA" w:rsidP="001C0A9B">
            <w:pPr>
              <w:pStyle w:val="a4"/>
              <w:jc w:val="center"/>
              <w:rPr>
                <w:rStyle w:val="PEStyleFont6"/>
              </w:rPr>
            </w:pPr>
            <w:r w:rsidRPr="00D53701">
              <w:rPr>
                <w:rStyle w:val="PEStyleFont6"/>
              </w:rPr>
              <w:t>3.2017</w:t>
            </w:r>
          </w:p>
        </w:tc>
        <w:tc>
          <w:tcPr>
            <w:tcW w:w="969" w:type="dxa"/>
            <w:shd w:val="clear" w:color="auto" w:fill="auto"/>
          </w:tcPr>
          <w:p w:rsidR="00043BAA" w:rsidRPr="00D53701" w:rsidRDefault="00043BAA" w:rsidP="001C0A9B">
            <w:pPr>
              <w:pStyle w:val="a4"/>
              <w:jc w:val="center"/>
              <w:rPr>
                <w:rStyle w:val="PEStyleFont6"/>
              </w:rPr>
            </w:pPr>
            <w:r w:rsidRPr="00D53701">
              <w:rPr>
                <w:rStyle w:val="PEStyleFont6"/>
              </w:rPr>
              <w:t>4.2017</w:t>
            </w:r>
          </w:p>
        </w:tc>
        <w:tc>
          <w:tcPr>
            <w:tcW w:w="969" w:type="dxa"/>
          </w:tcPr>
          <w:p w:rsidR="00043BAA" w:rsidRPr="00D53701" w:rsidRDefault="00043BAA" w:rsidP="001C0A9B">
            <w:pPr>
              <w:pStyle w:val="a4"/>
              <w:jc w:val="center"/>
              <w:rPr>
                <w:rStyle w:val="PEStyleFont6"/>
              </w:rPr>
            </w:pPr>
            <w:r w:rsidRPr="00D53701">
              <w:rPr>
                <w:rStyle w:val="PEStyleFont6"/>
              </w:rPr>
              <w:t>5.2017</w:t>
            </w:r>
          </w:p>
        </w:tc>
        <w:tc>
          <w:tcPr>
            <w:tcW w:w="969" w:type="dxa"/>
          </w:tcPr>
          <w:p w:rsidR="00043BAA" w:rsidRPr="00D53701" w:rsidRDefault="00043BAA" w:rsidP="001C0A9B">
            <w:pPr>
              <w:pStyle w:val="a4"/>
              <w:jc w:val="center"/>
              <w:rPr>
                <w:rStyle w:val="PEStyleFont6"/>
              </w:rPr>
            </w:pPr>
            <w:r w:rsidRPr="00D53701">
              <w:rPr>
                <w:rStyle w:val="PEStyleFont6"/>
              </w:rPr>
              <w:t>6.2017</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Коэффициент текущей ликвидности (CR), %</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~PE_Get( 117,0,0){}</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~PE_Get( 117,0,1){</w:t>
            </w:r>
            <w:r w:rsidRPr="00D53701">
              <w:rPr>
                <w:rStyle w:val="PEStyleFont8"/>
              </w:rPr>
              <w:t>8 365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~PE_Get( 117,0,2){</w:t>
            </w:r>
            <w:r w:rsidRPr="00D53701">
              <w:rPr>
                <w:rStyle w:val="PEStyleFont8"/>
              </w:rPr>
              <w:t>16 600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~PE_Get( 117,0,3){</w:t>
            </w:r>
            <w:r w:rsidRPr="00D53701">
              <w:rPr>
                <w:rStyle w:val="PEStyleFont8"/>
              </w:rPr>
              <w:t>19 730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~PE_Get( 117,0,4){</w:t>
            </w:r>
            <w:r w:rsidRPr="00D53701">
              <w:rPr>
                <w:rStyle w:val="PEStyleFont8"/>
              </w:rPr>
              <w:t>2 475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~PE_Get( 117,0,5){</w:t>
            </w:r>
            <w:r w:rsidRPr="00D53701">
              <w:rPr>
                <w:rStyle w:val="PEStyleFont8"/>
              </w:rPr>
              <w:t>2 999</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~PE_Get( 117,0,6){</w:t>
            </w:r>
            <w:r w:rsidRPr="00D53701">
              <w:rPr>
                <w:rStyle w:val="PEStyleFont8"/>
              </w:rPr>
              <w:t>3 523</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~PE_Get( 117,0,7){</w:t>
            </w:r>
            <w:r w:rsidRPr="00D53701">
              <w:rPr>
                <w:rStyle w:val="PEStyleFont8"/>
              </w:rPr>
              <w:t>4 047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~PE_Get( 117,0,8){</w:t>
            </w:r>
            <w:r w:rsidRPr="00D53701">
              <w:rPr>
                <w:rStyle w:val="PEStyleFont8"/>
              </w:rPr>
              <w:t>4 572</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~PE_Get( 118,0,9){</w:t>
            </w:r>
            <w:r w:rsidRPr="00D53701">
              <w:rPr>
                <w:rStyle w:val="PEStyleFont8"/>
              </w:rPr>
              <w:t>5 096</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~PE_Get( 118,0,10){</w:t>
            </w:r>
            <w:r w:rsidRPr="00D53701">
              <w:rPr>
                <w:rStyle w:val="PEStyleFont8"/>
              </w:rPr>
              <w:t>5 620</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Коэффициент срочной ликвидности (QR), %</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~PE_Get( 117,1,0){}</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~PE_Get( 117,1,1){</w:t>
            </w:r>
            <w:r w:rsidRPr="00D53701">
              <w:rPr>
                <w:rStyle w:val="PEStyleFont8"/>
              </w:rPr>
              <w:t>8 365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~PE_Get( 117,1,2){</w:t>
            </w:r>
            <w:r w:rsidRPr="00D53701">
              <w:rPr>
                <w:rStyle w:val="PEStyleFont8"/>
              </w:rPr>
              <w:t>16 600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~PE_Get( 117,1,3){</w:t>
            </w:r>
            <w:r w:rsidRPr="00D53701">
              <w:rPr>
                <w:rStyle w:val="PEStyleFont8"/>
              </w:rPr>
              <w:t>19 730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~PE_Get( 117,1,4){</w:t>
            </w:r>
            <w:r w:rsidRPr="00D53701">
              <w:rPr>
                <w:rStyle w:val="PEStyleFont8"/>
              </w:rPr>
              <w:t>2 475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w:t>
            </w:r>
            <w:r w:rsidRPr="00D53701">
              <w:rPr>
                <w:rStyle w:val="PEStyleFont8"/>
              </w:rPr>
              <w:t>2 999</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w:t>
            </w:r>
            <w:r w:rsidRPr="00D53701">
              <w:rPr>
                <w:rStyle w:val="PEStyleFont8"/>
              </w:rPr>
              <w:t>3 523</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w:t>
            </w:r>
            <w:r w:rsidRPr="00D53701">
              <w:rPr>
                <w:rStyle w:val="PEStyleFont8"/>
              </w:rPr>
              <w:t>4 047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w:t>
            </w:r>
            <w:r w:rsidRPr="00D53701">
              <w:rPr>
                <w:rStyle w:val="PEStyleFont8"/>
              </w:rPr>
              <w:t>4 572</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~PE_Get( 118,1,9){</w:t>
            </w:r>
            <w:r w:rsidRPr="00D53701">
              <w:rPr>
                <w:rStyle w:val="PEStyleFont8"/>
              </w:rPr>
              <w:t>5 096</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~PE_Get( 118,1,10){</w:t>
            </w:r>
            <w:r w:rsidRPr="00D53701">
              <w:rPr>
                <w:rStyle w:val="PEStyleFont8"/>
              </w:rPr>
              <w:t>5 620</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Чистый оборотный капитал (NWC), руб.</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w:t>
            </w:r>
            <w:r w:rsidRPr="00D53701">
              <w:rPr>
                <w:rStyle w:val="PEStyleFont8"/>
              </w:rPr>
              <w:t>220 400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~PE_Get( 117,2,2){</w:t>
            </w:r>
            <w:r w:rsidRPr="00D53701">
              <w:rPr>
                <w:rStyle w:val="PEStyleFont8"/>
              </w:rPr>
              <w:t>440 000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~PE_Get( 117,2,3){</w:t>
            </w:r>
            <w:r w:rsidRPr="00D53701">
              <w:rPr>
                <w:rStyle w:val="PEStyleFont8"/>
              </w:rPr>
              <w:t>658 910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~PE_Get( 117,2,4){</w:t>
            </w:r>
            <w:r w:rsidRPr="00D53701">
              <w:rPr>
                <w:rStyle w:val="PEStyleFont8"/>
              </w:rPr>
              <w:t>845 570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~PE_Get( 117,2,5){</w:t>
            </w:r>
            <w:r w:rsidRPr="00D53701">
              <w:rPr>
                <w:rStyle w:val="PEStyleFont8"/>
              </w:rPr>
              <w:t>1 032 230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~PE_Get( 117,2,6){</w:t>
            </w:r>
            <w:r w:rsidRPr="00D53701">
              <w:rPr>
                <w:rStyle w:val="PEStyleFont8"/>
              </w:rPr>
              <w:t>1 218 890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~PE_Get( 117,2,7){</w:t>
            </w:r>
            <w:r w:rsidRPr="00D53701">
              <w:rPr>
                <w:rStyle w:val="PEStyleFont8"/>
              </w:rPr>
              <w:t>1 405 550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~PE_Get( 117,2,8){</w:t>
            </w:r>
            <w:r w:rsidRPr="00D53701">
              <w:rPr>
                <w:rStyle w:val="PEStyleFont8"/>
              </w:rPr>
              <w:t>1 592 210</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~PE_Get( 118,2,9){</w:t>
            </w:r>
            <w:r w:rsidRPr="00D53701">
              <w:rPr>
                <w:rStyle w:val="PEStyleFont8"/>
              </w:rPr>
              <w:t>1 778 870</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~PE_Get( 118,2,10){</w:t>
            </w:r>
            <w:r w:rsidRPr="00D53701">
              <w:rPr>
                <w:rStyle w:val="PEStyleFont8"/>
              </w:rPr>
              <w:t>1 965 530</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Коэфф. оборачиваем. рабочего капитала (NCT)</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~PE_Get( 117,7,0){}</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~PE_Get( 117,7,1){</w:t>
            </w:r>
            <w:r w:rsidRPr="00D53701">
              <w:rPr>
                <w:rStyle w:val="PEStyleFont8"/>
              </w:rPr>
              <w:t>33</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~PE_Get( 117,7,2){</w:t>
            </w:r>
            <w:r w:rsidRPr="00D53701">
              <w:rPr>
                <w:rStyle w:val="PEStyleFont8"/>
              </w:rPr>
              <w:t>16</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~PE_Get( 117,7,3){</w:t>
            </w:r>
            <w:r w:rsidRPr="00D53701">
              <w:rPr>
                <w:rStyle w:val="PEStyleFont8"/>
              </w:rPr>
              <w:t>11</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~PE_Get( 117,7,4){</w:t>
            </w:r>
            <w:r w:rsidRPr="00D53701">
              <w:rPr>
                <w:rStyle w:val="PEStyleFont8"/>
              </w:rPr>
              <w:t>9</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~PE_Get( 117,7,5){</w:t>
            </w:r>
            <w:r w:rsidRPr="00D53701">
              <w:rPr>
                <w:rStyle w:val="PEStyleFont8"/>
              </w:rPr>
              <w:t>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~PE_Get( 117,7,6){</w:t>
            </w:r>
            <w:r w:rsidRPr="00D53701">
              <w:rPr>
                <w:rStyle w:val="PEStyleFont8"/>
              </w:rPr>
              <w:t>6</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~PE_Get( 117,7,7){</w:t>
            </w:r>
            <w:r w:rsidRPr="00D53701">
              <w:rPr>
                <w:rStyle w:val="PEStyleFont8"/>
              </w:rPr>
              <w:t>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~PE_Get( 117,7,8){</w:t>
            </w:r>
            <w:r w:rsidRPr="00D53701">
              <w:rPr>
                <w:rStyle w:val="PEStyleFont8"/>
              </w:rPr>
              <w:t>5</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~PE_Get( 118,7,9){</w:t>
            </w:r>
            <w:r w:rsidRPr="00D53701">
              <w:rPr>
                <w:rStyle w:val="PEStyleFont8"/>
              </w:rPr>
              <w:t>4</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~PE_Get( 118,7,10){</w:t>
            </w:r>
            <w:r w:rsidRPr="00D53701">
              <w:rPr>
                <w:rStyle w:val="PEStyleFont8"/>
              </w:rPr>
              <w:t>4</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Коэфф. оборачиваем. основных средств (FAT)</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~PE_Get( 117,8,0){}</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~PE_Get( 117,8,1){</w:t>
            </w:r>
            <w:r w:rsidRPr="00D53701">
              <w:rPr>
                <w:rStyle w:val="PEStyleFont8"/>
              </w:rPr>
              <w:t>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~PE_Get( 117,8,2){</w:t>
            </w:r>
            <w:r w:rsidRPr="00D53701">
              <w:rPr>
                <w:rStyle w:val="PEStyleFont8"/>
              </w:rPr>
              <w:t>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~PE_Get( 117,8,3){</w:t>
            </w:r>
            <w:r w:rsidRPr="00D53701">
              <w:rPr>
                <w:rStyle w:val="PEStyleFont8"/>
              </w:rPr>
              <w:t>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~PE_Get( 117,8,4){</w:t>
            </w:r>
            <w:r w:rsidRPr="00D53701">
              <w:rPr>
                <w:rStyle w:val="PEStyleFont8"/>
              </w:rPr>
              <w:t>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~PE_Get( 117,8,5){</w:t>
            </w:r>
            <w:r w:rsidRPr="00D53701">
              <w:rPr>
                <w:rStyle w:val="PEStyleFont8"/>
              </w:rPr>
              <w:t>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~PE_Get( 117,8,6){</w:t>
            </w:r>
            <w:r w:rsidRPr="00D53701">
              <w:rPr>
                <w:rStyle w:val="PEStyleFont8"/>
              </w:rPr>
              <w:t>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~PE_Get( 117,8,7){</w:t>
            </w:r>
            <w:r w:rsidRPr="00D53701">
              <w:rPr>
                <w:rStyle w:val="PEStyleFont8"/>
              </w:rPr>
              <w:t>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~PE_Get( 117,8,8){</w:t>
            </w:r>
            <w:r w:rsidRPr="00D53701">
              <w:rPr>
                <w:rStyle w:val="PEStyleFont8"/>
              </w:rPr>
              <w:t>0</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~PE_Get( 118,8,9){</w:t>
            </w:r>
            <w:r w:rsidRPr="00D53701">
              <w:rPr>
                <w:rStyle w:val="PEStyleFont8"/>
              </w:rPr>
              <w:t>0</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~PE_Get( 118,8,10){</w:t>
            </w:r>
            <w:r w:rsidRPr="00D53701">
              <w:rPr>
                <w:rStyle w:val="PEStyleFont8"/>
              </w:rPr>
              <w:t>0</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Коэфф. рентабельности валовой прибыли (GPM), %</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~PE_Get( 117,15,0){}</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~PE_Get( 117,15,1){</w:t>
            </w:r>
            <w:r w:rsidRPr="00D53701">
              <w:rPr>
                <w:rStyle w:val="PEStyleFont8"/>
              </w:rPr>
              <w:t>65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~PE_Get( 117,15,2){</w:t>
            </w:r>
            <w:r w:rsidRPr="00D53701">
              <w:rPr>
                <w:rStyle w:val="PEStyleFont8"/>
              </w:rPr>
              <w:t>65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~PE_Get( 117,15,3){</w:t>
            </w:r>
            <w:r w:rsidRPr="00D53701">
              <w:rPr>
                <w:rStyle w:val="PEStyleFont8"/>
              </w:rPr>
              <w:t>65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~PE_Get( 117,15,4){</w:t>
            </w:r>
            <w:r w:rsidRPr="00D53701">
              <w:rPr>
                <w:rStyle w:val="PEStyleFont8"/>
              </w:rPr>
              <w:t>65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~PE_Get( 117,15,5){</w:t>
            </w:r>
            <w:r w:rsidRPr="00D53701">
              <w:rPr>
                <w:rStyle w:val="PEStyleFont8"/>
              </w:rPr>
              <w:t>65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~PE_Get( 117,15,6){</w:t>
            </w:r>
            <w:r w:rsidRPr="00D53701">
              <w:rPr>
                <w:rStyle w:val="PEStyleFont8"/>
              </w:rPr>
              <w:t>65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~PE_Get( 117,15,7){</w:t>
            </w:r>
            <w:r w:rsidRPr="00D53701">
              <w:rPr>
                <w:rStyle w:val="PEStyleFont8"/>
              </w:rPr>
              <w:t>65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~PE_Get( 117,15,8){</w:t>
            </w:r>
            <w:r w:rsidRPr="00D53701">
              <w:rPr>
                <w:rStyle w:val="PEStyleFont8"/>
              </w:rPr>
              <w:t>65</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~PE_Get( 118,15,9){</w:t>
            </w:r>
            <w:r w:rsidRPr="00D53701">
              <w:rPr>
                <w:rStyle w:val="PEStyleFont8"/>
              </w:rPr>
              <w:t>65</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~PE_Get( 118,15,10){</w:t>
            </w:r>
            <w:r w:rsidRPr="00D53701">
              <w:rPr>
                <w:rStyle w:val="PEStyleFont8"/>
              </w:rPr>
              <w:t>65</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Коэфф. рентабельности операц. прибыли (OPM), %</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~PE_Get( 117,16,0){}</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~PE_Get( 117,16,1){</w:t>
            </w:r>
            <w:r w:rsidRPr="00D53701">
              <w:rPr>
                <w:rStyle w:val="PEStyleFont8"/>
              </w:rPr>
              <w:t>37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~PE_Get( 117,16,2){</w:t>
            </w:r>
            <w:r w:rsidRPr="00D53701">
              <w:rPr>
                <w:rStyle w:val="PEStyleFont8"/>
              </w:rPr>
              <w:t>37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~PE_Get( 117,16,3){</w:t>
            </w:r>
            <w:r w:rsidRPr="00D53701">
              <w:rPr>
                <w:rStyle w:val="PEStyleFont8"/>
              </w:rPr>
              <w:t>37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~PE_Get( 117,16,4){</w:t>
            </w:r>
            <w:r w:rsidRPr="00D53701">
              <w:rPr>
                <w:rStyle w:val="PEStyleFont8"/>
              </w:rPr>
              <w:t>37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~PE_Get( 117,16,5){</w:t>
            </w:r>
            <w:r w:rsidRPr="00D53701">
              <w:rPr>
                <w:rStyle w:val="PEStyleFont8"/>
              </w:rPr>
              <w:t>37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~PE_Get( 117,16,6){</w:t>
            </w:r>
            <w:r w:rsidRPr="00D53701">
              <w:rPr>
                <w:rStyle w:val="PEStyleFont8"/>
              </w:rPr>
              <w:t>37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~PE_Get( 117,16,7){</w:t>
            </w:r>
            <w:r w:rsidRPr="00D53701">
              <w:rPr>
                <w:rStyle w:val="PEStyleFont8"/>
              </w:rPr>
              <w:t>37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~PE_Get( 117,16,8){</w:t>
            </w:r>
            <w:r w:rsidRPr="00D53701">
              <w:rPr>
                <w:rStyle w:val="PEStyleFont8"/>
              </w:rPr>
              <w:t>37</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~PE_Get( 118,16,9){</w:t>
            </w:r>
            <w:r w:rsidRPr="00D53701">
              <w:rPr>
                <w:rStyle w:val="PEStyleFont8"/>
              </w:rPr>
              <w:t>37</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~PE_Get( 118,16,10){</w:t>
            </w:r>
            <w:r w:rsidRPr="00D53701">
              <w:rPr>
                <w:rStyle w:val="PEStyleFont8"/>
              </w:rPr>
              <w:t>37</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Коэфф. рентабельности чистой прибыли (NPM), %</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~PE_Get( 117,17,0){}</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~PE_Get( 117,17,1){</w:t>
            </w:r>
            <w:r w:rsidRPr="00D53701">
              <w:rPr>
                <w:rStyle w:val="PEStyleFont8"/>
              </w:rPr>
              <w:t>37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~PE_Get( 117,17,2){</w:t>
            </w:r>
            <w:r w:rsidRPr="00D53701">
              <w:rPr>
                <w:rStyle w:val="PEStyleFont8"/>
              </w:rPr>
              <w:t>37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~PE_Get( 117,17,3){</w:t>
            </w:r>
            <w:r w:rsidRPr="00D53701">
              <w:rPr>
                <w:rStyle w:val="PEStyleFont8"/>
              </w:rPr>
              <w:t>36</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~PE_Get( 117,17,4){</w:t>
            </w:r>
            <w:r w:rsidRPr="00D53701">
              <w:rPr>
                <w:rStyle w:val="PEStyleFont8"/>
              </w:rPr>
              <w:t>31</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~PE_Get( 117,17,5){</w:t>
            </w:r>
            <w:r w:rsidRPr="00D53701">
              <w:rPr>
                <w:rStyle w:val="PEStyleFont8"/>
              </w:rPr>
              <w:t>31</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~PE_Get( 117,17,6){</w:t>
            </w:r>
            <w:r w:rsidRPr="00D53701">
              <w:rPr>
                <w:rStyle w:val="PEStyleFont8"/>
              </w:rPr>
              <w:t>31</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~PE_Get( 117,17,7){</w:t>
            </w:r>
            <w:r w:rsidRPr="00D53701">
              <w:rPr>
                <w:rStyle w:val="PEStyleFont8"/>
              </w:rPr>
              <w:t>31</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~PE_Get( 117,17,8){</w:t>
            </w:r>
            <w:r w:rsidRPr="00D53701">
              <w:rPr>
                <w:rStyle w:val="PEStyleFont8"/>
              </w:rPr>
              <w:t>31</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~PE_Get( 118,17,9){</w:t>
            </w:r>
            <w:r w:rsidRPr="00D53701">
              <w:rPr>
                <w:rStyle w:val="PEStyleFont8"/>
              </w:rPr>
              <w:t>31</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~PE_Get( 118,17,10){</w:t>
            </w:r>
            <w:r w:rsidRPr="00D53701">
              <w:rPr>
                <w:rStyle w:val="PEStyleFont8"/>
              </w:rPr>
              <w:t>31</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Рентабельность оборотных активов (RCA), %</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~PE_Get( 117,18,0){}</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~PE_Get( 117,18,1){</w:t>
            </w:r>
            <w:r w:rsidRPr="00D53701">
              <w:rPr>
                <w:rStyle w:val="PEStyleFont8"/>
              </w:rPr>
              <w:t>1 186</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~PE_Get( 117,18,2){</w:t>
            </w:r>
            <w:r w:rsidRPr="00D53701">
              <w:rPr>
                <w:rStyle w:val="PEStyleFont8"/>
              </w:rPr>
              <w:t>595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~PE_Get( 117,18,3){</w:t>
            </w:r>
            <w:r w:rsidRPr="00D53701">
              <w:rPr>
                <w:rStyle w:val="PEStyleFont8"/>
              </w:rPr>
              <w:t>397</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~PE_Get( 117,18,4){</w:t>
            </w:r>
            <w:r w:rsidRPr="00D53701">
              <w:rPr>
                <w:rStyle w:val="PEStyleFont8"/>
              </w:rPr>
              <w:t>254</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~PE_Get( 117,18,5){</w:t>
            </w:r>
            <w:r w:rsidRPr="00D53701">
              <w:rPr>
                <w:rStyle w:val="PEStyleFont8"/>
              </w:rPr>
              <w:t>210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~PE_Get( 117,18,6){</w:t>
            </w:r>
            <w:r w:rsidRPr="00D53701">
              <w:rPr>
                <w:rStyle w:val="PEStyleFont8"/>
              </w:rPr>
              <w:t>179</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~PE_Get( 117,18,7){</w:t>
            </w:r>
            <w:r w:rsidRPr="00D53701">
              <w:rPr>
                <w:rStyle w:val="PEStyleFont8"/>
              </w:rPr>
              <w:t>155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~PE_Get( 117,18,8){</w:t>
            </w:r>
            <w:r w:rsidRPr="00D53701">
              <w:rPr>
                <w:rStyle w:val="PEStyleFont8"/>
              </w:rPr>
              <w:t>138</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~PE_Get( 118,18,9){</w:t>
            </w:r>
            <w:r w:rsidRPr="00D53701">
              <w:rPr>
                <w:rStyle w:val="PEStyleFont8"/>
              </w:rPr>
              <w:t>123</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~PE_Get( 118,18,10){</w:t>
            </w:r>
            <w:r w:rsidRPr="00D53701">
              <w:rPr>
                <w:rStyle w:val="PEStyleFont8"/>
              </w:rPr>
              <w:t>112</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Рентабельность внеоборотных активов (RFA), %</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~PE_Get( 117,19,0){</w:t>
            </w:r>
            <w:r w:rsidRPr="00D53701">
              <w:rPr>
                <w:rStyle w:val="PEStyleFont8"/>
              </w:rPr>
              <w:t>705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~PE_Get( 117,19,1){</w:t>
            </w:r>
            <w:r w:rsidRPr="00D53701">
              <w:rPr>
                <w:rStyle w:val="PEStyleFont8"/>
              </w:rPr>
              <w:t>13</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~PE_Get( 117,19,2){</w:t>
            </w:r>
            <w:r w:rsidRPr="00D53701">
              <w:rPr>
                <w:rStyle w:val="PEStyleFont8"/>
              </w:rPr>
              <w:t>13</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~PE_Get( 117,19,3){</w:t>
            </w:r>
            <w:r w:rsidRPr="00D53701">
              <w:rPr>
                <w:rStyle w:val="PEStyleFont8"/>
              </w:rPr>
              <w:t>13</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~PE_Get( 117,19,4){</w:t>
            </w:r>
            <w:r w:rsidRPr="00D53701">
              <w:rPr>
                <w:rStyle w:val="PEStyleFont8"/>
              </w:rPr>
              <w:t>11</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~PE_Get( 117,19,5){</w:t>
            </w:r>
            <w:r w:rsidRPr="00D53701">
              <w:rPr>
                <w:rStyle w:val="PEStyleFont8"/>
              </w:rPr>
              <w:t>11</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~PE_Get( 117,19,6){</w:t>
            </w:r>
            <w:r w:rsidRPr="00D53701">
              <w:rPr>
                <w:rStyle w:val="PEStyleFont8"/>
              </w:rPr>
              <w:t>11</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~PE_Get( 117,19,7){</w:t>
            </w:r>
            <w:r w:rsidRPr="00D53701">
              <w:rPr>
                <w:rStyle w:val="PEStyleFont8"/>
              </w:rPr>
              <w:t>11</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~PE_Get( 117,19,8){</w:t>
            </w:r>
            <w:r w:rsidRPr="00D53701">
              <w:rPr>
                <w:rStyle w:val="PEStyleFont8"/>
              </w:rPr>
              <w:t>11</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~PE_Get( 118,19,9){</w:t>
            </w:r>
            <w:r w:rsidRPr="00D53701">
              <w:rPr>
                <w:rStyle w:val="PEStyleFont8"/>
              </w:rPr>
              <w:t>11</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~PE_Get( 118,19,10){</w:t>
            </w:r>
            <w:r w:rsidRPr="00D53701">
              <w:rPr>
                <w:rStyle w:val="PEStyleFont8"/>
              </w:rPr>
              <w:t>11</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Рентабельность инвестиций (ROI), %</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~PE_Get( 117,20,0){</w:t>
            </w:r>
            <w:r w:rsidRPr="00D53701">
              <w:rPr>
                <w:rStyle w:val="PEStyleFont8"/>
              </w:rPr>
              <w:t>705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~PE_Get( 117,20,1){</w:t>
            </w:r>
            <w:r w:rsidRPr="00D53701">
              <w:rPr>
                <w:rStyle w:val="PEStyleFont8"/>
              </w:rPr>
              <w:t>12</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~PE_Get( 117,20,2){</w:t>
            </w:r>
            <w:r w:rsidRPr="00D53701">
              <w:rPr>
                <w:rStyle w:val="PEStyleFont8"/>
              </w:rPr>
              <w:t>12</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~PE_Get( 117,20,3){</w:t>
            </w:r>
            <w:r w:rsidRPr="00D53701">
              <w:rPr>
                <w:rStyle w:val="PEStyleFont8"/>
              </w:rPr>
              <w:t>12</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~PE_Get( 117,20,4){</w:t>
            </w:r>
            <w:r w:rsidRPr="00D53701">
              <w:rPr>
                <w:rStyle w:val="PEStyleFont8"/>
              </w:rPr>
              <w:t>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~PE_Get( 117,20,5){</w:t>
            </w:r>
            <w:r w:rsidRPr="00D53701">
              <w:rPr>
                <w:rStyle w:val="PEStyleFont8"/>
              </w:rPr>
              <w:t>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~PE_Get( 117,20,6){</w:t>
            </w:r>
            <w:r w:rsidRPr="00D53701">
              <w:rPr>
                <w:rStyle w:val="PEStyleFont8"/>
              </w:rPr>
              <w:t>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~PE_Get( 117,20,7){</w:t>
            </w:r>
            <w:r w:rsidRPr="00D53701">
              <w:rPr>
                <w:rStyle w:val="PEStyleFont8"/>
              </w:rPr>
              <w:t>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~PE_Get( 117,20,8){</w:t>
            </w:r>
            <w:r w:rsidRPr="00D53701">
              <w:rPr>
                <w:rStyle w:val="PEStyleFont8"/>
              </w:rPr>
              <w:t>10</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~PE_Get( 118,20,9){</w:t>
            </w:r>
            <w:r w:rsidRPr="00D53701">
              <w:rPr>
                <w:rStyle w:val="PEStyleFont8"/>
              </w:rPr>
              <w:t>10</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~PE_Get( 118,20,10){</w:t>
            </w:r>
            <w:r w:rsidRPr="00D53701">
              <w:rPr>
                <w:rStyle w:val="PEStyleFont8"/>
              </w:rPr>
              <w:t>10</w:t>
            </w:r>
            <w:r w:rsidRPr="00D53701">
              <w:rPr>
                <w:rStyle w:val="PEStyleFont8"/>
                <w:vanish/>
                <w:color w:val="0000FF"/>
              </w:rPr>
              <w:t>}</w:t>
            </w:r>
          </w:p>
        </w:tc>
      </w:tr>
      <w:tr w:rsidR="00043BAA" w:rsidRPr="00D53701">
        <w:tblPrEx>
          <w:tblCellMar>
            <w:top w:w="0" w:type="dxa"/>
            <w:bottom w:w="0" w:type="dxa"/>
          </w:tblCellMar>
        </w:tblPrEx>
        <w:tc>
          <w:tcPr>
            <w:tcW w:w="4219" w:type="dxa"/>
            <w:shd w:val="clear" w:color="auto" w:fill="auto"/>
          </w:tcPr>
          <w:p w:rsidR="00043BAA" w:rsidRPr="00D53701" w:rsidRDefault="00043BAA" w:rsidP="001C0A9B">
            <w:pPr>
              <w:pStyle w:val="a4"/>
              <w:rPr>
                <w:rStyle w:val="PEStyleFont8"/>
              </w:rPr>
            </w:pPr>
            <w:r w:rsidRPr="00D53701">
              <w:rPr>
                <w:rStyle w:val="PEStyleFont8"/>
              </w:rPr>
              <w:t>Рентабельность собственного капитала (ROE), %</w:t>
            </w:r>
          </w:p>
        </w:tc>
        <w:tc>
          <w:tcPr>
            <w:tcW w:w="968"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~PE_Get( 117,21,0){</w:t>
            </w:r>
            <w:r w:rsidRPr="00D53701">
              <w:rPr>
                <w:rStyle w:val="PEStyleFont8"/>
              </w:rPr>
              <w:t>705</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~PE_Get( 117,21,1){</w:t>
            </w:r>
            <w:r w:rsidRPr="00D53701">
              <w:rPr>
                <w:rStyle w:val="PEStyleFont8"/>
              </w:rPr>
              <w:t>12</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~PE_Get( 117,21,2){</w:t>
            </w:r>
            <w:r w:rsidRPr="00D53701">
              <w:rPr>
                <w:rStyle w:val="PEStyleFont8"/>
              </w:rPr>
              <w:t>12</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~PE_Get( 117,21,3){</w:t>
            </w:r>
            <w:r w:rsidRPr="00D53701">
              <w:rPr>
                <w:rStyle w:val="PEStyleFont8"/>
              </w:rPr>
              <w:t>12</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~PE_Get( 117,21,4){</w:t>
            </w:r>
            <w:r w:rsidRPr="00D53701">
              <w:rPr>
                <w:rStyle w:val="PEStyleFont8"/>
              </w:rPr>
              <w:t>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~PE_Get( 117,21,5){</w:t>
            </w:r>
            <w:r w:rsidRPr="00D53701">
              <w:rPr>
                <w:rStyle w:val="PEStyleFont8"/>
              </w:rPr>
              <w:t>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~PE_Get( 117,21,6){</w:t>
            </w:r>
            <w:r w:rsidRPr="00D53701">
              <w:rPr>
                <w:rStyle w:val="PEStyleFont8"/>
              </w:rPr>
              <w:t>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~PE_Get( 117,21,7){</w:t>
            </w:r>
            <w:r w:rsidRPr="00D53701">
              <w:rPr>
                <w:rStyle w:val="PEStyleFont8"/>
              </w:rPr>
              <w:t>10</w:t>
            </w:r>
            <w:r w:rsidRPr="00D53701">
              <w:rPr>
                <w:rStyle w:val="PEStyleFont8"/>
                <w:vanish/>
                <w:color w:val="0000FF"/>
              </w:rPr>
              <w:t>}</w:t>
            </w:r>
          </w:p>
        </w:tc>
        <w:tc>
          <w:tcPr>
            <w:tcW w:w="969" w:type="dxa"/>
            <w:shd w:val="clear" w:color="auto" w:fill="auto"/>
          </w:tcPr>
          <w:p w:rsidR="00043BAA" w:rsidRPr="00D53701" w:rsidRDefault="00043BAA" w:rsidP="001C0A9B">
            <w:pPr>
              <w:pStyle w:val="a4"/>
              <w:jc w:val="right"/>
              <w:rPr>
                <w:rStyle w:val="PEStyleFont8"/>
              </w:rPr>
            </w:pPr>
            <w:r w:rsidRPr="00D53701">
              <w:rPr>
                <w:rStyle w:val="PEStyleFont8"/>
                <w:vanish/>
                <w:color w:val="0000FF"/>
              </w:rPr>
              <w:t>~PE_Get( 117,21,8){</w:t>
            </w:r>
            <w:r w:rsidRPr="00D53701">
              <w:rPr>
                <w:rStyle w:val="PEStyleFont8"/>
              </w:rPr>
              <w:t>10</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~PE_Get( 118,21,9){</w:t>
            </w:r>
            <w:r w:rsidRPr="00D53701">
              <w:rPr>
                <w:rStyle w:val="PEStyleFont8"/>
              </w:rPr>
              <w:t>10</w:t>
            </w:r>
            <w:r w:rsidRPr="00D53701">
              <w:rPr>
                <w:rStyle w:val="PEStyleFont8"/>
                <w:vanish/>
                <w:color w:val="0000FF"/>
              </w:rPr>
              <w:t>}</w:t>
            </w:r>
          </w:p>
        </w:tc>
        <w:tc>
          <w:tcPr>
            <w:tcW w:w="969" w:type="dxa"/>
          </w:tcPr>
          <w:p w:rsidR="00043BAA" w:rsidRPr="00D53701" w:rsidRDefault="00043BAA" w:rsidP="001C0A9B">
            <w:pPr>
              <w:pStyle w:val="a4"/>
              <w:jc w:val="right"/>
              <w:rPr>
                <w:rStyle w:val="PEStyleFont8"/>
              </w:rPr>
            </w:pPr>
            <w:r w:rsidRPr="00D53701">
              <w:rPr>
                <w:rStyle w:val="PEStyleFont8"/>
                <w:vanish/>
                <w:color w:val="0000FF"/>
              </w:rPr>
              <w:t>~PE_Get( 118,21,10){</w:t>
            </w:r>
            <w:r w:rsidRPr="00D53701">
              <w:rPr>
                <w:rStyle w:val="PEStyleFont8"/>
              </w:rPr>
              <w:t>10</w:t>
            </w:r>
            <w:r w:rsidRPr="00D53701">
              <w:rPr>
                <w:rStyle w:val="PEStyleFont8"/>
                <w:vanish/>
                <w:color w:val="0000FF"/>
              </w:rPr>
              <w:t>}</w:t>
            </w:r>
          </w:p>
        </w:tc>
      </w:tr>
    </w:tbl>
    <w:p w:rsidR="00043BAA" w:rsidRDefault="00043BAA" w:rsidP="00043BAA">
      <w:pPr>
        <w:rPr>
          <w:rFonts w:ascii="Courier New" w:hAnsi="Courier New" w:cs="Courier New"/>
        </w:rPr>
      </w:pPr>
    </w:p>
    <w:tbl>
      <w:tblPr>
        <w:tblW w:w="14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B" w:firstRow="0" w:lastRow="0" w:firstColumn="0" w:lastColumn="0" w:noHBand="0" w:noVBand="0"/>
      </w:tblPr>
      <w:tblGrid>
        <w:gridCol w:w="4219"/>
        <w:gridCol w:w="970"/>
        <w:gridCol w:w="970"/>
        <w:gridCol w:w="970"/>
        <w:gridCol w:w="970"/>
        <w:gridCol w:w="970"/>
        <w:gridCol w:w="970"/>
        <w:gridCol w:w="970"/>
        <w:gridCol w:w="970"/>
        <w:gridCol w:w="970"/>
        <w:gridCol w:w="971"/>
        <w:gridCol w:w="971"/>
      </w:tblGrid>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jc w:val="center"/>
              <w:rPr>
                <w:rStyle w:val="PEStyleFont6"/>
              </w:rPr>
            </w:pPr>
            <w:r w:rsidRPr="00D53701">
              <w:rPr>
                <w:rStyle w:val="PEStyleFont6"/>
              </w:rPr>
              <w:t>Строка</w:t>
            </w:r>
          </w:p>
        </w:tc>
        <w:tc>
          <w:tcPr>
            <w:tcW w:w="970" w:type="dxa"/>
            <w:shd w:val="clear" w:color="auto" w:fill="auto"/>
          </w:tcPr>
          <w:p w:rsidR="001C0A9B" w:rsidRPr="00D53701" w:rsidRDefault="001C0A9B" w:rsidP="001C0A9B">
            <w:pPr>
              <w:pStyle w:val="a4"/>
              <w:jc w:val="center"/>
              <w:rPr>
                <w:rStyle w:val="PEStyleFont6"/>
              </w:rPr>
            </w:pPr>
            <w:r w:rsidRPr="00D53701">
              <w:rPr>
                <w:rStyle w:val="PEStyleFont6"/>
              </w:rPr>
              <w:t>7.2017</w:t>
            </w:r>
          </w:p>
        </w:tc>
        <w:tc>
          <w:tcPr>
            <w:tcW w:w="970" w:type="dxa"/>
            <w:shd w:val="clear" w:color="auto" w:fill="auto"/>
          </w:tcPr>
          <w:p w:rsidR="001C0A9B" w:rsidRPr="00D53701" w:rsidRDefault="001C0A9B" w:rsidP="001C0A9B">
            <w:pPr>
              <w:pStyle w:val="a4"/>
              <w:jc w:val="center"/>
              <w:rPr>
                <w:rStyle w:val="PEStyleFont6"/>
              </w:rPr>
            </w:pPr>
            <w:r w:rsidRPr="00D53701">
              <w:rPr>
                <w:rStyle w:val="PEStyleFont6"/>
              </w:rPr>
              <w:t>8.2017</w:t>
            </w:r>
          </w:p>
        </w:tc>
        <w:tc>
          <w:tcPr>
            <w:tcW w:w="970" w:type="dxa"/>
            <w:shd w:val="clear" w:color="auto" w:fill="auto"/>
          </w:tcPr>
          <w:p w:rsidR="001C0A9B" w:rsidRPr="00D53701" w:rsidRDefault="001C0A9B" w:rsidP="001C0A9B">
            <w:pPr>
              <w:pStyle w:val="a4"/>
              <w:jc w:val="center"/>
              <w:rPr>
                <w:rStyle w:val="PEStyleFont6"/>
              </w:rPr>
            </w:pPr>
            <w:r w:rsidRPr="00D53701">
              <w:rPr>
                <w:rStyle w:val="PEStyleFont6"/>
              </w:rPr>
              <w:t>9.2017</w:t>
            </w:r>
          </w:p>
        </w:tc>
        <w:tc>
          <w:tcPr>
            <w:tcW w:w="970" w:type="dxa"/>
            <w:shd w:val="clear" w:color="auto" w:fill="auto"/>
          </w:tcPr>
          <w:p w:rsidR="001C0A9B" w:rsidRPr="00D53701" w:rsidRDefault="001C0A9B" w:rsidP="001C0A9B">
            <w:pPr>
              <w:pStyle w:val="a4"/>
              <w:jc w:val="center"/>
              <w:rPr>
                <w:rStyle w:val="PEStyleFont6"/>
              </w:rPr>
            </w:pPr>
            <w:r w:rsidRPr="00D53701">
              <w:rPr>
                <w:rStyle w:val="PEStyleFont6"/>
              </w:rPr>
              <w:t>10.2017</w:t>
            </w:r>
          </w:p>
        </w:tc>
        <w:tc>
          <w:tcPr>
            <w:tcW w:w="970" w:type="dxa"/>
            <w:shd w:val="clear" w:color="auto" w:fill="auto"/>
          </w:tcPr>
          <w:p w:rsidR="001C0A9B" w:rsidRPr="00D53701" w:rsidRDefault="001C0A9B" w:rsidP="001C0A9B">
            <w:pPr>
              <w:pStyle w:val="a4"/>
              <w:jc w:val="center"/>
              <w:rPr>
                <w:rStyle w:val="PEStyleFont6"/>
              </w:rPr>
            </w:pPr>
            <w:r w:rsidRPr="00D53701">
              <w:rPr>
                <w:rStyle w:val="PEStyleFont6"/>
              </w:rPr>
              <w:t>11.2017</w:t>
            </w:r>
          </w:p>
        </w:tc>
        <w:tc>
          <w:tcPr>
            <w:tcW w:w="970" w:type="dxa"/>
            <w:shd w:val="clear" w:color="auto" w:fill="auto"/>
          </w:tcPr>
          <w:p w:rsidR="001C0A9B" w:rsidRPr="00D53701" w:rsidRDefault="001C0A9B" w:rsidP="001C0A9B">
            <w:pPr>
              <w:pStyle w:val="a4"/>
              <w:jc w:val="center"/>
              <w:rPr>
                <w:rStyle w:val="PEStyleFont6"/>
              </w:rPr>
            </w:pPr>
            <w:r w:rsidRPr="00D53701">
              <w:rPr>
                <w:rStyle w:val="PEStyleFont6"/>
              </w:rPr>
              <w:t>12.2017</w:t>
            </w:r>
          </w:p>
        </w:tc>
        <w:tc>
          <w:tcPr>
            <w:tcW w:w="970" w:type="dxa"/>
          </w:tcPr>
          <w:p w:rsidR="001C0A9B" w:rsidRPr="00D53701" w:rsidRDefault="001C0A9B" w:rsidP="001C0A9B">
            <w:pPr>
              <w:pStyle w:val="a4"/>
              <w:jc w:val="center"/>
              <w:rPr>
                <w:rStyle w:val="PEStyleFont6"/>
              </w:rPr>
            </w:pPr>
            <w:r w:rsidRPr="00D53701">
              <w:rPr>
                <w:rStyle w:val="PEStyleFont6"/>
              </w:rPr>
              <w:t>1.2018</w:t>
            </w:r>
          </w:p>
        </w:tc>
        <w:tc>
          <w:tcPr>
            <w:tcW w:w="970" w:type="dxa"/>
          </w:tcPr>
          <w:p w:rsidR="001C0A9B" w:rsidRPr="00D53701" w:rsidRDefault="001C0A9B" w:rsidP="001C0A9B">
            <w:pPr>
              <w:pStyle w:val="a4"/>
              <w:jc w:val="center"/>
              <w:rPr>
                <w:rStyle w:val="PEStyleFont6"/>
              </w:rPr>
            </w:pPr>
            <w:r w:rsidRPr="00D53701">
              <w:rPr>
                <w:rStyle w:val="PEStyleFont6"/>
              </w:rPr>
              <w:t>2.2018</w:t>
            </w:r>
          </w:p>
        </w:tc>
        <w:tc>
          <w:tcPr>
            <w:tcW w:w="970" w:type="dxa"/>
          </w:tcPr>
          <w:p w:rsidR="001C0A9B" w:rsidRPr="00D53701" w:rsidRDefault="001C0A9B" w:rsidP="001C0A9B">
            <w:pPr>
              <w:pStyle w:val="a4"/>
              <w:jc w:val="center"/>
              <w:rPr>
                <w:rStyle w:val="PEStyleFont6"/>
              </w:rPr>
            </w:pPr>
            <w:r w:rsidRPr="00D53701">
              <w:rPr>
                <w:rStyle w:val="PEStyleFont6"/>
              </w:rPr>
              <w:t>3.2018</w:t>
            </w:r>
          </w:p>
        </w:tc>
        <w:tc>
          <w:tcPr>
            <w:tcW w:w="971" w:type="dxa"/>
          </w:tcPr>
          <w:p w:rsidR="001C0A9B" w:rsidRPr="00D53701" w:rsidRDefault="001C0A9B" w:rsidP="001C0A9B">
            <w:pPr>
              <w:pStyle w:val="a4"/>
              <w:jc w:val="center"/>
              <w:rPr>
                <w:rStyle w:val="PEStyleFont6"/>
              </w:rPr>
            </w:pPr>
            <w:r w:rsidRPr="00D53701">
              <w:rPr>
                <w:rStyle w:val="PEStyleFont6"/>
              </w:rPr>
              <w:t>4.2018</w:t>
            </w:r>
          </w:p>
        </w:tc>
        <w:tc>
          <w:tcPr>
            <w:tcW w:w="971" w:type="dxa"/>
          </w:tcPr>
          <w:p w:rsidR="001C0A9B" w:rsidRPr="00D53701" w:rsidRDefault="001C0A9B" w:rsidP="001C0A9B">
            <w:pPr>
              <w:pStyle w:val="a4"/>
              <w:jc w:val="center"/>
              <w:rPr>
                <w:rStyle w:val="PEStyleFont6"/>
              </w:rPr>
            </w:pPr>
            <w:r w:rsidRPr="00D53701">
              <w:rPr>
                <w:rStyle w:val="PEStyleFont6"/>
              </w:rPr>
              <w:t>5.2018</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Коэффициент текущей ликвидности (CR), %</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~PE_Get( 118,0,11){</w:t>
            </w:r>
            <w:r w:rsidRPr="00D53701">
              <w:rPr>
                <w:rStyle w:val="PEStyleFont8"/>
              </w:rPr>
              <w:t>6 144</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~PE_Get( 118,0,12){</w:t>
            </w:r>
            <w:r w:rsidRPr="00D53701">
              <w:rPr>
                <w:rStyle w:val="PEStyleFont8"/>
              </w:rPr>
              <w:t>6 669</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~PE_Get( 118,0,13){</w:t>
            </w:r>
            <w:r w:rsidRPr="00D53701">
              <w:rPr>
                <w:rStyle w:val="PEStyleFont8"/>
              </w:rPr>
              <w:t>38 015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~PE_Get( 118,0,14){</w:t>
            </w:r>
            <w:r w:rsidRPr="00D53701">
              <w:rPr>
                <w:rStyle w:val="PEStyleFont8"/>
              </w:rPr>
              <w:t>39 397</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~PE_Get( 118,0,15){</w:t>
            </w:r>
            <w:r w:rsidRPr="00D53701">
              <w:rPr>
                <w:rStyle w:val="PEStyleFont8"/>
              </w:rPr>
              <w:t>40 670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~PE_Get( 118,0,16){</w:t>
            </w:r>
            <w:r w:rsidRPr="00D53701">
              <w:rPr>
                <w:rStyle w:val="PEStyleFont8"/>
              </w:rPr>
              <w:t>41 847</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~PE_Get( 119,0,17){</w:t>
            </w:r>
            <w:r w:rsidRPr="00D53701">
              <w:rPr>
                <w:rStyle w:val="PEStyleFont8"/>
              </w:rPr>
              <w:t>28 834</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~PE_Get( 119,0,18){</w:t>
            </w:r>
            <w:r w:rsidRPr="00D53701">
              <w:rPr>
                <w:rStyle w:val="PEStyleFont8"/>
              </w:rPr>
              <w:t>30 018</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~PE_Get( 119,0,19){</w:t>
            </w:r>
            <w:r w:rsidRPr="00D53701">
              <w:rPr>
                <w:rStyle w:val="PEStyleFont8"/>
              </w:rPr>
              <w:t>31 147</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~PE_Get( 119,0,20){</w:t>
            </w:r>
            <w:r w:rsidRPr="00D53701">
              <w:rPr>
                <w:rStyle w:val="PEStyleFont8"/>
              </w:rPr>
              <w:t>32 223</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~PE_Get( 119,0,21){</w:t>
            </w:r>
            <w:r w:rsidRPr="00D53701">
              <w:rPr>
                <w:rStyle w:val="PEStyleFont8"/>
              </w:rPr>
              <w:t>33 249</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Коэффициент срочной ликвидности (QR), %</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~PE_Get( 118,1,11){</w:t>
            </w:r>
            <w:r w:rsidRPr="00D53701">
              <w:rPr>
                <w:rStyle w:val="PEStyleFont8"/>
              </w:rPr>
              <w:t>6 144</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~PE_Get( 118,1,12){</w:t>
            </w:r>
            <w:r w:rsidRPr="00D53701">
              <w:rPr>
                <w:rStyle w:val="PEStyleFont8"/>
              </w:rPr>
              <w:t>6 669</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~PE_Get( 118,1,13){</w:t>
            </w:r>
            <w:r w:rsidRPr="00D53701">
              <w:rPr>
                <w:rStyle w:val="PEStyleFont8"/>
              </w:rPr>
              <w:t>38 015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~PE_Get( 118,1,14){</w:t>
            </w:r>
            <w:r w:rsidRPr="00D53701">
              <w:rPr>
                <w:rStyle w:val="PEStyleFont8"/>
              </w:rPr>
              <w:t>39 397</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~PE_Get( 118,1,15){</w:t>
            </w:r>
            <w:r w:rsidRPr="00D53701">
              <w:rPr>
                <w:rStyle w:val="PEStyleFont8"/>
              </w:rPr>
              <w:t>40 670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~PE_Get( 118,1,16){</w:t>
            </w:r>
            <w:r w:rsidRPr="00D53701">
              <w:rPr>
                <w:rStyle w:val="PEStyleFont8"/>
              </w:rPr>
              <w:t>41 847</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~PE_Get( 119,1,17){</w:t>
            </w:r>
            <w:r w:rsidRPr="00D53701">
              <w:rPr>
                <w:rStyle w:val="PEStyleFont8"/>
              </w:rPr>
              <w:t>28 834</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~PE_Get( 119,1,18){</w:t>
            </w:r>
            <w:r w:rsidRPr="00D53701">
              <w:rPr>
                <w:rStyle w:val="PEStyleFont8"/>
              </w:rPr>
              <w:t>30 018</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~PE_Get( 119,1,19){</w:t>
            </w:r>
            <w:r w:rsidRPr="00D53701">
              <w:rPr>
                <w:rStyle w:val="PEStyleFont8"/>
              </w:rPr>
              <w:t>31 147</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~PE_Get( 119,1,20){</w:t>
            </w:r>
            <w:r w:rsidRPr="00D53701">
              <w:rPr>
                <w:rStyle w:val="PEStyleFont8"/>
              </w:rPr>
              <w:t>32 223</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~PE_Get( 119,1,21){</w:t>
            </w:r>
            <w:r w:rsidRPr="00D53701">
              <w:rPr>
                <w:rStyle w:val="PEStyleFont8"/>
              </w:rPr>
              <w:t>33 249</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Чистый оборотный капитал (NWC), руб.</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~PE_Get( 118,2,11){</w:t>
            </w:r>
            <w:r w:rsidRPr="00D53701">
              <w:rPr>
                <w:rStyle w:val="PEStyleFont8"/>
              </w:rPr>
              <w:t>2 152 190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~PE_Get( 118,2,12){</w:t>
            </w:r>
            <w:r w:rsidRPr="00D53701">
              <w:rPr>
                <w:rStyle w:val="PEStyleFont8"/>
              </w:rPr>
              <w:t>2 338 850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~PE_Get( 118,2,13){</w:t>
            </w:r>
            <w:r w:rsidRPr="00D53701">
              <w:rPr>
                <w:rStyle w:val="PEStyleFont8"/>
              </w:rPr>
              <w:t>2 556 465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~PE_Get( 118,2,14){</w:t>
            </w:r>
            <w:r w:rsidRPr="00D53701">
              <w:rPr>
                <w:rStyle w:val="PEStyleFont8"/>
              </w:rPr>
              <w:t>2 775 863</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~PE_Get( 118,2,15){</w:t>
            </w:r>
            <w:r w:rsidRPr="00D53701">
              <w:rPr>
                <w:rStyle w:val="PEStyleFont8"/>
              </w:rPr>
              <w:t>2 997 058</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~PE_Get( 118,2,16){</w:t>
            </w:r>
            <w:r w:rsidRPr="00D53701">
              <w:rPr>
                <w:rStyle w:val="PEStyleFont8"/>
              </w:rPr>
              <w:t>3 220 061</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~PE_Get( 119,2,17){</w:t>
            </w:r>
            <w:r w:rsidRPr="00D53701">
              <w:rPr>
                <w:rStyle w:val="PEStyleFont8"/>
              </w:rPr>
              <w:t>3 467 706</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~PE_Get( 119,2,18){</w:t>
            </w:r>
            <w:r w:rsidRPr="00D53701">
              <w:rPr>
                <w:rStyle w:val="PEStyleFont8"/>
              </w:rPr>
              <w:t>3 717 333</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~PE_Get( 119,2,19){</w:t>
            </w:r>
            <w:r w:rsidRPr="00D53701">
              <w:rPr>
                <w:rStyle w:val="PEStyleFont8"/>
              </w:rPr>
              <w:t>3 968 956</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~PE_Get( 119,2,20){</w:t>
            </w:r>
            <w:r w:rsidRPr="00D53701">
              <w:rPr>
                <w:rStyle w:val="PEStyleFont8"/>
              </w:rPr>
              <w:t>4 222 589</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~PE_Get( 119,2,21){</w:t>
            </w:r>
            <w:r w:rsidRPr="00D53701">
              <w:rPr>
                <w:rStyle w:val="PEStyleFont8"/>
              </w:rPr>
              <w:t>4 478 248</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оборачиваем. рабочего капитала (NCT)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~PE_Get( 118,7,11){</w:t>
            </w:r>
            <w:r w:rsidRPr="00D53701">
              <w:rPr>
                <w:rStyle w:val="PEStyleFont8"/>
              </w:rPr>
              <w:t>3</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~PE_Get( 118,7,12){</w:t>
            </w:r>
            <w:r w:rsidRPr="00D53701">
              <w:rPr>
                <w:rStyle w:val="PEStyleFont8"/>
              </w:rPr>
              <w:t>3</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~PE_Get( 118,7,13){</w:t>
            </w:r>
            <w:r w:rsidRPr="00D53701">
              <w:rPr>
                <w:rStyle w:val="PEStyleFont8"/>
              </w:rPr>
              <w:t>3</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~PE_Get( 118,7,14){</w:t>
            </w:r>
            <w:r w:rsidRPr="00D53701">
              <w:rPr>
                <w:rStyle w:val="PEStyleFont8"/>
              </w:rPr>
              <w:t>3</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~PE_Get( 118,7,15){</w:t>
            </w:r>
            <w:r w:rsidRPr="00D53701">
              <w:rPr>
                <w:rStyle w:val="PEStyleFont8"/>
              </w:rPr>
              <w:t>2</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~PE_Get( 118,7,16){</w:t>
            </w:r>
            <w:r w:rsidRPr="00D53701">
              <w:rPr>
                <w:rStyle w:val="PEStyleFont8"/>
              </w:rPr>
              <w:t>2</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~PE_Get( 119,7,17){</w:t>
            </w:r>
            <w:r w:rsidRPr="00D53701">
              <w:rPr>
                <w:rStyle w:val="PEStyleFont8"/>
              </w:rPr>
              <w:t>2</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~PE_Get( 119,7,18){</w:t>
            </w:r>
            <w:r w:rsidRPr="00D53701">
              <w:rPr>
                <w:rStyle w:val="PEStyleFont8"/>
              </w:rPr>
              <w:t>2</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~PE_Get( 119,7,19){</w:t>
            </w:r>
            <w:r w:rsidRPr="00D53701">
              <w:rPr>
                <w:rStyle w:val="PEStyleFont8"/>
              </w:rPr>
              <w:t>2</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~PE_Get( 119,7,20){</w:t>
            </w:r>
            <w:r w:rsidRPr="00D53701">
              <w:rPr>
                <w:rStyle w:val="PEStyleFont8"/>
              </w:rPr>
              <w:t>2</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~PE_Get( 119,7,21){</w:t>
            </w:r>
            <w:r w:rsidRPr="00D53701">
              <w:rPr>
                <w:rStyle w:val="PEStyleFont8"/>
              </w:rPr>
              <w:t>2</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оборачиваем. основных средств (FAT)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~PE_Get( 118,8,11){</w:t>
            </w:r>
            <w:r w:rsidRPr="00D53701">
              <w:rPr>
                <w:rStyle w:val="PEStyleFont8"/>
              </w:rPr>
              <w:t>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~PE_Get( 118,8,12){</w:t>
            </w:r>
            <w:r w:rsidRPr="00D53701">
              <w:rPr>
                <w:rStyle w:val="PEStyleFont8"/>
              </w:rPr>
              <w:t>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~PE_Get( 118,8,13){</w:t>
            </w:r>
            <w:r w:rsidRPr="00D53701">
              <w:rPr>
                <w:rStyle w:val="PEStyleFont8"/>
              </w:rPr>
              <w:t>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~PE_Get( 118,8,14){</w:t>
            </w:r>
            <w:r w:rsidRPr="00D53701">
              <w:rPr>
                <w:rStyle w:val="PEStyleFont8"/>
              </w:rPr>
              <w:t>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~PE_Get( 118,8,15){</w:t>
            </w:r>
            <w:r w:rsidRPr="00D53701">
              <w:rPr>
                <w:rStyle w:val="PEStyleFont8"/>
              </w:rPr>
              <w:t>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~PE_Get( 118,8,16){</w:t>
            </w:r>
            <w:r w:rsidRPr="00D53701">
              <w:rPr>
                <w:rStyle w:val="PEStyleFont8"/>
              </w:rPr>
              <w:t>0</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~PE_Get( 119,8,17){</w:t>
            </w:r>
            <w:r w:rsidRPr="00D53701">
              <w:rPr>
                <w:rStyle w:val="PEStyleFont8"/>
              </w:rPr>
              <w:t>0</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~PE_Get( 119,8,18){</w:t>
            </w:r>
            <w:r w:rsidRPr="00D53701">
              <w:rPr>
                <w:rStyle w:val="PEStyleFont8"/>
              </w:rPr>
              <w:t>0</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~PE_Get( 119,8,19){</w:t>
            </w:r>
            <w:r w:rsidRPr="00D53701">
              <w:rPr>
                <w:rStyle w:val="PEStyleFont8"/>
              </w:rPr>
              <w:t>0</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~PE_Get( 119,8,20){</w:t>
            </w:r>
            <w:r w:rsidRPr="00D53701">
              <w:rPr>
                <w:rStyle w:val="PEStyleFont8"/>
              </w:rPr>
              <w:t>0</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~PE_Get( 119,8,21){</w:t>
            </w:r>
            <w:r w:rsidRPr="00D53701">
              <w:rPr>
                <w:rStyle w:val="PEStyleFont8"/>
              </w:rPr>
              <w:t>0</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рентабельности валовой прибыли (GPM), %</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~PE_Get( 118,15,11){</w:t>
            </w:r>
            <w:r w:rsidRPr="00D53701">
              <w:rPr>
                <w:rStyle w:val="PEStyleFont8"/>
              </w:rPr>
              <w:t>65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~PE_Get( 118,15,12){</w:t>
            </w:r>
            <w:r w:rsidRPr="00D53701">
              <w:rPr>
                <w:rStyle w:val="PEStyleFont8"/>
              </w:rPr>
              <w:t>65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~PE_Get( 118,15,13){</w:t>
            </w:r>
            <w:r w:rsidRPr="00D53701">
              <w:rPr>
                <w:rStyle w:val="PEStyleFont8"/>
              </w:rPr>
              <w:t>65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~PE_Get( 118,15,14){</w:t>
            </w:r>
            <w:r w:rsidRPr="00D53701">
              <w:rPr>
                <w:rStyle w:val="PEStyleFont8"/>
              </w:rPr>
              <w:t>65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~PE_Get( 118,15,15){</w:t>
            </w:r>
            <w:r w:rsidRPr="00D53701">
              <w:rPr>
                <w:rStyle w:val="PEStyleFont8"/>
              </w:rPr>
              <w:t>65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~PE_Get( 118,15,16){</w:t>
            </w:r>
            <w:r w:rsidRPr="00D53701">
              <w:rPr>
                <w:rStyle w:val="PEStyleFont8"/>
              </w:rPr>
              <w:t>65</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~PE_Get( 119,15,17){</w:t>
            </w:r>
            <w:r w:rsidRPr="00D53701">
              <w:rPr>
                <w:rStyle w:val="PEStyleFont8"/>
              </w:rPr>
              <w:t>65</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~PE_Get( 119,15,18){</w:t>
            </w:r>
            <w:r w:rsidRPr="00D53701">
              <w:rPr>
                <w:rStyle w:val="PEStyleFont8"/>
              </w:rPr>
              <w:t>65</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~PE_Get( 119,15,19){</w:t>
            </w:r>
            <w:r w:rsidRPr="00D53701">
              <w:rPr>
                <w:rStyle w:val="PEStyleFont8"/>
              </w:rPr>
              <w:t>65</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~PE_Get( 119,15,20){</w:t>
            </w:r>
            <w:r w:rsidRPr="00D53701">
              <w:rPr>
                <w:rStyle w:val="PEStyleFont8"/>
              </w:rPr>
              <w:t>65</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~PE_Get( 119,15,21){</w:t>
            </w:r>
            <w:r w:rsidRPr="00D53701">
              <w:rPr>
                <w:rStyle w:val="PEStyleFont8"/>
              </w:rPr>
              <w:t>65</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рентабельности операц. прибыли (OPM), %</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~PE_Get( 118,16,11){</w:t>
            </w:r>
            <w:r w:rsidRPr="00D53701">
              <w:rPr>
                <w:rStyle w:val="PEStyleFont8"/>
              </w:rPr>
              <w:t>37</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~PE_Get( 118,16,12){</w:t>
            </w:r>
            <w:r w:rsidRPr="00D53701">
              <w:rPr>
                <w:rStyle w:val="PEStyleFont8"/>
              </w:rPr>
              <w:t>37</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~PE_Get( 118,16,13){</w:t>
            </w:r>
            <w:r w:rsidRPr="00D53701">
              <w:rPr>
                <w:rStyle w:val="PEStyleFont8"/>
              </w:rPr>
              <w:t>4</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~PE_Get( 118,16,14){</w:t>
            </w:r>
            <w:r w:rsidRPr="00D53701">
              <w:rPr>
                <w:rStyle w:val="PEStyleFont8"/>
              </w:rPr>
              <w:t>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~PE_Get( 118,16,15){</w:t>
            </w:r>
            <w:r w:rsidRPr="00D53701">
              <w:rPr>
                <w:rStyle w:val="PEStyleFont8"/>
              </w:rPr>
              <w:t>5</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~PE_Get( 118,16,16){</w:t>
            </w:r>
            <w:r w:rsidRPr="00D53701">
              <w:rPr>
                <w:rStyle w:val="PEStyleFont8"/>
              </w:rPr>
              <w:t>5</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~PE_Get( 119,16,17){</w:t>
            </w:r>
            <w:r w:rsidRPr="00D53701">
              <w:rPr>
                <w:rStyle w:val="PEStyleFont8"/>
              </w:rPr>
              <w:t>9</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~PE_Get( 119,16,18){</w:t>
            </w:r>
            <w:r w:rsidRPr="00D53701">
              <w:rPr>
                <w:rStyle w:val="PEStyleFont8"/>
              </w:rPr>
              <w:t>10</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~PE_Get( 119,16,19){</w:t>
            </w:r>
            <w:r w:rsidRPr="00D53701">
              <w:rPr>
                <w:rStyle w:val="PEStyleFont8"/>
              </w:rPr>
              <w:t>10</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~PE_Get( 119,16,20){</w:t>
            </w:r>
            <w:r w:rsidRPr="00D53701">
              <w:rPr>
                <w:rStyle w:val="PEStyleFont8"/>
              </w:rPr>
              <w:t>10</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~PE_Get( 119,16,21){</w:t>
            </w:r>
            <w:r w:rsidRPr="00D53701">
              <w:rPr>
                <w:rStyle w:val="PEStyleFont8"/>
              </w:rPr>
              <w:t>11</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рентабельности чистой прибыли (NPM), %</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~PE_Get( 118,17,11){</w:t>
            </w:r>
            <w:r w:rsidRPr="00D53701">
              <w:rPr>
                <w:rStyle w:val="PEStyleFont8"/>
              </w:rPr>
              <w:t>31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~PE_Get( 118,17,12){</w:t>
            </w:r>
            <w:r w:rsidRPr="00D53701">
              <w:rPr>
                <w:rStyle w:val="PEStyleFont8"/>
              </w:rPr>
              <w:t>31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~PE_Get( 118,17,13){</w:t>
            </w:r>
            <w:r w:rsidRPr="00D53701">
              <w:rPr>
                <w:rStyle w:val="PEStyleFont8"/>
              </w:rPr>
              <w:t>4</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~PE_Get( 118,17,14){</w:t>
            </w:r>
            <w:r w:rsidRPr="00D53701">
              <w:rPr>
                <w:rStyle w:val="PEStyleFont8"/>
              </w:rPr>
              <w:t>4</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~PE_Get( 118,17,15){</w:t>
            </w:r>
            <w:r w:rsidRPr="00D53701">
              <w:rPr>
                <w:rStyle w:val="PEStyleFont8"/>
              </w:rPr>
              <w:t>4</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~PE_Get( 118,17,16){</w:t>
            </w:r>
            <w:r w:rsidRPr="00D53701">
              <w:rPr>
                <w:rStyle w:val="PEStyleFont8"/>
              </w:rPr>
              <w:t>5</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~PE_Get( 119,17,17){</w:t>
            </w:r>
            <w:r w:rsidRPr="00D53701">
              <w:rPr>
                <w:rStyle w:val="PEStyleFont8"/>
              </w:rPr>
              <w:t>8</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~PE_Get( 119,17,18){</w:t>
            </w:r>
            <w:r w:rsidRPr="00D53701">
              <w:rPr>
                <w:rStyle w:val="PEStyleFont8"/>
              </w:rPr>
              <w:t>8</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~PE_Get( 119,17,19){</w:t>
            </w:r>
            <w:r w:rsidRPr="00D53701">
              <w:rPr>
                <w:rStyle w:val="PEStyleFont8"/>
              </w:rPr>
              <w:t>9</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~PE_Get( 119,17,20){</w:t>
            </w:r>
            <w:r w:rsidRPr="00D53701">
              <w:rPr>
                <w:rStyle w:val="PEStyleFont8"/>
              </w:rPr>
              <w:t>9</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~PE_Get( 119,17,21){</w:t>
            </w:r>
            <w:r w:rsidRPr="00D53701">
              <w:rPr>
                <w:rStyle w:val="PEStyleFont8"/>
              </w:rPr>
              <w:t>9</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Рентабельность оборотных активов (RCA), %</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~PE_Get( 118,18,11){</w:t>
            </w:r>
            <w:r w:rsidRPr="00D53701">
              <w:rPr>
                <w:rStyle w:val="PEStyleFont8"/>
              </w:rPr>
              <w:t>102</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~PE_Get( 118,18,12){</w:t>
            </w:r>
            <w:r w:rsidRPr="00D53701">
              <w:rPr>
                <w:rStyle w:val="PEStyleFont8"/>
              </w:rPr>
              <w:t>94</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~PE_Get( 118,18,13){</w:t>
            </w:r>
            <w:r w:rsidRPr="00D53701">
              <w:rPr>
                <w:rStyle w:val="PEStyleFont8"/>
              </w:rPr>
              <w:t>11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~PE_Get( 118,18,14){</w:t>
            </w:r>
            <w:r w:rsidRPr="00D53701">
              <w:rPr>
                <w:rStyle w:val="PEStyleFont8"/>
              </w:rPr>
              <w:t>11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~PE_Get( 118,18,15){</w:t>
            </w:r>
            <w:r w:rsidRPr="00D53701">
              <w:rPr>
                <w:rStyle w:val="PEStyleFont8"/>
              </w:rPr>
              <w:t>11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~PE_Get( 118,18,16){</w:t>
            </w:r>
            <w:r w:rsidRPr="00D53701">
              <w:rPr>
                <w:rStyle w:val="PEStyleFont8"/>
              </w:rPr>
              <w:t>11</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~PE_Get( 119,18,17){</w:t>
            </w:r>
            <w:r w:rsidRPr="00D53701">
              <w:rPr>
                <w:rStyle w:val="PEStyleFont8"/>
              </w:rPr>
              <w:t>18</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~PE_Get( 119,18,18){</w:t>
            </w:r>
            <w:r w:rsidRPr="00D53701">
              <w:rPr>
                <w:rStyle w:val="PEStyleFont8"/>
              </w:rPr>
              <w:t>18</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~PE_Get( 119,18,19){</w:t>
            </w:r>
            <w:r w:rsidRPr="00D53701">
              <w:rPr>
                <w:rStyle w:val="PEStyleFont8"/>
              </w:rPr>
              <w:t>17</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~PE_Get( 119,18,20){</w:t>
            </w:r>
            <w:r w:rsidRPr="00D53701">
              <w:rPr>
                <w:rStyle w:val="PEStyleFont8"/>
              </w:rPr>
              <w:t>17</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~PE_Get( 119,18,21){</w:t>
            </w:r>
            <w:r w:rsidRPr="00D53701">
              <w:rPr>
                <w:rStyle w:val="PEStyleFont8"/>
              </w:rPr>
              <w:t>16</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Рентабельность внеоборотных активов (RFA), %</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~PE_Get( 118,19,11){</w:t>
            </w:r>
            <w:r w:rsidRPr="00D53701">
              <w:rPr>
                <w:rStyle w:val="PEStyleFont8"/>
              </w:rPr>
              <w:t>11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~PE_Get( 118,19,12){</w:t>
            </w:r>
            <w:r w:rsidRPr="00D53701">
              <w:rPr>
                <w:rStyle w:val="PEStyleFont8"/>
              </w:rPr>
              <w:t>11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~PE_Get( 118,19,13){</w:t>
            </w:r>
            <w:r w:rsidRPr="00D53701">
              <w:rPr>
                <w:rStyle w:val="PEStyleFont8"/>
              </w:rPr>
              <w:t>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~PE_Get( 118,19,14){</w:t>
            </w:r>
            <w:r w:rsidRPr="00D53701">
              <w:rPr>
                <w:rStyle w:val="PEStyleFont8"/>
              </w:rPr>
              <w:t>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~PE_Get( 118,19,15){</w:t>
            </w:r>
            <w:r w:rsidRPr="00D53701">
              <w:rPr>
                <w:rStyle w:val="PEStyleFont8"/>
              </w:rPr>
              <w:t>2</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~PE_Get( 118,19,16){</w:t>
            </w:r>
            <w:r w:rsidRPr="00D53701">
              <w:rPr>
                <w:rStyle w:val="PEStyleFont8"/>
              </w:rPr>
              <w:t>2</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~PE_Get( 119,19,17){</w:t>
            </w:r>
            <w:r w:rsidRPr="00D53701">
              <w:rPr>
                <w:rStyle w:val="PEStyleFont8"/>
              </w:rPr>
              <w:t>3</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~PE_Get( 119,19,18){</w:t>
            </w:r>
            <w:r w:rsidRPr="00D53701">
              <w:rPr>
                <w:rStyle w:val="PEStyleFont8"/>
              </w:rPr>
              <w:t>3</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~PE_Get( 119,19,19){</w:t>
            </w:r>
            <w:r w:rsidRPr="00D53701">
              <w:rPr>
                <w:rStyle w:val="PEStyleFont8"/>
              </w:rPr>
              <w:t>3</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~PE_Get( 119,19,20){</w:t>
            </w:r>
            <w:r w:rsidRPr="00D53701">
              <w:rPr>
                <w:rStyle w:val="PEStyleFont8"/>
              </w:rPr>
              <w:t>4</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~PE_Get( 119,19,21){</w:t>
            </w:r>
            <w:r w:rsidRPr="00D53701">
              <w:rPr>
                <w:rStyle w:val="PEStyleFont8"/>
              </w:rPr>
              <w:t>4</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Рентабельность инвестиций (ROI), %</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~PE_Get( 118,20,11){</w:t>
            </w:r>
            <w:r w:rsidRPr="00D53701">
              <w:rPr>
                <w:rStyle w:val="PEStyleFont8"/>
              </w:rPr>
              <w:t>10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~PE_Get( 118,20,12){</w:t>
            </w:r>
            <w:r w:rsidRPr="00D53701">
              <w:rPr>
                <w:rStyle w:val="PEStyleFont8"/>
              </w:rPr>
              <w:t>10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~PE_Get( 118,20,13){</w:t>
            </w:r>
            <w:r w:rsidRPr="00D53701">
              <w:rPr>
                <w:rStyle w:val="PEStyleFont8"/>
              </w:rPr>
              <w:t>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~PE_Get( 118,20,14){</w:t>
            </w:r>
            <w:r w:rsidRPr="00D53701">
              <w:rPr>
                <w:rStyle w:val="PEStyleFont8"/>
              </w:rPr>
              <w:t>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~PE_Get( 118,20,15){</w:t>
            </w:r>
            <w:r w:rsidRPr="00D53701">
              <w:rPr>
                <w:rStyle w:val="PEStyleFont8"/>
              </w:rPr>
              <w:t>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~PE_Get( 118,20,16){</w:t>
            </w:r>
            <w:r w:rsidRPr="00D53701">
              <w:rPr>
                <w:rStyle w:val="PEStyleFont8"/>
              </w:rPr>
              <w:t>1</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~PE_Get( 119,20,17){</w:t>
            </w:r>
            <w:r w:rsidRPr="00D53701">
              <w:rPr>
                <w:rStyle w:val="PEStyleFont8"/>
              </w:rPr>
              <w:t>3</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~PE_Get( 119,20,18){</w:t>
            </w:r>
            <w:r w:rsidRPr="00D53701">
              <w:rPr>
                <w:rStyle w:val="PEStyleFont8"/>
              </w:rPr>
              <w:t>3</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~PE_Get( 119,20,19){</w:t>
            </w:r>
            <w:r w:rsidRPr="00D53701">
              <w:rPr>
                <w:rStyle w:val="PEStyleFont8"/>
              </w:rPr>
              <w:t>3</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~PE_Get( 119,20,20){</w:t>
            </w:r>
            <w:r w:rsidRPr="00D53701">
              <w:rPr>
                <w:rStyle w:val="PEStyleFont8"/>
              </w:rPr>
              <w:t>3</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~PE_Get( 119,20,21){</w:t>
            </w:r>
            <w:r w:rsidRPr="00D53701">
              <w:rPr>
                <w:rStyle w:val="PEStyleFont8"/>
              </w:rPr>
              <w:t>3</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Рентабельность собственного капитала (ROE), %</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~PE_Get( 118,21,11){</w:t>
            </w:r>
            <w:r w:rsidRPr="00D53701">
              <w:rPr>
                <w:rStyle w:val="PEStyleFont8"/>
              </w:rPr>
              <w:t>10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~PE_Get( 118,21,12){</w:t>
            </w:r>
            <w:r w:rsidRPr="00D53701">
              <w:rPr>
                <w:rStyle w:val="PEStyleFont8"/>
              </w:rPr>
              <w:t>10</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~PE_Get( 118,21,13){</w:t>
            </w:r>
            <w:r w:rsidRPr="00D53701">
              <w:rPr>
                <w:rStyle w:val="PEStyleFont8"/>
              </w:rPr>
              <w:t>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~PE_Get( 118,21,14){</w:t>
            </w:r>
            <w:r w:rsidRPr="00D53701">
              <w:rPr>
                <w:rStyle w:val="PEStyleFont8"/>
              </w:rPr>
              <w:t>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~PE_Get( 118,21,15){</w:t>
            </w:r>
            <w:r w:rsidRPr="00D53701">
              <w:rPr>
                <w:rStyle w:val="PEStyleFont8"/>
              </w:rPr>
              <w:t>1</w:t>
            </w:r>
            <w:r w:rsidRPr="00D53701">
              <w:rPr>
                <w:rStyle w:val="PEStyleFont8"/>
                <w:vanish/>
                <w:color w:val="0000FF"/>
              </w:rPr>
              <w:t>}</w:t>
            </w:r>
          </w:p>
        </w:tc>
        <w:tc>
          <w:tcPr>
            <w:tcW w:w="970"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~PE_Get( 118,21,16){</w:t>
            </w:r>
            <w:r w:rsidRPr="00D53701">
              <w:rPr>
                <w:rStyle w:val="PEStyleFont8"/>
              </w:rPr>
              <w:t>1</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~PE_Get( 119,21,17){</w:t>
            </w:r>
            <w:r w:rsidRPr="00D53701">
              <w:rPr>
                <w:rStyle w:val="PEStyleFont8"/>
              </w:rPr>
              <w:t>3</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~PE_Get( 119,21,18){</w:t>
            </w:r>
            <w:r w:rsidRPr="00D53701">
              <w:rPr>
                <w:rStyle w:val="PEStyleFont8"/>
              </w:rPr>
              <w:t>3</w:t>
            </w:r>
            <w:r w:rsidRPr="00D53701">
              <w:rPr>
                <w:rStyle w:val="PEStyleFont8"/>
                <w:vanish/>
                <w:color w:val="0000FF"/>
              </w:rPr>
              <w:t>}</w:t>
            </w:r>
          </w:p>
        </w:tc>
        <w:tc>
          <w:tcPr>
            <w:tcW w:w="970" w:type="dxa"/>
          </w:tcPr>
          <w:p w:rsidR="001C0A9B" w:rsidRPr="00D53701" w:rsidRDefault="001C0A9B" w:rsidP="001C0A9B">
            <w:pPr>
              <w:pStyle w:val="a4"/>
              <w:jc w:val="right"/>
              <w:rPr>
                <w:rStyle w:val="PEStyleFont8"/>
              </w:rPr>
            </w:pPr>
            <w:r w:rsidRPr="00D53701">
              <w:rPr>
                <w:rStyle w:val="PEStyleFont8"/>
                <w:vanish/>
                <w:color w:val="0000FF"/>
              </w:rPr>
              <w:t>~PE_Get( 119,21,19){</w:t>
            </w:r>
            <w:r w:rsidRPr="00D53701">
              <w:rPr>
                <w:rStyle w:val="PEStyleFont8"/>
              </w:rPr>
              <w:t>3</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~PE_Get( 119,21,20){</w:t>
            </w:r>
            <w:r w:rsidRPr="00D53701">
              <w:rPr>
                <w:rStyle w:val="PEStyleFont8"/>
              </w:rPr>
              <w:t>3</w:t>
            </w:r>
            <w:r w:rsidRPr="00D53701">
              <w:rPr>
                <w:rStyle w:val="PEStyleFont8"/>
                <w:vanish/>
                <w:color w:val="0000FF"/>
              </w:rPr>
              <w:t>}</w:t>
            </w:r>
          </w:p>
        </w:tc>
        <w:tc>
          <w:tcPr>
            <w:tcW w:w="971" w:type="dxa"/>
          </w:tcPr>
          <w:p w:rsidR="001C0A9B" w:rsidRPr="00D53701" w:rsidRDefault="001C0A9B" w:rsidP="001C0A9B">
            <w:pPr>
              <w:pStyle w:val="a4"/>
              <w:jc w:val="right"/>
              <w:rPr>
                <w:rStyle w:val="PEStyleFont8"/>
              </w:rPr>
            </w:pPr>
            <w:r w:rsidRPr="00D53701">
              <w:rPr>
                <w:rStyle w:val="PEStyleFont8"/>
                <w:vanish/>
                <w:color w:val="0000FF"/>
              </w:rPr>
              <w:t>~PE_Get( 119,21,21){</w:t>
            </w:r>
            <w:r w:rsidRPr="00D53701">
              <w:rPr>
                <w:rStyle w:val="PEStyleFont8"/>
              </w:rPr>
              <w:t>3</w:t>
            </w:r>
            <w:r w:rsidRPr="00D53701">
              <w:rPr>
                <w:rStyle w:val="PEStyleFont8"/>
                <w:vanish/>
                <w:color w:val="0000FF"/>
              </w:rPr>
              <w:t>}</w:t>
            </w:r>
          </w:p>
        </w:tc>
      </w:tr>
    </w:tbl>
    <w:p w:rsidR="00043BAA" w:rsidRDefault="00043BAA" w:rsidP="00043BAA">
      <w:pPr>
        <w:rPr>
          <w:rFonts w:ascii="Courier New" w:hAnsi="Courier New" w:cs="Courier New"/>
        </w:rPr>
      </w:pPr>
    </w:p>
    <w:tbl>
      <w:tblPr>
        <w:tblW w:w="14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B" w:firstRow="0" w:lastRow="0" w:firstColumn="0" w:lastColumn="0" w:noHBand="0" w:noVBand="0"/>
      </w:tblPr>
      <w:tblGrid>
        <w:gridCol w:w="4219"/>
        <w:gridCol w:w="1026"/>
        <w:gridCol w:w="1026"/>
        <w:gridCol w:w="1026"/>
        <w:gridCol w:w="1026"/>
        <w:gridCol w:w="1026"/>
        <w:gridCol w:w="1026"/>
        <w:gridCol w:w="1026"/>
        <w:gridCol w:w="1026"/>
        <w:gridCol w:w="1026"/>
        <w:gridCol w:w="1026"/>
      </w:tblGrid>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jc w:val="center"/>
              <w:rPr>
                <w:rStyle w:val="PEStyleFont6"/>
              </w:rPr>
            </w:pPr>
            <w:r w:rsidRPr="00D53701">
              <w:rPr>
                <w:rStyle w:val="PEStyleFont6"/>
              </w:rPr>
              <w:t>Строка</w:t>
            </w:r>
          </w:p>
        </w:tc>
        <w:tc>
          <w:tcPr>
            <w:tcW w:w="1026" w:type="dxa"/>
            <w:shd w:val="clear" w:color="auto" w:fill="auto"/>
          </w:tcPr>
          <w:p w:rsidR="001C0A9B" w:rsidRPr="00D53701" w:rsidRDefault="001C0A9B" w:rsidP="001C0A9B">
            <w:pPr>
              <w:pStyle w:val="a4"/>
              <w:jc w:val="center"/>
              <w:rPr>
                <w:rStyle w:val="PEStyleFont6"/>
              </w:rPr>
            </w:pPr>
            <w:r w:rsidRPr="00D53701">
              <w:rPr>
                <w:rStyle w:val="PEStyleFont6"/>
              </w:rPr>
              <w:t>6.2018</w:t>
            </w:r>
          </w:p>
        </w:tc>
        <w:tc>
          <w:tcPr>
            <w:tcW w:w="1026" w:type="dxa"/>
            <w:shd w:val="clear" w:color="auto" w:fill="auto"/>
          </w:tcPr>
          <w:p w:rsidR="001C0A9B" w:rsidRPr="00D53701" w:rsidRDefault="001C0A9B" w:rsidP="001C0A9B">
            <w:pPr>
              <w:pStyle w:val="a4"/>
              <w:jc w:val="center"/>
              <w:rPr>
                <w:rStyle w:val="PEStyleFont6"/>
              </w:rPr>
            </w:pPr>
            <w:r w:rsidRPr="00D53701">
              <w:rPr>
                <w:rStyle w:val="PEStyleFont6"/>
              </w:rPr>
              <w:t>7.2018</w:t>
            </w:r>
          </w:p>
        </w:tc>
        <w:tc>
          <w:tcPr>
            <w:tcW w:w="1026" w:type="dxa"/>
            <w:shd w:val="clear" w:color="auto" w:fill="auto"/>
          </w:tcPr>
          <w:p w:rsidR="001C0A9B" w:rsidRPr="00D53701" w:rsidRDefault="001C0A9B" w:rsidP="001C0A9B">
            <w:pPr>
              <w:pStyle w:val="a4"/>
              <w:jc w:val="center"/>
              <w:rPr>
                <w:rStyle w:val="PEStyleFont6"/>
              </w:rPr>
            </w:pPr>
            <w:r w:rsidRPr="00D53701">
              <w:rPr>
                <w:rStyle w:val="PEStyleFont6"/>
              </w:rPr>
              <w:t>8.2018</w:t>
            </w:r>
          </w:p>
        </w:tc>
        <w:tc>
          <w:tcPr>
            <w:tcW w:w="1026" w:type="dxa"/>
          </w:tcPr>
          <w:p w:rsidR="001C0A9B" w:rsidRPr="00D53701" w:rsidRDefault="001C0A9B" w:rsidP="001C0A9B">
            <w:pPr>
              <w:pStyle w:val="a4"/>
              <w:jc w:val="center"/>
              <w:rPr>
                <w:rStyle w:val="PEStyleFont6"/>
              </w:rPr>
            </w:pPr>
            <w:r w:rsidRPr="00D53701">
              <w:rPr>
                <w:rStyle w:val="PEStyleFont6"/>
              </w:rPr>
              <w:t>9.2018</w:t>
            </w:r>
          </w:p>
        </w:tc>
        <w:tc>
          <w:tcPr>
            <w:tcW w:w="1026" w:type="dxa"/>
          </w:tcPr>
          <w:p w:rsidR="001C0A9B" w:rsidRPr="00D53701" w:rsidRDefault="001C0A9B" w:rsidP="001C0A9B">
            <w:pPr>
              <w:pStyle w:val="a4"/>
              <w:jc w:val="center"/>
              <w:rPr>
                <w:rStyle w:val="PEStyleFont6"/>
              </w:rPr>
            </w:pPr>
            <w:r w:rsidRPr="00D53701">
              <w:rPr>
                <w:rStyle w:val="PEStyleFont6"/>
              </w:rPr>
              <w:t>10.2018</w:t>
            </w:r>
          </w:p>
        </w:tc>
        <w:tc>
          <w:tcPr>
            <w:tcW w:w="1026" w:type="dxa"/>
          </w:tcPr>
          <w:p w:rsidR="001C0A9B" w:rsidRPr="00D53701" w:rsidRDefault="001C0A9B" w:rsidP="001C0A9B">
            <w:pPr>
              <w:pStyle w:val="a4"/>
              <w:jc w:val="center"/>
              <w:rPr>
                <w:rStyle w:val="PEStyleFont6"/>
              </w:rPr>
            </w:pPr>
            <w:r w:rsidRPr="00D53701">
              <w:rPr>
                <w:rStyle w:val="PEStyleFont6"/>
              </w:rPr>
              <w:t>11.2018</w:t>
            </w:r>
          </w:p>
        </w:tc>
        <w:tc>
          <w:tcPr>
            <w:tcW w:w="1026" w:type="dxa"/>
          </w:tcPr>
          <w:p w:rsidR="001C0A9B" w:rsidRPr="00D53701" w:rsidRDefault="001C0A9B" w:rsidP="001C0A9B">
            <w:pPr>
              <w:pStyle w:val="a4"/>
              <w:jc w:val="center"/>
              <w:rPr>
                <w:rStyle w:val="PEStyleFont6"/>
              </w:rPr>
            </w:pPr>
            <w:r w:rsidRPr="00D53701">
              <w:rPr>
                <w:rStyle w:val="PEStyleFont6"/>
              </w:rPr>
              <w:t>12.2018</w:t>
            </w:r>
          </w:p>
        </w:tc>
        <w:tc>
          <w:tcPr>
            <w:tcW w:w="1026" w:type="dxa"/>
          </w:tcPr>
          <w:p w:rsidR="001C0A9B" w:rsidRPr="00D53701" w:rsidRDefault="001C0A9B" w:rsidP="001C0A9B">
            <w:pPr>
              <w:pStyle w:val="a4"/>
              <w:jc w:val="center"/>
              <w:rPr>
                <w:rStyle w:val="PEStyleFont6"/>
              </w:rPr>
            </w:pPr>
            <w:r w:rsidRPr="00D53701">
              <w:rPr>
                <w:rStyle w:val="PEStyleFont6"/>
              </w:rPr>
              <w:t>2019 год</w:t>
            </w:r>
          </w:p>
        </w:tc>
        <w:tc>
          <w:tcPr>
            <w:tcW w:w="1026" w:type="dxa"/>
          </w:tcPr>
          <w:p w:rsidR="001C0A9B" w:rsidRPr="00D53701" w:rsidRDefault="001C0A9B" w:rsidP="001C0A9B">
            <w:pPr>
              <w:pStyle w:val="a4"/>
              <w:jc w:val="center"/>
              <w:rPr>
                <w:rStyle w:val="PEStyleFont6"/>
              </w:rPr>
            </w:pPr>
            <w:r w:rsidRPr="00D53701">
              <w:rPr>
                <w:rStyle w:val="PEStyleFont6"/>
              </w:rPr>
              <w:t>2020 год</w:t>
            </w:r>
          </w:p>
        </w:tc>
        <w:tc>
          <w:tcPr>
            <w:tcW w:w="1026" w:type="dxa"/>
          </w:tcPr>
          <w:p w:rsidR="001C0A9B" w:rsidRPr="00D53701" w:rsidRDefault="001C0A9B" w:rsidP="001C0A9B">
            <w:pPr>
              <w:pStyle w:val="a4"/>
              <w:jc w:val="center"/>
              <w:rPr>
                <w:rStyle w:val="PEStyleFont6"/>
              </w:rPr>
            </w:pPr>
            <w:r w:rsidRPr="00D53701">
              <w:rPr>
                <w:rStyle w:val="PEStyleFont6"/>
              </w:rPr>
              <w:t>1-7.2021</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Коэффициент текущей ликвидности (CR), %</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~PE_Get( 119,0,22){</w:t>
            </w:r>
            <w:r w:rsidRPr="00D53701">
              <w:rPr>
                <w:rStyle w:val="PEStyleFont8"/>
              </w:rPr>
              <w:t>34 231</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~PE_Get( 119,0,23){</w:t>
            </w:r>
            <w:r w:rsidRPr="00D53701">
              <w:rPr>
                <w:rStyle w:val="PEStyleFont8"/>
              </w:rPr>
              <w:t>35 170</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~PE_Get( 119,0,24){</w:t>
            </w:r>
            <w:r w:rsidRPr="00D53701">
              <w:rPr>
                <w:rStyle w:val="PEStyleFont8"/>
              </w:rPr>
              <w:t>36 069</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~PE_Get( 120,0,25){</w:t>
            </w:r>
            <w:r w:rsidRPr="00D53701">
              <w:rPr>
                <w:rStyle w:val="PEStyleFont8"/>
              </w:rPr>
              <w:t>36 931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~PE_Get( 120,0,26){</w:t>
            </w:r>
            <w:r w:rsidRPr="00D53701">
              <w:rPr>
                <w:rStyle w:val="PEStyleFont8"/>
              </w:rPr>
              <w:t>37 758</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~PE_Get( 120,0,27){</w:t>
            </w:r>
            <w:r w:rsidRPr="00D53701">
              <w:rPr>
                <w:rStyle w:val="PEStyleFont8"/>
              </w:rPr>
              <w:t>38 553</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~PE_Get( 120,0,28){</w:t>
            </w:r>
            <w:r w:rsidRPr="00D53701">
              <w:rPr>
                <w:rStyle w:val="PEStyleFont8"/>
              </w:rPr>
              <w:t>39 317</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~PE_Get( 120,0,29){</w:t>
            </w:r>
            <w:r w:rsidRPr="00D53701">
              <w:rPr>
                <w:rStyle w:val="PEStyleFont8"/>
              </w:rPr>
              <w:t>43 678</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~PE_Get( 120,0,30){</w:t>
            </w:r>
            <w:r w:rsidRPr="00D53701">
              <w:rPr>
                <w:rStyle w:val="PEStyleFont8"/>
              </w:rPr>
              <w:t>41 787</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~PE_Get( 120,0,31){</w:t>
            </w:r>
            <w:r w:rsidRPr="00D53701">
              <w:rPr>
                <w:rStyle w:val="PEStyleFont8"/>
              </w:rPr>
              <w:t>46 137</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Коэффициент срочной ликвидности (QR), %</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~PE_Get( 119,1,22){</w:t>
            </w:r>
            <w:r w:rsidRPr="00D53701">
              <w:rPr>
                <w:rStyle w:val="PEStyleFont8"/>
              </w:rPr>
              <w:t>34 231</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~PE_Get( 119,1,23){</w:t>
            </w:r>
            <w:r w:rsidRPr="00D53701">
              <w:rPr>
                <w:rStyle w:val="PEStyleFont8"/>
              </w:rPr>
              <w:t>35 170</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~PE_Get( 119,1,24){</w:t>
            </w:r>
            <w:r w:rsidRPr="00D53701">
              <w:rPr>
                <w:rStyle w:val="PEStyleFont8"/>
              </w:rPr>
              <w:t>36 069</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~PE_Get( 120,1,25){</w:t>
            </w:r>
            <w:r w:rsidRPr="00D53701">
              <w:rPr>
                <w:rStyle w:val="PEStyleFont8"/>
              </w:rPr>
              <w:t>36 931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~PE_Get( 120,1,26){</w:t>
            </w:r>
            <w:r w:rsidRPr="00D53701">
              <w:rPr>
                <w:rStyle w:val="PEStyleFont8"/>
              </w:rPr>
              <w:t>37 758</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~PE_Get( 120,1,27){</w:t>
            </w:r>
            <w:r w:rsidRPr="00D53701">
              <w:rPr>
                <w:rStyle w:val="PEStyleFont8"/>
              </w:rPr>
              <w:t>38 553</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~PE_Get( 120,1,28){</w:t>
            </w:r>
            <w:r w:rsidRPr="00D53701">
              <w:rPr>
                <w:rStyle w:val="PEStyleFont8"/>
              </w:rPr>
              <w:t>39 317</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~PE_Get( 120,1,29){</w:t>
            </w:r>
            <w:r w:rsidRPr="00D53701">
              <w:rPr>
                <w:rStyle w:val="PEStyleFont8"/>
              </w:rPr>
              <w:t>43 678</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~PE_Get( 120,1,30){</w:t>
            </w:r>
            <w:r w:rsidRPr="00D53701">
              <w:rPr>
                <w:rStyle w:val="PEStyleFont8"/>
              </w:rPr>
              <w:t>41 787</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~PE_Get( 120,1,31){</w:t>
            </w:r>
            <w:r w:rsidRPr="00D53701">
              <w:rPr>
                <w:rStyle w:val="PEStyleFont8"/>
              </w:rPr>
              <w:t>46 137</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Чистый оборотный капитал (NWC), руб.</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~PE_Get( 119,2,22){</w:t>
            </w:r>
            <w:r w:rsidRPr="00D53701">
              <w:rPr>
                <w:rStyle w:val="PEStyleFont8"/>
              </w:rPr>
              <w:t>4 735 945</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~PE_Get( 119,2,23){</w:t>
            </w:r>
            <w:r w:rsidRPr="00D53701">
              <w:rPr>
                <w:rStyle w:val="PEStyleFont8"/>
              </w:rPr>
              <w:t>4 995 697</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~PE_Get( 119,2,24){</w:t>
            </w:r>
            <w:r w:rsidRPr="00D53701">
              <w:rPr>
                <w:rStyle w:val="PEStyleFont8"/>
              </w:rPr>
              <w:t>5 257 517</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~PE_Get( 120,2,25){</w:t>
            </w:r>
            <w:r w:rsidRPr="00D53701">
              <w:rPr>
                <w:rStyle w:val="PEStyleFont8"/>
              </w:rPr>
              <w:t>5 521 420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~PE_Get( 120,2,26){</w:t>
            </w:r>
            <w:r w:rsidRPr="00D53701">
              <w:rPr>
                <w:rStyle w:val="PEStyleFont8"/>
              </w:rPr>
              <w:t>5 787 421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~PE_Get( 120,2,27){</w:t>
            </w:r>
            <w:r w:rsidRPr="00D53701">
              <w:rPr>
                <w:rStyle w:val="PEStyleFont8"/>
              </w:rPr>
              <w:t>6 055 535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~PE_Get( 120,2,28){</w:t>
            </w:r>
            <w:r w:rsidRPr="00D53701">
              <w:rPr>
                <w:rStyle w:val="PEStyleFont8"/>
              </w:rPr>
              <w:t>6 325 778</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~PE_Get( 120,2,29){</w:t>
            </w:r>
            <w:r w:rsidRPr="00D53701">
              <w:rPr>
                <w:rStyle w:val="PEStyleFont8"/>
              </w:rPr>
              <w:t>8 148 657</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~PE_Get( 120,2,30){</w:t>
            </w:r>
            <w:r w:rsidRPr="00D53701">
              <w:rPr>
                <w:rStyle w:val="PEStyleFont8"/>
              </w:rPr>
              <w:t>11 920 090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~PE_Get( 120,2,31){</w:t>
            </w:r>
            <w:r w:rsidRPr="00D53701">
              <w:rPr>
                <w:rStyle w:val="PEStyleFont8"/>
              </w:rPr>
              <w:t>15 273 682</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оборачиваем. рабочего капитала (NCT)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~PE_Get( 119,7,22){</w:t>
            </w:r>
            <w:r w:rsidRPr="00D53701">
              <w:rPr>
                <w:rStyle w:val="PEStyleFont8"/>
              </w:rPr>
              <w:t>2</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~PE_Get( 119,7,23){</w:t>
            </w:r>
            <w:r w:rsidRPr="00D53701">
              <w:rPr>
                <w:rStyle w:val="PEStyleFont8"/>
              </w:rPr>
              <w:t>2</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~PE_Get( 119,7,24){</w:t>
            </w:r>
            <w:r w:rsidRPr="00D53701">
              <w:rPr>
                <w:rStyle w:val="PEStyleFont8"/>
              </w:rPr>
              <w:t>2</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~PE_Get( 120,7,25){</w:t>
            </w:r>
            <w:r w:rsidRPr="00D53701">
              <w:rPr>
                <w:rStyle w:val="PEStyleFont8"/>
              </w:rPr>
              <w:t>2</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~PE_Get( 120,7,26){</w:t>
            </w:r>
            <w:r w:rsidRPr="00D53701">
              <w:rPr>
                <w:rStyle w:val="PEStyleFont8"/>
              </w:rPr>
              <w:t>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~PE_Get( 120,7,27){</w:t>
            </w:r>
            <w:r w:rsidRPr="00D53701">
              <w:rPr>
                <w:rStyle w:val="PEStyleFont8"/>
              </w:rPr>
              <w:t>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~PE_Get( 120,7,28){</w:t>
            </w:r>
            <w:r w:rsidRPr="00D53701">
              <w:rPr>
                <w:rStyle w:val="PEStyleFont8"/>
              </w:rPr>
              <w:t>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~PE_Get( 120,7,29){</w:t>
            </w:r>
            <w:r w:rsidRPr="00D53701">
              <w:rPr>
                <w:rStyle w:val="PEStyleFont8"/>
              </w:rPr>
              <w:t>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~PE_Get( 120,7,30){</w:t>
            </w:r>
            <w:r w:rsidRPr="00D53701">
              <w:rPr>
                <w:rStyle w:val="PEStyleFont8"/>
              </w:rPr>
              <w:t>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~PE_Get( 120,7,31){</w:t>
            </w:r>
            <w:r w:rsidRPr="00D53701">
              <w:rPr>
                <w:rStyle w:val="PEStyleFont8"/>
              </w:rPr>
              <w:t>1</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оборачиваем. основных средств (FAT)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~PE_Get( 119,8,22){</w:t>
            </w:r>
            <w:r w:rsidRPr="00D53701">
              <w:rPr>
                <w:rStyle w:val="PEStyleFont8"/>
              </w:rPr>
              <w:t>0</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~PE_Get( 119,8,23){</w:t>
            </w:r>
            <w:r w:rsidRPr="00D53701">
              <w:rPr>
                <w:rStyle w:val="PEStyleFont8"/>
              </w:rPr>
              <w:t>0</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~PE_Get( 119,8,24){</w:t>
            </w:r>
            <w:r w:rsidRPr="00D53701">
              <w:rPr>
                <w:rStyle w:val="PEStyleFont8"/>
              </w:rPr>
              <w:t>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~PE_Get( 120,8,25){</w:t>
            </w:r>
            <w:r w:rsidRPr="00D53701">
              <w:rPr>
                <w:rStyle w:val="PEStyleFont8"/>
              </w:rPr>
              <w:t>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~PE_Get( 120,8,26){</w:t>
            </w:r>
            <w:r w:rsidRPr="00D53701">
              <w:rPr>
                <w:rStyle w:val="PEStyleFont8"/>
              </w:rPr>
              <w:t>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~PE_Get( 120,8,27){</w:t>
            </w:r>
            <w:r w:rsidRPr="00D53701">
              <w:rPr>
                <w:rStyle w:val="PEStyleFont8"/>
              </w:rPr>
              <w:t>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~PE_Get( 120,8,28){</w:t>
            </w:r>
            <w:r w:rsidRPr="00D53701">
              <w:rPr>
                <w:rStyle w:val="PEStyleFont8"/>
              </w:rPr>
              <w:t>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~PE_Get( 120,8,29){</w:t>
            </w:r>
            <w:r w:rsidRPr="00D53701">
              <w:rPr>
                <w:rStyle w:val="PEStyleFont8"/>
              </w:rPr>
              <w:t>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~PE_Get( 120,8,30){</w:t>
            </w:r>
            <w:r w:rsidRPr="00D53701">
              <w:rPr>
                <w:rStyle w:val="PEStyleFont8"/>
              </w:rPr>
              <w:t>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~PE_Get( 120,8,31){</w:t>
            </w:r>
            <w:r w:rsidRPr="00D53701">
              <w:rPr>
                <w:rStyle w:val="PEStyleFont8"/>
              </w:rPr>
              <w:t>1</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рентабельности валовой прибыли (GPM), %</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~PE_Get( 119,15,22){</w:t>
            </w:r>
            <w:r w:rsidRPr="00D53701">
              <w:rPr>
                <w:rStyle w:val="PEStyleFont8"/>
              </w:rPr>
              <w:t>65</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~PE_Get( 119,15,23){</w:t>
            </w:r>
            <w:r w:rsidRPr="00D53701">
              <w:rPr>
                <w:rStyle w:val="PEStyleFont8"/>
              </w:rPr>
              <w:t>65</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~PE_Get( 119,15,24){</w:t>
            </w:r>
            <w:r w:rsidRPr="00D53701">
              <w:rPr>
                <w:rStyle w:val="PEStyleFont8"/>
              </w:rPr>
              <w:t>65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~PE_Get( 120,15,25){</w:t>
            </w:r>
            <w:r w:rsidRPr="00D53701">
              <w:rPr>
                <w:rStyle w:val="PEStyleFont8"/>
              </w:rPr>
              <w:t>65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~PE_Get( 120,15,26){</w:t>
            </w:r>
            <w:r w:rsidRPr="00D53701">
              <w:rPr>
                <w:rStyle w:val="PEStyleFont8"/>
              </w:rPr>
              <w:t>65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~PE_Get( 120,15,27){</w:t>
            </w:r>
            <w:r w:rsidRPr="00D53701">
              <w:rPr>
                <w:rStyle w:val="PEStyleFont8"/>
              </w:rPr>
              <w:t>65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~PE_Get( 120,15,28){</w:t>
            </w:r>
            <w:r w:rsidRPr="00D53701">
              <w:rPr>
                <w:rStyle w:val="PEStyleFont8"/>
              </w:rPr>
              <w:t>65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~PE_Get( 120,15,29){</w:t>
            </w:r>
            <w:r w:rsidRPr="00D53701">
              <w:rPr>
                <w:rStyle w:val="PEStyleFont8"/>
              </w:rPr>
              <w:t>65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~PE_Get( 120,15,30){</w:t>
            </w:r>
            <w:r w:rsidRPr="00D53701">
              <w:rPr>
                <w:rStyle w:val="PEStyleFont8"/>
              </w:rPr>
              <w:t>65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~PE_Get( 120,15,31){</w:t>
            </w:r>
            <w:r w:rsidRPr="00D53701">
              <w:rPr>
                <w:rStyle w:val="PEStyleFont8"/>
              </w:rPr>
              <w:t>65</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рентабельности операц. прибыли (OPM), %</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~PE_Get( 119,16,22){</w:t>
            </w:r>
            <w:r w:rsidRPr="00D53701">
              <w:rPr>
                <w:rStyle w:val="PEStyleFont8"/>
              </w:rPr>
              <w:t>11</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~PE_Get( 119,16,23){</w:t>
            </w:r>
            <w:r w:rsidRPr="00D53701">
              <w:rPr>
                <w:rStyle w:val="PEStyleFont8"/>
              </w:rPr>
              <w:t>11</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~PE_Get( 119,16,24){</w:t>
            </w:r>
            <w:r w:rsidRPr="00D53701">
              <w:rPr>
                <w:rStyle w:val="PEStyleFont8"/>
              </w:rPr>
              <w:t>11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~PE_Get( 120,16,25){</w:t>
            </w:r>
            <w:r w:rsidRPr="00D53701">
              <w:rPr>
                <w:rStyle w:val="PEStyleFont8"/>
              </w:rPr>
              <w:t>12</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~PE_Get( 120,16,26){</w:t>
            </w:r>
            <w:r w:rsidRPr="00D53701">
              <w:rPr>
                <w:rStyle w:val="PEStyleFont8"/>
              </w:rPr>
              <w:t>12</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~PE_Get( 120,16,27){</w:t>
            </w:r>
            <w:r w:rsidRPr="00D53701">
              <w:rPr>
                <w:rStyle w:val="PEStyleFont8"/>
              </w:rPr>
              <w:t>12</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~PE_Get( 120,16,28){</w:t>
            </w:r>
            <w:r w:rsidRPr="00D53701">
              <w:rPr>
                <w:rStyle w:val="PEStyleFont8"/>
              </w:rPr>
              <w:t>13</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~PE_Get( 120,16,29){</w:t>
            </w:r>
            <w:r w:rsidRPr="00D53701">
              <w:rPr>
                <w:rStyle w:val="PEStyleFont8"/>
              </w:rPr>
              <w:t>14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~PE_Get( 120,16,30){</w:t>
            </w:r>
            <w:r w:rsidRPr="00D53701">
              <w:rPr>
                <w:rStyle w:val="PEStyleFont8"/>
              </w:rPr>
              <w:t>20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~PE_Get( 120,16,31){</w:t>
            </w:r>
            <w:r w:rsidRPr="00D53701">
              <w:rPr>
                <w:rStyle w:val="PEStyleFont8"/>
              </w:rPr>
              <w:t>22</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Коэфф. рентабельности чистой прибыли (NPM), %</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~PE_Get( 119,17,22){</w:t>
            </w:r>
            <w:r w:rsidRPr="00D53701">
              <w:rPr>
                <w:rStyle w:val="PEStyleFont8"/>
              </w:rPr>
              <w:t>9</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~PE_Get( 119,17,23){</w:t>
            </w:r>
            <w:r w:rsidRPr="00D53701">
              <w:rPr>
                <w:rStyle w:val="PEStyleFont8"/>
              </w:rPr>
              <w:t>9</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~PE_Get( 119,17,24){</w:t>
            </w:r>
            <w:r w:rsidRPr="00D53701">
              <w:rPr>
                <w:rStyle w:val="PEStyleFont8"/>
              </w:rPr>
              <w:t>10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~PE_Get( 120,17,25){</w:t>
            </w:r>
            <w:r w:rsidRPr="00D53701">
              <w:rPr>
                <w:rStyle w:val="PEStyleFont8"/>
              </w:rPr>
              <w:t>10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~PE_Get( 120,17,26){</w:t>
            </w:r>
            <w:r w:rsidRPr="00D53701">
              <w:rPr>
                <w:rStyle w:val="PEStyleFont8"/>
              </w:rPr>
              <w:t>10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~PE_Get( 120,17,27){</w:t>
            </w:r>
            <w:r w:rsidRPr="00D53701">
              <w:rPr>
                <w:rStyle w:val="PEStyleFont8"/>
              </w:rPr>
              <w:t>10</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~PE_Get( 120,17,28){</w:t>
            </w:r>
            <w:r w:rsidRPr="00D53701">
              <w:rPr>
                <w:rStyle w:val="PEStyleFont8"/>
              </w:rPr>
              <w:t>11</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~PE_Get( 120,17,29){</w:t>
            </w:r>
            <w:r w:rsidRPr="00D53701">
              <w:rPr>
                <w:rStyle w:val="PEStyleFont8"/>
              </w:rPr>
              <w:t>12</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~PE_Get( 120,17,30){</w:t>
            </w:r>
            <w:r w:rsidRPr="00D53701">
              <w:rPr>
                <w:rStyle w:val="PEStyleFont8"/>
              </w:rPr>
              <w:t>17</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~PE_Get( 120,17,31){</w:t>
            </w:r>
            <w:r w:rsidRPr="00D53701">
              <w:rPr>
                <w:rStyle w:val="PEStyleFont8"/>
              </w:rPr>
              <w:t>19</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Рентабельность оборотных активов (RCA), %</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~PE_Get( 119,18,22){</w:t>
            </w:r>
            <w:r w:rsidRPr="00D53701">
              <w:rPr>
                <w:rStyle w:val="PEStyleFont8"/>
              </w:rPr>
              <w:t>16</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~PE_Get( 119,18,23){</w:t>
            </w:r>
            <w:r w:rsidRPr="00D53701">
              <w:rPr>
                <w:rStyle w:val="PEStyleFont8"/>
              </w:rPr>
              <w:t>16</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~PE_Get( 119,18,24){</w:t>
            </w:r>
            <w:r w:rsidRPr="00D53701">
              <w:rPr>
                <w:rStyle w:val="PEStyleFont8"/>
              </w:rPr>
              <w:t>15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~PE_Get( 120,18,25){</w:t>
            </w:r>
            <w:r w:rsidRPr="00D53701">
              <w:rPr>
                <w:rStyle w:val="PEStyleFont8"/>
              </w:rPr>
              <w:t>15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~PE_Get( 120,18,26){</w:t>
            </w:r>
            <w:r w:rsidRPr="00D53701">
              <w:rPr>
                <w:rStyle w:val="PEStyleFont8"/>
              </w:rPr>
              <w:t>15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~PE_Get( 120,18,27){</w:t>
            </w:r>
            <w:r w:rsidRPr="00D53701">
              <w:rPr>
                <w:rStyle w:val="PEStyleFont8"/>
              </w:rPr>
              <w:t>15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~PE_Get( 120,18,28){</w:t>
            </w:r>
            <w:r w:rsidRPr="00D53701">
              <w:rPr>
                <w:rStyle w:val="PEStyleFont8"/>
              </w:rPr>
              <w:t>14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~PE_Get( 120,18,29){</w:t>
            </w:r>
            <w:r w:rsidRPr="00D53701">
              <w:rPr>
                <w:rStyle w:val="PEStyleFont8"/>
              </w:rPr>
              <w:t>13</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~PE_Get( 120,18,30){</w:t>
            </w:r>
            <w:r w:rsidRPr="00D53701">
              <w:rPr>
                <w:rStyle w:val="PEStyleFont8"/>
              </w:rPr>
              <w:t>15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~PE_Get( 120,18,31){</w:t>
            </w:r>
            <w:r w:rsidRPr="00D53701">
              <w:rPr>
                <w:rStyle w:val="PEStyleFont8"/>
              </w:rPr>
              <w:t>13</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Рентабельность внеоборотных активов (RFA), %</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~PE_Get( 119,19,22){</w:t>
            </w:r>
            <w:r w:rsidRPr="00D53701">
              <w:rPr>
                <w:rStyle w:val="PEStyleFont8"/>
              </w:rPr>
              <w:t>4</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~PE_Get( 119,19,23){</w:t>
            </w:r>
            <w:r w:rsidRPr="00D53701">
              <w:rPr>
                <w:rStyle w:val="PEStyleFont8"/>
              </w:rPr>
              <w:t>4</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~PE_Get( 119,19,24){</w:t>
            </w:r>
            <w:r w:rsidRPr="00D53701">
              <w:rPr>
                <w:rStyle w:val="PEStyleFont8"/>
              </w:rPr>
              <w:t>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~PE_Get( 120,19,25){</w:t>
            </w:r>
            <w:r w:rsidRPr="00D53701">
              <w:rPr>
                <w:rStyle w:val="PEStyleFont8"/>
              </w:rPr>
              <w:t>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~PE_Get( 120,19,26){</w:t>
            </w:r>
            <w:r w:rsidRPr="00D53701">
              <w:rPr>
                <w:rStyle w:val="PEStyleFont8"/>
              </w:rPr>
              <w:t>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~PE_Get( 120,19,27){</w:t>
            </w:r>
            <w:r w:rsidRPr="00D53701">
              <w:rPr>
                <w:rStyle w:val="PEStyleFont8"/>
              </w:rPr>
              <w:t>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~PE_Get( 120,19,28){</w:t>
            </w:r>
            <w:r w:rsidRPr="00D53701">
              <w:rPr>
                <w:rStyle w:val="PEStyleFont8"/>
              </w:rPr>
              <w:t>5</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~PE_Get( 120,19,29){</w:t>
            </w:r>
            <w:r w:rsidRPr="00D53701">
              <w:rPr>
                <w:rStyle w:val="PEStyleFont8"/>
              </w:rPr>
              <w:t>6</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~PE_Get( 120,19,30){</w:t>
            </w:r>
            <w:r w:rsidRPr="00D53701">
              <w:rPr>
                <w:rStyle w:val="PEStyleFont8"/>
              </w:rPr>
              <w:t>12</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~PE_Get( 120,19,31){</w:t>
            </w:r>
            <w:r w:rsidRPr="00D53701">
              <w:rPr>
                <w:rStyle w:val="PEStyleFont8"/>
              </w:rPr>
              <w:t>16</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Рентабельность инвестиций (ROI), %</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~PE_Get( 119,20,22){</w:t>
            </w:r>
            <w:r w:rsidRPr="00D53701">
              <w:rPr>
                <w:rStyle w:val="PEStyleFont8"/>
              </w:rPr>
              <w:t>3</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~PE_Get( 119,20,23){</w:t>
            </w:r>
            <w:r w:rsidRPr="00D53701">
              <w:rPr>
                <w:rStyle w:val="PEStyleFont8"/>
              </w:rPr>
              <w:t>3</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~PE_Get( 119,20,24){</w:t>
            </w:r>
            <w:r w:rsidRPr="00D53701">
              <w:rPr>
                <w:rStyle w:val="PEStyleFont8"/>
              </w:rPr>
              <w:t>3</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~PE_Get( 120,20,25){</w:t>
            </w:r>
            <w:r w:rsidRPr="00D53701">
              <w:rPr>
                <w:rStyle w:val="PEStyleFont8"/>
              </w:rPr>
              <w:t>3</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~PE_Get( 120,20,26){</w:t>
            </w:r>
            <w:r w:rsidRPr="00D53701">
              <w:rPr>
                <w:rStyle w:val="PEStyleFont8"/>
              </w:rPr>
              <w:t>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~PE_Get( 120,20,27){</w:t>
            </w:r>
            <w:r w:rsidRPr="00D53701">
              <w:rPr>
                <w:rStyle w:val="PEStyleFont8"/>
              </w:rPr>
              <w:t>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~PE_Get( 120,20,28){</w:t>
            </w:r>
            <w:r w:rsidRPr="00D53701">
              <w:rPr>
                <w:rStyle w:val="PEStyleFont8"/>
              </w:rPr>
              <w:t>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~PE_Get( 120,20,29){</w:t>
            </w:r>
            <w:r w:rsidRPr="00D53701">
              <w:rPr>
                <w:rStyle w:val="PEStyleFont8"/>
              </w:rPr>
              <w:t>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~PE_Get( 120,20,30){</w:t>
            </w:r>
            <w:r w:rsidRPr="00D53701">
              <w:rPr>
                <w:rStyle w:val="PEStyleFont8"/>
              </w:rPr>
              <w:t>7</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~PE_Get( 120,20,31){</w:t>
            </w:r>
            <w:r w:rsidRPr="00D53701">
              <w:rPr>
                <w:rStyle w:val="PEStyleFont8"/>
              </w:rPr>
              <w:t>7</w:t>
            </w:r>
            <w:r w:rsidRPr="00D53701">
              <w:rPr>
                <w:rStyle w:val="PEStyleFont8"/>
                <w:vanish/>
                <w:color w:val="0000FF"/>
              </w:rPr>
              <w:t>}</w:t>
            </w:r>
          </w:p>
        </w:tc>
      </w:tr>
      <w:tr w:rsidR="001C0A9B" w:rsidRPr="00D53701">
        <w:tblPrEx>
          <w:tblCellMar>
            <w:top w:w="0" w:type="dxa"/>
            <w:bottom w:w="0" w:type="dxa"/>
          </w:tblCellMar>
        </w:tblPrEx>
        <w:tc>
          <w:tcPr>
            <w:tcW w:w="4219" w:type="dxa"/>
            <w:shd w:val="clear" w:color="auto" w:fill="auto"/>
          </w:tcPr>
          <w:p w:rsidR="001C0A9B" w:rsidRPr="00D53701" w:rsidRDefault="001C0A9B" w:rsidP="001C0A9B">
            <w:pPr>
              <w:pStyle w:val="a4"/>
              <w:rPr>
                <w:rStyle w:val="PEStyleFont8"/>
              </w:rPr>
            </w:pPr>
            <w:r w:rsidRPr="00D53701">
              <w:rPr>
                <w:rStyle w:val="PEStyleFont8"/>
              </w:rPr>
              <w:t>Рентабельность собственного капитала (ROE), %</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~PE_Get( 119,21,22){</w:t>
            </w:r>
            <w:r w:rsidRPr="00D53701">
              <w:rPr>
                <w:rStyle w:val="PEStyleFont8"/>
              </w:rPr>
              <w:t>3</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~PE_Get( 119,21,23){</w:t>
            </w:r>
            <w:r w:rsidRPr="00D53701">
              <w:rPr>
                <w:rStyle w:val="PEStyleFont8"/>
              </w:rPr>
              <w:t>3</w:t>
            </w:r>
            <w:r w:rsidRPr="00D53701">
              <w:rPr>
                <w:rStyle w:val="PEStyleFont8"/>
                <w:vanish/>
                <w:color w:val="0000FF"/>
              </w:rPr>
              <w:t>}</w:t>
            </w:r>
          </w:p>
        </w:tc>
        <w:tc>
          <w:tcPr>
            <w:tcW w:w="102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~PE_Get( 119,21,24){</w:t>
            </w:r>
            <w:r w:rsidRPr="00D53701">
              <w:rPr>
                <w:rStyle w:val="PEStyleFont8"/>
              </w:rPr>
              <w:t>3</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~PE_Get( 120,21,25){</w:t>
            </w:r>
            <w:r w:rsidRPr="00D53701">
              <w:rPr>
                <w:rStyle w:val="PEStyleFont8"/>
              </w:rPr>
              <w:t>3</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~PE_Get( 120,21,26){</w:t>
            </w:r>
            <w:r w:rsidRPr="00D53701">
              <w:rPr>
                <w:rStyle w:val="PEStyleFont8"/>
              </w:rPr>
              <w:t>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~PE_Get( 120,21,27){</w:t>
            </w:r>
            <w:r w:rsidRPr="00D53701">
              <w:rPr>
                <w:rStyle w:val="PEStyleFont8"/>
              </w:rPr>
              <w:t>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~PE_Get( 120,21,28){</w:t>
            </w:r>
            <w:r w:rsidRPr="00D53701">
              <w:rPr>
                <w:rStyle w:val="PEStyleFont8"/>
              </w:rPr>
              <w:t>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~PE_Get( 120,21,29){</w:t>
            </w:r>
            <w:r w:rsidRPr="00D53701">
              <w:rPr>
                <w:rStyle w:val="PEStyleFont8"/>
              </w:rPr>
              <w:t>4</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~PE_Get( 120,21,30){</w:t>
            </w:r>
            <w:r w:rsidRPr="00D53701">
              <w:rPr>
                <w:rStyle w:val="PEStyleFont8"/>
              </w:rPr>
              <w:t>7</w:t>
            </w:r>
            <w:r w:rsidRPr="00D53701">
              <w:rPr>
                <w:rStyle w:val="PEStyleFont8"/>
                <w:vanish/>
                <w:color w:val="0000FF"/>
              </w:rPr>
              <w:t>}</w:t>
            </w:r>
          </w:p>
        </w:tc>
        <w:tc>
          <w:tcPr>
            <w:tcW w:w="1026" w:type="dxa"/>
          </w:tcPr>
          <w:p w:rsidR="001C0A9B" w:rsidRPr="00D53701" w:rsidRDefault="001C0A9B" w:rsidP="001C0A9B">
            <w:pPr>
              <w:pStyle w:val="a4"/>
              <w:jc w:val="right"/>
              <w:rPr>
                <w:rStyle w:val="PEStyleFont8"/>
              </w:rPr>
            </w:pPr>
            <w:r w:rsidRPr="00D53701">
              <w:rPr>
                <w:rStyle w:val="PEStyleFont8"/>
                <w:vanish/>
                <w:color w:val="0000FF"/>
              </w:rPr>
              <w:t>~PE_Get( 120,21,31){</w:t>
            </w:r>
            <w:r w:rsidRPr="00D53701">
              <w:rPr>
                <w:rStyle w:val="PEStyleFont8"/>
              </w:rPr>
              <w:t>7</w:t>
            </w:r>
            <w:r w:rsidRPr="00D53701">
              <w:rPr>
                <w:rStyle w:val="PEStyleFont8"/>
                <w:vanish/>
                <w:color w:val="0000FF"/>
              </w:rPr>
              <w:t>}</w:t>
            </w:r>
          </w:p>
        </w:tc>
      </w:tr>
    </w:tbl>
    <w:p w:rsidR="00D54208" w:rsidRDefault="00D54208" w:rsidP="00D54208">
      <w:pPr>
        <w:pStyle w:val="PEStylePara3"/>
        <w:rPr>
          <w:noProof/>
          <w:lang w:eastAsia="ru-RU"/>
        </w:rPr>
      </w:pPr>
    </w:p>
    <w:p w:rsidR="00060478" w:rsidRPr="00060478" w:rsidRDefault="00060478" w:rsidP="00060478"/>
    <w:p w:rsidR="006E30F0" w:rsidRDefault="006E30F0" w:rsidP="00F92B18">
      <w:pPr>
        <w:pStyle w:val="2"/>
        <w:spacing w:before="360" w:after="240"/>
        <w:jc w:val="center"/>
        <w:rPr>
          <w:rFonts w:ascii="Times New Roman" w:hAnsi="Times New Roman"/>
          <w:sz w:val="22"/>
          <w:szCs w:val="24"/>
        </w:rPr>
        <w:sectPr w:rsidR="006E30F0" w:rsidSect="006E30F0">
          <w:pgSz w:w="16838" w:h="11906" w:orient="landscape"/>
          <w:pgMar w:top="1361" w:right="1134" w:bottom="851" w:left="1134" w:header="709" w:footer="709" w:gutter="0"/>
          <w:cols w:space="720"/>
          <w:docGrid w:linePitch="326"/>
        </w:sectPr>
      </w:pPr>
    </w:p>
    <w:p w:rsidR="00A07F4F" w:rsidRPr="009864EF" w:rsidRDefault="008840ED" w:rsidP="00F92B18">
      <w:pPr>
        <w:pStyle w:val="2"/>
        <w:spacing w:before="360" w:after="240"/>
        <w:jc w:val="center"/>
        <w:rPr>
          <w:rFonts w:ascii="Times New Roman" w:hAnsi="Times New Roman"/>
          <w:b w:val="0"/>
          <w:i/>
          <w:color w:val="auto"/>
          <w:sz w:val="24"/>
        </w:rPr>
      </w:pPr>
      <w:r w:rsidRPr="009864EF">
        <w:rPr>
          <w:rFonts w:ascii="Times New Roman" w:hAnsi="Times New Roman"/>
          <w:sz w:val="22"/>
          <w:szCs w:val="24"/>
        </w:rPr>
        <w:lastRenderedPageBreak/>
        <w:t>Расчет реализации инвестиционного бизнес-плана без финансирования и с финансированием</w:t>
      </w:r>
    </w:p>
    <w:p w:rsidR="00F92B18" w:rsidRPr="009864EF" w:rsidRDefault="00C45267" w:rsidP="00A07F4F">
      <w:pPr>
        <w:autoSpaceDE w:val="0"/>
        <w:autoSpaceDN w:val="0"/>
        <w:adjustRightInd w:val="0"/>
        <w:ind w:firstLine="540"/>
        <w:jc w:val="both"/>
        <w:outlineLvl w:val="2"/>
      </w:pPr>
      <w:r w:rsidRPr="009864EF">
        <w:t>Рассмотрим вариант реализации проекта с привлечением кредитных ресурсов без государственного финансирования. В этом случае показатели по проекту будут следующими.</w:t>
      </w:r>
    </w:p>
    <w:tbl>
      <w:tblPr>
        <w:tblW w:w="7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B" w:firstRow="0" w:lastRow="0" w:firstColumn="0" w:lastColumn="0" w:noHBand="0" w:noVBand="0"/>
      </w:tblPr>
      <w:tblGrid>
        <w:gridCol w:w="5721"/>
        <w:gridCol w:w="1551"/>
      </w:tblGrid>
      <w:tr w:rsidR="00BD5415" w:rsidRPr="0068068F">
        <w:tblPrEx>
          <w:tblCellMar>
            <w:top w:w="0" w:type="dxa"/>
            <w:bottom w:w="0" w:type="dxa"/>
          </w:tblCellMar>
        </w:tblPrEx>
        <w:trPr>
          <w:jc w:val="center"/>
        </w:trPr>
        <w:tc>
          <w:tcPr>
            <w:tcW w:w="5721" w:type="dxa"/>
            <w:shd w:val="clear" w:color="auto" w:fill="auto"/>
          </w:tcPr>
          <w:p w:rsidR="00BD5415" w:rsidRPr="0068068F" w:rsidRDefault="00BD5415" w:rsidP="00132298">
            <w:pPr>
              <w:pStyle w:val="a4"/>
              <w:jc w:val="center"/>
              <w:rPr>
                <w:rStyle w:val="PEStyleFont6"/>
                <w:rFonts w:ascii="Times New Roman" w:hAnsi="Times New Roman" w:cs="Times New Roman"/>
                <w:sz w:val="20"/>
              </w:rPr>
            </w:pPr>
            <w:r w:rsidRPr="0068068F">
              <w:rPr>
                <w:rStyle w:val="PEStyleFont6"/>
                <w:rFonts w:ascii="Times New Roman" w:hAnsi="Times New Roman" w:cs="Times New Roman"/>
                <w:sz w:val="20"/>
              </w:rPr>
              <w:t>Показатель</w:t>
            </w:r>
          </w:p>
        </w:tc>
        <w:tc>
          <w:tcPr>
            <w:tcW w:w="1551" w:type="dxa"/>
            <w:shd w:val="clear" w:color="auto" w:fill="auto"/>
          </w:tcPr>
          <w:p w:rsidR="00BD5415" w:rsidRPr="0068068F" w:rsidRDefault="00BD5415" w:rsidP="00132298">
            <w:pPr>
              <w:pStyle w:val="a4"/>
              <w:jc w:val="center"/>
              <w:rPr>
                <w:rStyle w:val="PEStyleFont6"/>
                <w:rFonts w:ascii="Times New Roman" w:hAnsi="Times New Roman" w:cs="Times New Roman"/>
                <w:sz w:val="20"/>
              </w:rPr>
            </w:pPr>
            <w:r w:rsidRPr="0068068F">
              <w:rPr>
                <w:rStyle w:val="PEStyleFont6"/>
                <w:rFonts w:ascii="Times New Roman" w:hAnsi="Times New Roman" w:cs="Times New Roman"/>
                <w:sz w:val="20"/>
              </w:rPr>
              <w:t>Рубли</w:t>
            </w:r>
          </w:p>
        </w:tc>
      </w:tr>
      <w:tr w:rsidR="001C0A9B" w:rsidRPr="0068068F">
        <w:tblPrEx>
          <w:tblCellMar>
            <w:top w:w="0" w:type="dxa"/>
            <w:bottom w:w="0" w:type="dxa"/>
          </w:tblCellMar>
        </w:tblPrEx>
        <w:trPr>
          <w:jc w:val="center"/>
        </w:trPr>
        <w:tc>
          <w:tcPr>
            <w:tcW w:w="5721" w:type="dxa"/>
            <w:shd w:val="clear" w:color="auto" w:fill="auto"/>
          </w:tcPr>
          <w:p w:rsidR="001C0A9B" w:rsidRPr="0068068F" w:rsidRDefault="001C0A9B" w:rsidP="00132298">
            <w:pPr>
              <w:pStyle w:val="a4"/>
              <w:rPr>
                <w:rStyle w:val="PEStyleFont8"/>
                <w:rFonts w:ascii="Times New Roman" w:hAnsi="Times New Roman" w:cs="Times New Roman"/>
                <w:sz w:val="20"/>
              </w:rPr>
            </w:pPr>
            <w:r w:rsidRPr="0068068F">
              <w:rPr>
                <w:rStyle w:val="PEStyleFont8"/>
                <w:rFonts w:ascii="Times New Roman" w:hAnsi="Times New Roman" w:cs="Times New Roman"/>
                <w:sz w:val="20"/>
              </w:rPr>
              <w:t>Ставка дисконтирования, %</w:t>
            </w:r>
          </w:p>
        </w:tc>
        <w:tc>
          <w:tcPr>
            <w:tcW w:w="1551" w:type="dxa"/>
            <w:shd w:val="clear" w:color="auto" w:fill="auto"/>
          </w:tcPr>
          <w:p w:rsidR="001C0A9B" w:rsidRPr="001C0A9B" w:rsidRDefault="001C0A9B" w:rsidP="001C0A9B">
            <w:pPr>
              <w:pStyle w:val="a4"/>
              <w:jc w:val="center"/>
              <w:rPr>
                <w:rStyle w:val="PEStyleFont8"/>
                <w:rFonts w:ascii="Times New Roman" w:hAnsi="Times New Roman" w:cs="Times New Roman"/>
                <w:sz w:val="20"/>
              </w:rPr>
            </w:pPr>
            <w:r w:rsidRPr="001C0A9B">
              <w:rPr>
                <w:rStyle w:val="PEStyleFont8"/>
                <w:rFonts w:ascii="Times New Roman" w:hAnsi="Times New Roman" w:cs="Times New Roman"/>
                <w:vanish/>
                <w:color w:val="0000FF"/>
                <w:sz w:val="20"/>
              </w:rPr>
              <w:t>~PE_Get( 117,0,0){</w:t>
            </w:r>
            <w:r w:rsidRPr="001C0A9B">
              <w:rPr>
                <w:rStyle w:val="PEStyleFont8"/>
                <w:rFonts w:ascii="Times New Roman" w:hAnsi="Times New Roman" w:cs="Times New Roman"/>
                <w:sz w:val="20"/>
              </w:rPr>
              <w:t>18,00</w:t>
            </w:r>
            <w:r w:rsidRPr="001C0A9B">
              <w:rPr>
                <w:rStyle w:val="PEStyleFont8"/>
                <w:rFonts w:ascii="Times New Roman" w:hAnsi="Times New Roman" w:cs="Times New Roman"/>
                <w:vanish/>
                <w:color w:val="0000FF"/>
                <w:sz w:val="20"/>
              </w:rPr>
              <w:t>}</w:t>
            </w:r>
          </w:p>
        </w:tc>
      </w:tr>
      <w:tr w:rsidR="001C0A9B" w:rsidRPr="0068068F">
        <w:tblPrEx>
          <w:tblCellMar>
            <w:top w:w="0" w:type="dxa"/>
            <w:bottom w:w="0" w:type="dxa"/>
          </w:tblCellMar>
        </w:tblPrEx>
        <w:trPr>
          <w:jc w:val="center"/>
        </w:trPr>
        <w:tc>
          <w:tcPr>
            <w:tcW w:w="5721" w:type="dxa"/>
            <w:shd w:val="clear" w:color="auto" w:fill="auto"/>
          </w:tcPr>
          <w:p w:rsidR="001C0A9B" w:rsidRPr="0068068F" w:rsidRDefault="001C0A9B" w:rsidP="00132298">
            <w:pPr>
              <w:pStyle w:val="a4"/>
              <w:rPr>
                <w:rStyle w:val="PEStyleFont8"/>
                <w:rFonts w:ascii="Times New Roman" w:hAnsi="Times New Roman" w:cs="Times New Roman"/>
                <w:sz w:val="20"/>
              </w:rPr>
            </w:pPr>
            <w:r w:rsidRPr="0068068F">
              <w:rPr>
                <w:rStyle w:val="PEStyleFont8"/>
                <w:rFonts w:ascii="Times New Roman" w:hAnsi="Times New Roman" w:cs="Times New Roman"/>
                <w:sz w:val="20"/>
              </w:rPr>
              <w:t>Период окупаемости - PB, мес.</w:t>
            </w:r>
          </w:p>
        </w:tc>
        <w:tc>
          <w:tcPr>
            <w:tcW w:w="1551" w:type="dxa"/>
            <w:shd w:val="clear" w:color="auto" w:fill="auto"/>
          </w:tcPr>
          <w:p w:rsidR="001C0A9B" w:rsidRPr="001C0A9B" w:rsidRDefault="001C0A9B" w:rsidP="001C0A9B">
            <w:pPr>
              <w:pStyle w:val="a4"/>
              <w:jc w:val="center"/>
              <w:rPr>
                <w:rStyle w:val="PEStyleFont8"/>
                <w:rFonts w:ascii="Times New Roman" w:hAnsi="Times New Roman" w:cs="Times New Roman"/>
                <w:sz w:val="20"/>
              </w:rPr>
            </w:pPr>
            <w:r w:rsidRPr="001C0A9B">
              <w:rPr>
                <w:rStyle w:val="PEStyleFont8"/>
                <w:rFonts w:ascii="Times New Roman" w:hAnsi="Times New Roman" w:cs="Times New Roman"/>
                <w:vanish/>
                <w:color w:val="0000FF"/>
                <w:sz w:val="20"/>
              </w:rPr>
              <w:t>~PE_Get( 117,1,0){</w:t>
            </w:r>
            <w:r w:rsidRPr="001C0A9B">
              <w:rPr>
                <w:rStyle w:val="PEStyleFont8"/>
                <w:rFonts w:ascii="Times New Roman" w:hAnsi="Times New Roman" w:cs="Times New Roman"/>
                <w:sz w:val="20"/>
              </w:rPr>
              <w:t>&gt; 60</w:t>
            </w:r>
            <w:r w:rsidRPr="001C0A9B">
              <w:rPr>
                <w:rStyle w:val="PEStyleFont8"/>
                <w:rFonts w:ascii="Times New Roman" w:hAnsi="Times New Roman" w:cs="Times New Roman"/>
                <w:vanish/>
                <w:color w:val="0000FF"/>
                <w:sz w:val="20"/>
              </w:rPr>
              <w:t>}</w:t>
            </w:r>
          </w:p>
        </w:tc>
      </w:tr>
      <w:tr w:rsidR="001C0A9B" w:rsidRPr="0068068F">
        <w:tblPrEx>
          <w:tblCellMar>
            <w:top w:w="0" w:type="dxa"/>
            <w:bottom w:w="0" w:type="dxa"/>
          </w:tblCellMar>
        </w:tblPrEx>
        <w:trPr>
          <w:jc w:val="center"/>
        </w:trPr>
        <w:tc>
          <w:tcPr>
            <w:tcW w:w="5721" w:type="dxa"/>
            <w:shd w:val="clear" w:color="auto" w:fill="auto"/>
          </w:tcPr>
          <w:p w:rsidR="001C0A9B" w:rsidRPr="0068068F" w:rsidRDefault="001C0A9B" w:rsidP="00132298">
            <w:pPr>
              <w:pStyle w:val="a4"/>
              <w:rPr>
                <w:rStyle w:val="PEStyleFont8"/>
                <w:rFonts w:ascii="Times New Roman" w:hAnsi="Times New Roman" w:cs="Times New Roman"/>
                <w:sz w:val="20"/>
              </w:rPr>
            </w:pPr>
            <w:r w:rsidRPr="0068068F">
              <w:rPr>
                <w:rStyle w:val="PEStyleFont8"/>
                <w:rFonts w:ascii="Times New Roman" w:hAnsi="Times New Roman" w:cs="Times New Roman"/>
                <w:sz w:val="20"/>
              </w:rPr>
              <w:t>Дисконтированный период окупаемости - DPB, мес.</w:t>
            </w:r>
          </w:p>
        </w:tc>
        <w:tc>
          <w:tcPr>
            <w:tcW w:w="1551" w:type="dxa"/>
            <w:shd w:val="clear" w:color="auto" w:fill="auto"/>
          </w:tcPr>
          <w:p w:rsidR="001C0A9B" w:rsidRPr="001C0A9B" w:rsidRDefault="001C0A9B" w:rsidP="001C0A9B">
            <w:pPr>
              <w:pStyle w:val="a4"/>
              <w:jc w:val="center"/>
              <w:rPr>
                <w:rStyle w:val="PEStyleFont8"/>
                <w:rFonts w:ascii="Times New Roman" w:hAnsi="Times New Roman" w:cs="Times New Roman"/>
                <w:sz w:val="20"/>
              </w:rPr>
            </w:pPr>
            <w:r w:rsidRPr="001C0A9B">
              <w:rPr>
                <w:rStyle w:val="PEStyleFont8"/>
                <w:rFonts w:ascii="Times New Roman" w:hAnsi="Times New Roman" w:cs="Times New Roman"/>
                <w:vanish/>
                <w:color w:val="0000FF"/>
                <w:sz w:val="20"/>
              </w:rPr>
              <w:t>~PE_Get( 117,2,0){</w:t>
            </w:r>
            <w:r w:rsidRPr="001C0A9B">
              <w:rPr>
                <w:rStyle w:val="PEStyleFont8"/>
                <w:rFonts w:ascii="Times New Roman" w:hAnsi="Times New Roman" w:cs="Times New Roman"/>
                <w:sz w:val="20"/>
              </w:rPr>
              <w:t>&gt; 60</w:t>
            </w:r>
            <w:r w:rsidRPr="001C0A9B">
              <w:rPr>
                <w:rStyle w:val="PEStyleFont8"/>
                <w:rFonts w:ascii="Times New Roman" w:hAnsi="Times New Roman" w:cs="Times New Roman"/>
                <w:vanish/>
                <w:color w:val="0000FF"/>
                <w:sz w:val="20"/>
              </w:rPr>
              <w:t>}</w:t>
            </w:r>
          </w:p>
        </w:tc>
      </w:tr>
      <w:tr w:rsidR="001C0A9B" w:rsidRPr="0068068F">
        <w:tblPrEx>
          <w:tblCellMar>
            <w:top w:w="0" w:type="dxa"/>
            <w:bottom w:w="0" w:type="dxa"/>
          </w:tblCellMar>
        </w:tblPrEx>
        <w:trPr>
          <w:jc w:val="center"/>
        </w:trPr>
        <w:tc>
          <w:tcPr>
            <w:tcW w:w="5721" w:type="dxa"/>
            <w:shd w:val="clear" w:color="auto" w:fill="auto"/>
          </w:tcPr>
          <w:p w:rsidR="001C0A9B" w:rsidRPr="0068068F" w:rsidRDefault="001C0A9B" w:rsidP="00132298">
            <w:pPr>
              <w:pStyle w:val="a4"/>
              <w:rPr>
                <w:rStyle w:val="PEStyleFont8"/>
                <w:rFonts w:ascii="Times New Roman" w:hAnsi="Times New Roman" w:cs="Times New Roman"/>
                <w:sz w:val="20"/>
              </w:rPr>
            </w:pPr>
            <w:r w:rsidRPr="0068068F">
              <w:rPr>
                <w:rStyle w:val="PEStyleFont8"/>
                <w:rFonts w:ascii="Times New Roman" w:hAnsi="Times New Roman" w:cs="Times New Roman"/>
                <w:sz w:val="20"/>
              </w:rPr>
              <w:t>Чистый приведенный доход - NPV</w:t>
            </w:r>
          </w:p>
        </w:tc>
        <w:tc>
          <w:tcPr>
            <w:tcW w:w="1551" w:type="dxa"/>
            <w:shd w:val="clear" w:color="auto" w:fill="auto"/>
          </w:tcPr>
          <w:p w:rsidR="001C0A9B" w:rsidRPr="001C0A9B" w:rsidRDefault="001C0A9B" w:rsidP="001C0A9B">
            <w:pPr>
              <w:pStyle w:val="a4"/>
              <w:jc w:val="center"/>
              <w:rPr>
                <w:rStyle w:val="PEStyleFont8"/>
                <w:rFonts w:ascii="Times New Roman" w:hAnsi="Times New Roman" w:cs="Times New Roman"/>
                <w:sz w:val="20"/>
              </w:rPr>
            </w:pPr>
            <w:r w:rsidRPr="001C0A9B">
              <w:rPr>
                <w:rStyle w:val="PEStyleFont8"/>
                <w:rFonts w:ascii="Times New Roman" w:hAnsi="Times New Roman" w:cs="Times New Roman"/>
                <w:vanish/>
                <w:color w:val="0000FF"/>
                <w:sz w:val="20"/>
              </w:rPr>
              <w:t>~PE_Get( 117,4,0){</w:t>
            </w:r>
            <w:r w:rsidRPr="001C0A9B">
              <w:rPr>
                <w:rStyle w:val="PEStyleFont8"/>
                <w:rFonts w:ascii="Times New Roman" w:hAnsi="Times New Roman" w:cs="Times New Roman"/>
                <w:sz w:val="20"/>
              </w:rPr>
              <w:t>-14 529 369</w:t>
            </w:r>
            <w:r w:rsidRPr="001C0A9B">
              <w:rPr>
                <w:rStyle w:val="PEStyleFont8"/>
                <w:rFonts w:ascii="Times New Roman" w:hAnsi="Times New Roman" w:cs="Times New Roman"/>
                <w:vanish/>
                <w:color w:val="0000FF"/>
                <w:sz w:val="20"/>
              </w:rPr>
              <w:t>}</w:t>
            </w:r>
          </w:p>
        </w:tc>
      </w:tr>
      <w:tr w:rsidR="001C0A9B" w:rsidRPr="0068068F">
        <w:tblPrEx>
          <w:tblCellMar>
            <w:top w:w="0" w:type="dxa"/>
            <w:bottom w:w="0" w:type="dxa"/>
          </w:tblCellMar>
        </w:tblPrEx>
        <w:trPr>
          <w:jc w:val="center"/>
        </w:trPr>
        <w:tc>
          <w:tcPr>
            <w:tcW w:w="5721" w:type="dxa"/>
            <w:shd w:val="clear" w:color="auto" w:fill="auto"/>
          </w:tcPr>
          <w:p w:rsidR="001C0A9B" w:rsidRPr="0068068F" w:rsidRDefault="001C0A9B" w:rsidP="00132298">
            <w:pPr>
              <w:pStyle w:val="a4"/>
              <w:rPr>
                <w:rStyle w:val="PEStyleFont8"/>
                <w:rFonts w:ascii="Times New Roman" w:hAnsi="Times New Roman" w:cs="Times New Roman"/>
                <w:sz w:val="20"/>
              </w:rPr>
            </w:pPr>
            <w:r w:rsidRPr="0068068F">
              <w:rPr>
                <w:rStyle w:val="PEStyleFont8"/>
                <w:rFonts w:ascii="Times New Roman" w:hAnsi="Times New Roman" w:cs="Times New Roman"/>
                <w:sz w:val="20"/>
              </w:rPr>
              <w:t>Индекс прибыльности - PI</w:t>
            </w:r>
          </w:p>
        </w:tc>
        <w:tc>
          <w:tcPr>
            <w:tcW w:w="1551" w:type="dxa"/>
            <w:shd w:val="clear" w:color="auto" w:fill="auto"/>
          </w:tcPr>
          <w:p w:rsidR="001C0A9B" w:rsidRPr="001C0A9B" w:rsidRDefault="001C0A9B" w:rsidP="001C0A9B">
            <w:pPr>
              <w:pStyle w:val="a4"/>
              <w:jc w:val="center"/>
              <w:rPr>
                <w:rStyle w:val="PEStyleFont8"/>
                <w:rFonts w:ascii="Times New Roman" w:hAnsi="Times New Roman" w:cs="Times New Roman"/>
                <w:sz w:val="20"/>
              </w:rPr>
            </w:pPr>
            <w:r w:rsidRPr="001C0A9B">
              <w:rPr>
                <w:rStyle w:val="PEStyleFont8"/>
                <w:rFonts w:ascii="Times New Roman" w:hAnsi="Times New Roman" w:cs="Times New Roman"/>
                <w:vanish/>
                <w:color w:val="0000FF"/>
                <w:sz w:val="20"/>
              </w:rPr>
              <w:t>~PE_Get( 117,5,0){</w:t>
            </w:r>
            <w:r w:rsidRPr="001C0A9B">
              <w:rPr>
                <w:rStyle w:val="PEStyleFont8"/>
                <w:rFonts w:ascii="Times New Roman" w:hAnsi="Times New Roman" w:cs="Times New Roman"/>
                <w:sz w:val="20"/>
              </w:rPr>
              <w:t>0,33</w:t>
            </w:r>
            <w:r w:rsidRPr="001C0A9B">
              <w:rPr>
                <w:rStyle w:val="PEStyleFont8"/>
                <w:rFonts w:ascii="Times New Roman" w:hAnsi="Times New Roman" w:cs="Times New Roman"/>
                <w:vanish/>
                <w:color w:val="0000FF"/>
                <w:sz w:val="20"/>
              </w:rPr>
              <w:t>}</w:t>
            </w:r>
          </w:p>
        </w:tc>
      </w:tr>
      <w:tr w:rsidR="001C0A9B" w:rsidRPr="0068068F">
        <w:tblPrEx>
          <w:tblCellMar>
            <w:top w:w="0" w:type="dxa"/>
            <w:bottom w:w="0" w:type="dxa"/>
          </w:tblCellMar>
        </w:tblPrEx>
        <w:trPr>
          <w:jc w:val="center"/>
        </w:trPr>
        <w:tc>
          <w:tcPr>
            <w:tcW w:w="5721" w:type="dxa"/>
            <w:shd w:val="clear" w:color="auto" w:fill="auto"/>
          </w:tcPr>
          <w:p w:rsidR="001C0A9B" w:rsidRPr="0068068F" w:rsidRDefault="001C0A9B" w:rsidP="00132298">
            <w:pPr>
              <w:pStyle w:val="a4"/>
              <w:rPr>
                <w:rStyle w:val="PEStyleFont8"/>
                <w:rFonts w:ascii="Times New Roman" w:hAnsi="Times New Roman" w:cs="Times New Roman"/>
                <w:sz w:val="20"/>
              </w:rPr>
            </w:pPr>
            <w:r w:rsidRPr="0068068F">
              <w:rPr>
                <w:rStyle w:val="PEStyleFont8"/>
                <w:rFonts w:ascii="Times New Roman" w:hAnsi="Times New Roman" w:cs="Times New Roman"/>
                <w:sz w:val="20"/>
              </w:rPr>
              <w:t>Внутренняя норма рентабельности - IRR, %</w:t>
            </w:r>
          </w:p>
        </w:tc>
        <w:tc>
          <w:tcPr>
            <w:tcW w:w="1551" w:type="dxa"/>
            <w:shd w:val="clear" w:color="auto" w:fill="auto"/>
          </w:tcPr>
          <w:p w:rsidR="001C0A9B" w:rsidRPr="001C0A9B" w:rsidRDefault="001C0A9B" w:rsidP="001C0A9B">
            <w:pPr>
              <w:pStyle w:val="a4"/>
              <w:jc w:val="center"/>
              <w:rPr>
                <w:rStyle w:val="PEStyleFont8"/>
                <w:rFonts w:ascii="Times New Roman" w:hAnsi="Times New Roman" w:cs="Times New Roman"/>
                <w:sz w:val="20"/>
              </w:rPr>
            </w:pPr>
            <w:r w:rsidRPr="001C0A9B">
              <w:rPr>
                <w:rStyle w:val="PEStyleFont8"/>
                <w:rFonts w:ascii="Times New Roman" w:hAnsi="Times New Roman" w:cs="Times New Roman"/>
                <w:vanish/>
                <w:color w:val="0000FF"/>
                <w:sz w:val="20"/>
              </w:rPr>
              <w:t>~PE_Get( 117,6,0){</w:t>
            </w:r>
            <w:r w:rsidRPr="001C0A9B">
              <w:rPr>
                <w:rStyle w:val="PEStyleFont8"/>
                <w:rFonts w:ascii="Times New Roman" w:hAnsi="Times New Roman" w:cs="Times New Roman"/>
                <w:sz w:val="20"/>
              </w:rPr>
              <w:t>0,00</w:t>
            </w:r>
            <w:r w:rsidRPr="001C0A9B">
              <w:rPr>
                <w:rStyle w:val="PEStyleFont8"/>
                <w:rFonts w:ascii="Times New Roman" w:hAnsi="Times New Roman" w:cs="Times New Roman"/>
                <w:vanish/>
                <w:color w:val="0000FF"/>
                <w:sz w:val="20"/>
              </w:rPr>
              <w:t>}</w:t>
            </w:r>
          </w:p>
        </w:tc>
      </w:tr>
    </w:tbl>
    <w:p w:rsidR="00BD5415" w:rsidRDefault="00BD5415" w:rsidP="00BD5415">
      <w:pPr>
        <w:autoSpaceDE w:val="0"/>
        <w:autoSpaceDN w:val="0"/>
        <w:adjustRightInd w:val="0"/>
        <w:ind w:firstLine="540"/>
        <w:jc w:val="both"/>
        <w:outlineLvl w:val="2"/>
        <w:rPr>
          <w:i/>
        </w:rPr>
      </w:pPr>
    </w:p>
    <w:p w:rsidR="00BD5415" w:rsidRPr="00953936" w:rsidRDefault="00BD5415" w:rsidP="00BD5415">
      <w:pPr>
        <w:pStyle w:val="PEStylePara3"/>
        <w:ind w:left="426"/>
        <w:jc w:val="left"/>
        <w:rPr>
          <w:rStyle w:val="PEStyleFont5"/>
          <w:rFonts w:ascii="Times New Roman" w:hAnsi="Times New Roman" w:cs="Times New Roman"/>
          <w:b w:val="0"/>
          <w:sz w:val="24"/>
        </w:rPr>
      </w:pPr>
      <w:r w:rsidRPr="00953936">
        <w:rPr>
          <w:rStyle w:val="PEStyleFont5"/>
          <w:rFonts w:ascii="Times New Roman" w:hAnsi="Times New Roman" w:cs="Times New Roman"/>
          <w:b w:val="0"/>
          <w:sz w:val="24"/>
        </w:rPr>
        <w:t>Займы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B" w:firstRow="0" w:lastRow="0" w:firstColumn="0" w:lastColumn="0" w:noHBand="0" w:noVBand="0"/>
      </w:tblPr>
      <w:tblGrid>
        <w:gridCol w:w="1101"/>
        <w:gridCol w:w="1116"/>
        <w:gridCol w:w="1716"/>
        <w:gridCol w:w="1341"/>
        <w:gridCol w:w="1176"/>
      </w:tblGrid>
      <w:tr w:rsidR="00BD5415" w:rsidRPr="00953936">
        <w:tblPrEx>
          <w:tblCellMar>
            <w:top w:w="0" w:type="dxa"/>
            <w:bottom w:w="0" w:type="dxa"/>
          </w:tblCellMar>
        </w:tblPrEx>
        <w:trPr>
          <w:jc w:val="center"/>
        </w:trPr>
        <w:tc>
          <w:tcPr>
            <w:tcW w:w="1101" w:type="dxa"/>
            <w:shd w:val="clear" w:color="auto" w:fill="auto"/>
          </w:tcPr>
          <w:p w:rsidR="00BD5415" w:rsidRPr="00953936" w:rsidRDefault="00BD5415" w:rsidP="00132298">
            <w:pPr>
              <w:pStyle w:val="a4"/>
              <w:jc w:val="center"/>
              <w:rPr>
                <w:rStyle w:val="PEStyleFont6"/>
                <w:rFonts w:ascii="Times New Roman" w:hAnsi="Times New Roman" w:cs="Times New Roman"/>
                <w:sz w:val="20"/>
              </w:rPr>
            </w:pPr>
            <w:r w:rsidRPr="00953936">
              <w:rPr>
                <w:rStyle w:val="PEStyleFont6"/>
                <w:rFonts w:ascii="Times New Roman" w:hAnsi="Times New Roman" w:cs="Times New Roman"/>
                <w:sz w:val="20"/>
              </w:rPr>
              <w:t>Название</w:t>
            </w:r>
          </w:p>
        </w:tc>
        <w:tc>
          <w:tcPr>
            <w:tcW w:w="1116" w:type="dxa"/>
            <w:shd w:val="clear" w:color="auto" w:fill="auto"/>
          </w:tcPr>
          <w:p w:rsidR="00BD5415" w:rsidRPr="00953936" w:rsidRDefault="00BD5415" w:rsidP="00132298">
            <w:pPr>
              <w:pStyle w:val="a4"/>
              <w:jc w:val="center"/>
              <w:rPr>
                <w:rStyle w:val="PEStyleFont6"/>
                <w:rFonts w:ascii="Times New Roman" w:hAnsi="Times New Roman" w:cs="Times New Roman"/>
                <w:sz w:val="20"/>
              </w:rPr>
            </w:pPr>
            <w:r w:rsidRPr="00953936">
              <w:rPr>
                <w:rStyle w:val="PEStyleFont6"/>
                <w:rFonts w:ascii="Times New Roman" w:hAnsi="Times New Roman" w:cs="Times New Roman"/>
                <w:sz w:val="20"/>
              </w:rPr>
              <w:t>Дата</w:t>
            </w:r>
          </w:p>
        </w:tc>
        <w:tc>
          <w:tcPr>
            <w:tcW w:w="1716" w:type="dxa"/>
            <w:shd w:val="clear" w:color="auto" w:fill="auto"/>
          </w:tcPr>
          <w:p w:rsidR="00BD5415" w:rsidRPr="00953936" w:rsidRDefault="00BD5415" w:rsidP="00132298">
            <w:pPr>
              <w:pStyle w:val="a4"/>
              <w:jc w:val="center"/>
              <w:rPr>
                <w:rStyle w:val="PEStyleFont6"/>
                <w:rFonts w:ascii="Times New Roman" w:hAnsi="Times New Roman" w:cs="Times New Roman"/>
                <w:sz w:val="20"/>
              </w:rPr>
            </w:pPr>
            <w:r w:rsidRPr="00953936">
              <w:rPr>
                <w:rStyle w:val="PEStyleFont6"/>
                <w:rFonts w:ascii="Times New Roman" w:hAnsi="Times New Roman" w:cs="Times New Roman"/>
                <w:sz w:val="20"/>
              </w:rPr>
              <w:t>Сумма</w:t>
            </w:r>
          </w:p>
        </w:tc>
        <w:tc>
          <w:tcPr>
            <w:tcW w:w="1341" w:type="dxa"/>
            <w:shd w:val="clear" w:color="auto" w:fill="auto"/>
          </w:tcPr>
          <w:p w:rsidR="00BD5415" w:rsidRPr="00953936" w:rsidRDefault="00BD5415" w:rsidP="00132298">
            <w:pPr>
              <w:pStyle w:val="a4"/>
              <w:jc w:val="center"/>
              <w:rPr>
                <w:rStyle w:val="PEStyleFont6"/>
                <w:rFonts w:ascii="Times New Roman" w:hAnsi="Times New Roman" w:cs="Times New Roman"/>
                <w:sz w:val="20"/>
              </w:rPr>
            </w:pPr>
            <w:r w:rsidRPr="00953936">
              <w:rPr>
                <w:rStyle w:val="PEStyleFont6"/>
                <w:rFonts w:ascii="Times New Roman" w:hAnsi="Times New Roman" w:cs="Times New Roman"/>
                <w:sz w:val="20"/>
              </w:rPr>
              <w:t>Срок</w:t>
            </w:r>
          </w:p>
        </w:tc>
        <w:tc>
          <w:tcPr>
            <w:tcW w:w="1176" w:type="dxa"/>
            <w:shd w:val="clear" w:color="auto" w:fill="auto"/>
          </w:tcPr>
          <w:p w:rsidR="00BD5415" w:rsidRPr="00953936" w:rsidRDefault="00BD5415" w:rsidP="00132298">
            <w:pPr>
              <w:pStyle w:val="a4"/>
              <w:jc w:val="center"/>
              <w:rPr>
                <w:rStyle w:val="PEStyleFont6"/>
                <w:rFonts w:ascii="Times New Roman" w:hAnsi="Times New Roman" w:cs="Times New Roman"/>
                <w:sz w:val="20"/>
              </w:rPr>
            </w:pPr>
            <w:r w:rsidRPr="00953936">
              <w:rPr>
                <w:rStyle w:val="PEStyleFont6"/>
                <w:rFonts w:ascii="Times New Roman" w:hAnsi="Times New Roman" w:cs="Times New Roman"/>
                <w:sz w:val="20"/>
              </w:rPr>
              <w:t>Ставка</w:t>
            </w:r>
          </w:p>
        </w:tc>
      </w:tr>
      <w:tr w:rsidR="00BD5415" w:rsidRPr="00953936">
        <w:tblPrEx>
          <w:tblCellMar>
            <w:top w:w="0" w:type="dxa"/>
            <w:bottom w:w="0" w:type="dxa"/>
          </w:tblCellMar>
        </w:tblPrEx>
        <w:trPr>
          <w:jc w:val="center"/>
        </w:trPr>
        <w:tc>
          <w:tcPr>
            <w:tcW w:w="1101" w:type="dxa"/>
            <w:shd w:val="clear" w:color="auto" w:fill="auto"/>
          </w:tcPr>
          <w:p w:rsidR="00BD5415" w:rsidRPr="00953936" w:rsidRDefault="00BD5415" w:rsidP="00F911A4">
            <w:pPr>
              <w:pStyle w:val="a4"/>
              <w:jc w:val="center"/>
              <w:rPr>
                <w:rStyle w:val="PEStyleFont8"/>
                <w:rFonts w:ascii="Times New Roman" w:hAnsi="Times New Roman" w:cs="Times New Roman"/>
                <w:sz w:val="20"/>
              </w:rPr>
            </w:pPr>
            <w:r w:rsidRPr="00953936">
              <w:rPr>
                <w:rStyle w:val="PEStyleFont8"/>
                <w:rFonts w:ascii="Times New Roman" w:hAnsi="Times New Roman" w:cs="Times New Roman"/>
                <w:sz w:val="20"/>
              </w:rPr>
              <w:t xml:space="preserve">Кредит </w:t>
            </w:r>
          </w:p>
        </w:tc>
        <w:tc>
          <w:tcPr>
            <w:tcW w:w="1116" w:type="dxa"/>
            <w:shd w:val="clear" w:color="auto" w:fill="auto"/>
          </w:tcPr>
          <w:p w:rsidR="00BD5415" w:rsidRPr="00953936" w:rsidRDefault="00F911A4" w:rsidP="00132298">
            <w:pPr>
              <w:pStyle w:val="a4"/>
              <w:jc w:val="center"/>
              <w:rPr>
                <w:rStyle w:val="PEStyleFont8"/>
                <w:rFonts w:ascii="Times New Roman" w:hAnsi="Times New Roman" w:cs="Times New Roman"/>
                <w:sz w:val="20"/>
              </w:rPr>
            </w:pPr>
            <w:r>
              <w:rPr>
                <w:rStyle w:val="PEStyleFont8"/>
                <w:rFonts w:ascii="Times New Roman" w:hAnsi="Times New Roman" w:cs="Times New Roman"/>
                <w:sz w:val="20"/>
              </w:rPr>
              <w:t>01.09.2016</w:t>
            </w:r>
          </w:p>
        </w:tc>
        <w:tc>
          <w:tcPr>
            <w:tcW w:w="1716" w:type="dxa"/>
            <w:shd w:val="clear" w:color="auto" w:fill="auto"/>
          </w:tcPr>
          <w:p w:rsidR="00BD5415" w:rsidRPr="00953936" w:rsidRDefault="00BD5415" w:rsidP="001C0A9B">
            <w:pPr>
              <w:pStyle w:val="a4"/>
              <w:jc w:val="center"/>
              <w:rPr>
                <w:rStyle w:val="PEStyleFont8"/>
                <w:rFonts w:ascii="Times New Roman" w:hAnsi="Times New Roman" w:cs="Times New Roman"/>
                <w:sz w:val="20"/>
              </w:rPr>
            </w:pPr>
            <w:r w:rsidRPr="00953936">
              <w:rPr>
                <w:rStyle w:val="PEStyleFont8"/>
                <w:rFonts w:ascii="Times New Roman" w:hAnsi="Times New Roman" w:cs="Times New Roman"/>
                <w:vanish/>
                <w:color w:val="0000FF"/>
                <w:sz w:val="20"/>
              </w:rPr>
              <w:t>~PE_Get( 82,0,1){</w:t>
            </w:r>
            <w:r w:rsidR="00CF4F3E">
              <w:rPr>
                <w:rStyle w:val="PEStyleFont8"/>
                <w:rFonts w:ascii="Times New Roman" w:hAnsi="Times New Roman" w:cs="Times New Roman"/>
                <w:vanish/>
                <w:color w:val="0000FF"/>
                <w:sz w:val="20"/>
              </w:rPr>
              <w:t>12</w:t>
            </w:r>
            <w:r w:rsidR="00CF4F3E">
              <w:rPr>
                <w:rStyle w:val="PEStyleFont8"/>
                <w:rFonts w:ascii="Times New Roman" w:hAnsi="Times New Roman" w:cs="Times New Roman"/>
                <w:sz w:val="20"/>
              </w:rPr>
              <w:t> </w:t>
            </w:r>
            <w:r w:rsidR="001C0A9B">
              <w:rPr>
                <w:rStyle w:val="PEStyleFont8"/>
                <w:rFonts w:ascii="Times New Roman" w:hAnsi="Times New Roman" w:cs="Times New Roman"/>
                <w:sz w:val="20"/>
              </w:rPr>
              <w:t>13 000</w:t>
            </w:r>
            <w:r w:rsidRPr="00953936">
              <w:rPr>
                <w:rStyle w:val="PEStyleFont8"/>
                <w:rFonts w:ascii="Times New Roman" w:hAnsi="Times New Roman" w:cs="Times New Roman"/>
                <w:sz w:val="20"/>
              </w:rPr>
              <w:t> 000,00</w:t>
            </w:r>
            <w:r w:rsidRPr="00953936">
              <w:rPr>
                <w:rStyle w:val="PEStyleFont8"/>
                <w:rFonts w:ascii="Times New Roman" w:hAnsi="Times New Roman" w:cs="Times New Roman"/>
                <w:vanish/>
                <w:color w:val="0000FF"/>
                <w:sz w:val="20"/>
              </w:rPr>
              <w:t>}</w:t>
            </w:r>
          </w:p>
        </w:tc>
        <w:tc>
          <w:tcPr>
            <w:tcW w:w="1341" w:type="dxa"/>
            <w:shd w:val="clear" w:color="auto" w:fill="auto"/>
          </w:tcPr>
          <w:p w:rsidR="00BD5415" w:rsidRPr="001C0A9B" w:rsidRDefault="00BD5415" w:rsidP="00CF4F3E">
            <w:pPr>
              <w:pStyle w:val="a4"/>
              <w:jc w:val="center"/>
              <w:rPr>
                <w:rStyle w:val="PEStyleFont8"/>
                <w:rFonts w:ascii="Times New Roman" w:hAnsi="Times New Roman" w:cs="Times New Roman"/>
                <w:sz w:val="20"/>
              </w:rPr>
            </w:pPr>
            <w:r w:rsidRPr="001C0A9B">
              <w:rPr>
                <w:rStyle w:val="PEStyleFont8"/>
                <w:rFonts w:ascii="Times New Roman" w:hAnsi="Times New Roman" w:cs="Times New Roman"/>
                <w:vanish/>
                <w:sz w:val="20"/>
              </w:rPr>
              <w:t>~PE_Get( 82,0,3){</w:t>
            </w:r>
            <w:r w:rsidR="00CF4F3E" w:rsidRPr="001C0A9B">
              <w:rPr>
                <w:rStyle w:val="PEStyleFont8"/>
                <w:rFonts w:ascii="Times New Roman" w:hAnsi="Times New Roman" w:cs="Times New Roman"/>
                <w:sz w:val="20"/>
              </w:rPr>
              <w:t>59</w:t>
            </w:r>
            <w:r w:rsidR="00F911A4" w:rsidRPr="001C0A9B">
              <w:rPr>
                <w:rStyle w:val="PEStyleFont8"/>
                <w:rFonts w:ascii="Times New Roman" w:hAnsi="Times New Roman" w:cs="Times New Roman"/>
                <w:sz w:val="20"/>
              </w:rPr>
              <w:t xml:space="preserve"> </w:t>
            </w:r>
            <w:r w:rsidRPr="001C0A9B">
              <w:rPr>
                <w:rStyle w:val="PEStyleFont8"/>
                <w:rFonts w:ascii="Times New Roman" w:hAnsi="Times New Roman" w:cs="Times New Roman"/>
                <w:sz w:val="20"/>
              </w:rPr>
              <w:t>мес.</w:t>
            </w:r>
            <w:r w:rsidRPr="001C0A9B">
              <w:rPr>
                <w:rStyle w:val="PEStyleFont8"/>
                <w:rFonts w:ascii="Times New Roman" w:hAnsi="Times New Roman" w:cs="Times New Roman"/>
                <w:vanish/>
                <w:sz w:val="20"/>
              </w:rPr>
              <w:t>}</w:t>
            </w:r>
          </w:p>
        </w:tc>
        <w:tc>
          <w:tcPr>
            <w:tcW w:w="1176" w:type="dxa"/>
            <w:shd w:val="clear" w:color="auto" w:fill="auto"/>
          </w:tcPr>
          <w:p w:rsidR="00BD5415" w:rsidRPr="00953936" w:rsidRDefault="00BD5415" w:rsidP="00CF4F3E">
            <w:pPr>
              <w:pStyle w:val="a4"/>
              <w:jc w:val="center"/>
              <w:rPr>
                <w:rStyle w:val="PEStyleFont8"/>
                <w:rFonts w:ascii="Times New Roman" w:hAnsi="Times New Roman" w:cs="Times New Roman"/>
                <w:sz w:val="20"/>
              </w:rPr>
            </w:pPr>
            <w:r w:rsidRPr="00953936">
              <w:rPr>
                <w:rStyle w:val="PEStyleFont8"/>
                <w:rFonts w:ascii="Times New Roman" w:hAnsi="Times New Roman" w:cs="Times New Roman"/>
                <w:vanish/>
                <w:color w:val="0000FF"/>
                <w:sz w:val="20"/>
              </w:rPr>
              <w:t>~PE_Get( 82,0,4){</w:t>
            </w:r>
            <w:r w:rsidRPr="00953936">
              <w:rPr>
                <w:rStyle w:val="PEStyleFont8"/>
                <w:rFonts w:ascii="Times New Roman" w:hAnsi="Times New Roman" w:cs="Times New Roman"/>
                <w:sz w:val="20"/>
              </w:rPr>
              <w:t>1</w:t>
            </w:r>
            <w:r w:rsidR="00CF4F3E">
              <w:rPr>
                <w:rStyle w:val="PEStyleFont8"/>
                <w:rFonts w:ascii="Times New Roman" w:hAnsi="Times New Roman" w:cs="Times New Roman"/>
                <w:sz w:val="20"/>
              </w:rPr>
              <w:t>6</w:t>
            </w:r>
            <w:r w:rsidRPr="00953936">
              <w:rPr>
                <w:rStyle w:val="PEStyleFont8"/>
                <w:rFonts w:ascii="Times New Roman" w:hAnsi="Times New Roman" w:cs="Times New Roman"/>
                <w:sz w:val="20"/>
              </w:rPr>
              <w:t>,00</w:t>
            </w:r>
            <w:r w:rsidRPr="00953936">
              <w:rPr>
                <w:rStyle w:val="PEStyleFont8"/>
                <w:rFonts w:ascii="Times New Roman" w:hAnsi="Times New Roman" w:cs="Times New Roman"/>
                <w:vanish/>
                <w:color w:val="0000FF"/>
                <w:sz w:val="20"/>
              </w:rPr>
              <w:t>}</w:t>
            </w:r>
          </w:p>
        </w:tc>
      </w:tr>
    </w:tbl>
    <w:p w:rsidR="00BD5415" w:rsidRDefault="00BD5415" w:rsidP="00BD5415">
      <w:pPr>
        <w:pStyle w:val="PEStylePara3"/>
        <w:ind w:left="426"/>
        <w:jc w:val="left"/>
        <w:rPr>
          <w:rStyle w:val="PEStyleFont5"/>
          <w:rFonts w:ascii="Times New Roman" w:hAnsi="Times New Roman" w:cs="Times New Roman"/>
          <w:b w:val="0"/>
          <w:sz w:val="24"/>
        </w:rPr>
      </w:pPr>
    </w:p>
    <w:p w:rsidR="00344C3B" w:rsidRDefault="00DA4F2B" w:rsidP="00344C3B">
      <w:pPr>
        <w:autoSpaceDE w:val="0"/>
        <w:autoSpaceDN w:val="0"/>
        <w:adjustRightInd w:val="0"/>
        <w:spacing w:before="120"/>
        <w:jc w:val="center"/>
        <w:outlineLvl w:val="2"/>
      </w:pPr>
      <w:r>
        <w:rPr>
          <w:rFonts w:ascii="Courier New" w:hAnsi="Courier New" w:cs="Courier New"/>
          <w:noProof/>
        </w:rPr>
        <w:drawing>
          <wp:inline distT="0" distB="0" distL="0" distR="0">
            <wp:extent cx="4845050" cy="290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11516" t="21072" r="9143" b="15527"/>
                    <a:stretch>
                      <a:fillRect/>
                    </a:stretch>
                  </pic:blipFill>
                  <pic:spPr bwMode="auto">
                    <a:xfrm>
                      <a:off x="0" y="0"/>
                      <a:ext cx="4845050" cy="2901950"/>
                    </a:xfrm>
                    <a:prstGeom prst="rect">
                      <a:avLst/>
                    </a:prstGeom>
                    <a:noFill/>
                    <a:ln>
                      <a:noFill/>
                    </a:ln>
                  </pic:spPr>
                </pic:pic>
              </a:graphicData>
            </a:graphic>
          </wp:inline>
        </w:drawing>
      </w:r>
    </w:p>
    <w:p w:rsidR="001C0A9B" w:rsidRDefault="001C0A9B" w:rsidP="00BD5415">
      <w:pPr>
        <w:autoSpaceDE w:val="0"/>
        <w:autoSpaceDN w:val="0"/>
        <w:adjustRightInd w:val="0"/>
        <w:spacing w:before="120"/>
        <w:ind w:firstLine="539"/>
        <w:jc w:val="both"/>
        <w:outlineLvl w:val="2"/>
      </w:pPr>
    </w:p>
    <w:p w:rsidR="00BD5415" w:rsidRDefault="00BD5415" w:rsidP="00BD5415">
      <w:pPr>
        <w:autoSpaceDE w:val="0"/>
        <w:autoSpaceDN w:val="0"/>
        <w:adjustRightInd w:val="0"/>
        <w:spacing w:before="120"/>
        <w:ind w:firstLine="539"/>
        <w:jc w:val="both"/>
        <w:outlineLvl w:val="2"/>
      </w:pPr>
      <w:r w:rsidRPr="0068068F">
        <w:t xml:space="preserve">Таким образом, привлечение </w:t>
      </w:r>
      <w:r w:rsidR="001C0A9B">
        <w:t xml:space="preserve">кредитных </w:t>
      </w:r>
      <w:r w:rsidRPr="0068068F">
        <w:t xml:space="preserve">средств вместо </w:t>
      </w:r>
      <w:r w:rsidR="001C0A9B">
        <w:t>средств гранта</w:t>
      </w:r>
      <w:r w:rsidRPr="0068068F">
        <w:t xml:space="preserve"> </w:t>
      </w:r>
      <w:r w:rsidR="00F911A4">
        <w:t>резк</w:t>
      </w:r>
      <w:r w:rsidR="00CF4F3E">
        <w:t>о</w:t>
      </w:r>
      <w:r w:rsidR="00F911A4">
        <w:t xml:space="preserve"> ухудшит все показатели инвестиционной привлекательности проекта.</w:t>
      </w:r>
    </w:p>
    <w:p w:rsidR="00F911A4" w:rsidRPr="0068068F" w:rsidRDefault="00F911A4" w:rsidP="00BD5415">
      <w:pPr>
        <w:autoSpaceDE w:val="0"/>
        <w:autoSpaceDN w:val="0"/>
        <w:adjustRightInd w:val="0"/>
        <w:spacing w:before="120"/>
        <w:ind w:firstLine="539"/>
        <w:jc w:val="both"/>
        <w:outlineLvl w:val="2"/>
        <w:rPr>
          <w:b/>
        </w:rPr>
      </w:pPr>
      <w:r>
        <w:t>Для вывода проекта без гранта на окупаемость необходимо предусмотреть дополнительные объемы сбыта.</w:t>
      </w:r>
    </w:p>
    <w:p w:rsidR="00F911A4" w:rsidRDefault="00F911A4" w:rsidP="00BD5415">
      <w:pPr>
        <w:autoSpaceDE w:val="0"/>
        <w:autoSpaceDN w:val="0"/>
        <w:adjustRightInd w:val="0"/>
        <w:spacing w:before="120"/>
        <w:ind w:firstLine="539"/>
        <w:jc w:val="both"/>
        <w:outlineLvl w:val="2"/>
        <w:rPr>
          <w:b/>
        </w:rPr>
        <w:sectPr w:rsidR="00F911A4" w:rsidSect="006E30F0">
          <w:pgSz w:w="11906" w:h="16838"/>
          <w:pgMar w:top="1134" w:right="1361" w:bottom="1134" w:left="1361" w:header="709" w:footer="709" w:gutter="0"/>
          <w:cols w:space="720"/>
          <w:docGrid w:linePitch="326"/>
        </w:sectPr>
      </w:pPr>
    </w:p>
    <w:p w:rsidR="00BD5415" w:rsidRPr="00F911A4" w:rsidRDefault="00BD5415" w:rsidP="00F911A4">
      <w:pPr>
        <w:pStyle w:val="2"/>
        <w:spacing w:before="120" w:line="360" w:lineRule="auto"/>
        <w:jc w:val="center"/>
        <w:rPr>
          <w:rFonts w:ascii="Times New Roman" w:hAnsi="Times New Roman"/>
          <w:sz w:val="22"/>
          <w:szCs w:val="24"/>
        </w:rPr>
      </w:pPr>
      <w:r w:rsidRPr="00F911A4">
        <w:rPr>
          <w:rFonts w:ascii="Times New Roman" w:hAnsi="Times New Roman"/>
          <w:sz w:val="22"/>
          <w:szCs w:val="24"/>
        </w:rPr>
        <w:lastRenderedPageBreak/>
        <w:t>Прогноз движения денежных средств на основе пессимистических и оптимистических значений основных показателей бизнес-проекта</w:t>
      </w:r>
    </w:p>
    <w:p w:rsidR="001C0A9B" w:rsidRPr="001C0A9B" w:rsidRDefault="001C0A9B" w:rsidP="001C0A9B">
      <w:pPr>
        <w:pStyle w:val="PEStylePara3"/>
        <w:ind w:left="426"/>
        <w:rPr>
          <w:rStyle w:val="PEStyleFont5"/>
          <w:rFonts w:ascii="Times New Roman" w:hAnsi="Times New Roman" w:cs="Times New Roman"/>
          <w:sz w:val="24"/>
        </w:rPr>
      </w:pPr>
      <w:r w:rsidRPr="001C0A9B">
        <w:rPr>
          <w:rStyle w:val="PEStyleFont5"/>
          <w:rFonts w:ascii="Times New Roman" w:hAnsi="Times New Roman" w:cs="Times New Roman"/>
          <w:sz w:val="24"/>
        </w:rPr>
        <w:t>Анализ чувствительности (руб.)</w:t>
      </w:r>
    </w:p>
    <w:tbl>
      <w:tblPr>
        <w:tblW w:w="1491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B" w:firstRow="0" w:lastRow="0" w:firstColumn="0" w:lastColumn="0" w:noHBand="0" w:noVBand="0"/>
      </w:tblPr>
      <w:tblGrid>
        <w:gridCol w:w="486"/>
        <w:gridCol w:w="1182"/>
        <w:gridCol w:w="1204"/>
        <w:gridCol w:w="1204"/>
        <w:gridCol w:w="1204"/>
        <w:gridCol w:w="1204"/>
        <w:gridCol w:w="1204"/>
        <w:gridCol w:w="1204"/>
        <w:gridCol w:w="1204"/>
        <w:gridCol w:w="1204"/>
        <w:gridCol w:w="1204"/>
        <w:gridCol w:w="1204"/>
        <w:gridCol w:w="1204"/>
      </w:tblGrid>
      <w:tr w:rsidR="001C0A9B" w:rsidRPr="00D53701">
        <w:tblPrEx>
          <w:tblCellMar>
            <w:top w:w="0" w:type="dxa"/>
            <w:bottom w:w="0" w:type="dxa"/>
          </w:tblCellMar>
        </w:tblPrEx>
        <w:tc>
          <w:tcPr>
            <w:tcW w:w="48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1182"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1204"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1204"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1204"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1204"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1204"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1204"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1204"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1204" w:type="dxa"/>
            <w:tcBorders>
              <w:top w:val="single" w:sz="12" w:space="0" w:color="000000"/>
              <w:bottom w:val="nil"/>
            </w:tcBorders>
          </w:tcPr>
          <w:p w:rsidR="001C0A9B" w:rsidRPr="00D53701" w:rsidRDefault="001C0A9B" w:rsidP="001C0A9B">
            <w:pPr>
              <w:pStyle w:val="a4"/>
              <w:jc w:val="center"/>
              <w:rPr>
                <w:rStyle w:val="PEStyleFont6"/>
              </w:rPr>
            </w:pPr>
          </w:p>
        </w:tc>
        <w:tc>
          <w:tcPr>
            <w:tcW w:w="1204" w:type="dxa"/>
            <w:tcBorders>
              <w:top w:val="single" w:sz="12" w:space="0" w:color="000000"/>
              <w:bottom w:val="nil"/>
            </w:tcBorders>
          </w:tcPr>
          <w:p w:rsidR="001C0A9B" w:rsidRPr="00D53701" w:rsidRDefault="001C0A9B" w:rsidP="001C0A9B">
            <w:pPr>
              <w:pStyle w:val="a4"/>
              <w:jc w:val="center"/>
              <w:rPr>
                <w:rStyle w:val="PEStyleFont6"/>
              </w:rPr>
            </w:pPr>
          </w:p>
        </w:tc>
        <w:tc>
          <w:tcPr>
            <w:tcW w:w="1204" w:type="dxa"/>
            <w:tcBorders>
              <w:top w:val="single" w:sz="12" w:space="0" w:color="000000"/>
              <w:bottom w:val="nil"/>
            </w:tcBorders>
          </w:tcPr>
          <w:p w:rsidR="001C0A9B" w:rsidRPr="00D53701" w:rsidRDefault="001C0A9B" w:rsidP="001C0A9B">
            <w:pPr>
              <w:pStyle w:val="a4"/>
              <w:jc w:val="center"/>
              <w:rPr>
                <w:rStyle w:val="PEStyleFont6"/>
              </w:rPr>
            </w:pPr>
          </w:p>
        </w:tc>
        <w:tc>
          <w:tcPr>
            <w:tcW w:w="1204" w:type="dxa"/>
            <w:tcBorders>
              <w:top w:val="single" w:sz="12" w:space="0" w:color="000000"/>
              <w:bottom w:val="nil"/>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48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w:t>
            </w:r>
          </w:p>
        </w:tc>
        <w:tc>
          <w:tcPr>
            <w:tcW w:w="1182"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Параметры</w:t>
            </w:r>
          </w:p>
        </w:tc>
        <w:tc>
          <w:tcPr>
            <w:tcW w:w="1204"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-50%</w:t>
            </w:r>
          </w:p>
        </w:tc>
        <w:tc>
          <w:tcPr>
            <w:tcW w:w="1204"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-40%</w:t>
            </w:r>
          </w:p>
        </w:tc>
        <w:tc>
          <w:tcPr>
            <w:tcW w:w="1204"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-30%</w:t>
            </w:r>
          </w:p>
        </w:tc>
        <w:tc>
          <w:tcPr>
            <w:tcW w:w="1204"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-20%</w:t>
            </w:r>
          </w:p>
        </w:tc>
        <w:tc>
          <w:tcPr>
            <w:tcW w:w="1204"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-10%</w:t>
            </w:r>
          </w:p>
        </w:tc>
        <w:tc>
          <w:tcPr>
            <w:tcW w:w="1204"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0%</w:t>
            </w:r>
          </w:p>
        </w:tc>
        <w:tc>
          <w:tcPr>
            <w:tcW w:w="1204"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10%</w:t>
            </w:r>
          </w:p>
        </w:tc>
        <w:tc>
          <w:tcPr>
            <w:tcW w:w="1204" w:type="dxa"/>
            <w:tcBorders>
              <w:top w:val="nil"/>
              <w:bottom w:val="nil"/>
            </w:tcBorders>
          </w:tcPr>
          <w:p w:rsidR="001C0A9B" w:rsidRPr="00D53701" w:rsidRDefault="001C0A9B" w:rsidP="001C0A9B">
            <w:pPr>
              <w:pStyle w:val="a4"/>
              <w:jc w:val="center"/>
              <w:rPr>
                <w:rStyle w:val="PEStyleFont6"/>
              </w:rPr>
            </w:pPr>
            <w:r w:rsidRPr="00D53701">
              <w:rPr>
                <w:rStyle w:val="PEStyleFont6"/>
              </w:rPr>
              <w:t>20%</w:t>
            </w:r>
          </w:p>
        </w:tc>
        <w:tc>
          <w:tcPr>
            <w:tcW w:w="1204" w:type="dxa"/>
            <w:tcBorders>
              <w:top w:val="nil"/>
              <w:bottom w:val="nil"/>
            </w:tcBorders>
          </w:tcPr>
          <w:p w:rsidR="001C0A9B" w:rsidRPr="00D53701" w:rsidRDefault="001C0A9B" w:rsidP="001C0A9B">
            <w:pPr>
              <w:pStyle w:val="a4"/>
              <w:jc w:val="center"/>
              <w:rPr>
                <w:rStyle w:val="PEStyleFont6"/>
              </w:rPr>
            </w:pPr>
            <w:r w:rsidRPr="00D53701">
              <w:rPr>
                <w:rStyle w:val="PEStyleFont6"/>
              </w:rPr>
              <w:t>30%</w:t>
            </w:r>
          </w:p>
        </w:tc>
        <w:tc>
          <w:tcPr>
            <w:tcW w:w="1204" w:type="dxa"/>
            <w:tcBorders>
              <w:top w:val="nil"/>
              <w:bottom w:val="nil"/>
            </w:tcBorders>
          </w:tcPr>
          <w:p w:rsidR="001C0A9B" w:rsidRPr="00D53701" w:rsidRDefault="001C0A9B" w:rsidP="001C0A9B">
            <w:pPr>
              <w:pStyle w:val="a4"/>
              <w:jc w:val="center"/>
              <w:rPr>
                <w:rStyle w:val="PEStyleFont6"/>
              </w:rPr>
            </w:pPr>
            <w:r w:rsidRPr="00D53701">
              <w:rPr>
                <w:rStyle w:val="PEStyleFont6"/>
              </w:rPr>
              <w:t>40%</w:t>
            </w:r>
          </w:p>
        </w:tc>
        <w:tc>
          <w:tcPr>
            <w:tcW w:w="1204" w:type="dxa"/>
            <w:tcBorders>
              <w:top w:val="nil"/>
              <w:bottom w:val="nil"/>
            </w:tcBorders>
          </w:tcPr>
          <w:p w:rsidR="001C0A9B" w:rsidRPr="00D53701" w:rsidRDefault="001C0A9B" w:rsidP="001C0A9B">
            <w:pPr>
              <w:pStyle w:val="a4"/>
              <w:jc w:val="center"/>
              <w:rPr>
                <w:rStyle w:val="PEStyleFont6"/>
              </w:rPr>
            </w:pPr>
            <w:r w:rsidRPr="00D53701">
              <w:rPr>
                <w:rStyle w:val="PEStyleFont6"/>
              </w:rPr>
              <w:t>50%</w:t>
            </w:r>
          </w:p>
        </w:tc>
      </w:tr>
      <w:tr w:rsidR="001C0A9B" w:rsidRPr="00D53701">
        <w:tblPrEx>
          <w:tblCellMar>
            <w:top w:w="0" w:type="dxa"/>
            <w:bottom w:w="0" w:type="dxa"/>
          </w:tblCellMar>
        </w:tblPrEx>
        <w:tc>
          <w:tcPr>
            <w:tcW w:w="486" w:type="dxa"/>
            <w:tcBorders>
              <w:top w:val="nil"/>
              <w:bottom w:val="single" w:sz="6" w:space="0" w:color="000000"/>
            </w:tcBorders>
            <w:shd w:val="clear" w:color="auto" w:fill="auto"/>
          </w:tcPr>
          <w:p w:rsidR="001C0A9B" w:rsidRPr="00D53701" w:rsidRDefault="001C0A9B" w:rsidP="001C0A9B">
            <w:pPr>
              <w:pStyle w:val="a4"/>
              <w:jc w:val="center"/>
              <w:rPr>
                <w:rStyle w:val="PEStyleFont6"/>
              </w:rPr>
            </w:pPr>
          </w:p>
        </w:tc>
        <w:tc>
          <w:tcPr>
            <w:tcW w:w="1182" w:type="dxa"/>
            <w:tcBorders>
              <w:top w:val="nil"/>
              <w:bottom w:val="single" w:sz="6" w:space="0" w:color="000000"/>
            </w:tcBorders>
            <w:shd w:val="clear" w:color="auto" w:fill="auto"/>
          </w:tcPr>
          <w:p w:rsidR="001C0A9B" w:rsidRPr="00D53701" w:rsidRDefault="001C0A9B" w:rsidP="001C0A9B">
            <w:pPr>
              <w:pStyle w:val="a4"/>
              <w:jc w:val="center"/>
              <w:rPr>
                <w:rStyle w:val="PEStyleFont6"/>
              </w:rPr>
            </w:pPr>
          </w:p>
        </w:tc>
        <w:tc>
          <w:tcPr>
            <w:tcW w:w="1204" w:type="dxa"/>
            <w:tcBorders>
              <w:top w:val="nil"/>
              <w:bottom w:val="single" w:sz="6" w:space="0" w:color="000000"/>
            </w:tcBorders>
            <w:shd w:val="clear" w:color="auto" w:fill="auto"/>
          </w:tcPr>
          <w:p w:rsidR="001C0A9B" w:rsidRPr="00D53701" w:rsidRDefault="001C0A9B" w:rsidP="001C0A9B">
            <w:pPr>
              <w:pStyle w:val="a4"/>
              <w:jc w:val="center"/>
              <w:rPr>
                <w:rStyle w:val="PEStyleFont6"/>
              </w:rPr>
            </w:pPr>
          </w:p>
        </w:tc>
        <w:tc>
          <w:tcPr>
            <w:tcW w:w="1204" w:type="dxa"/>
            <w:tcBorders>
              <w:top w:val="nil"/>
              <w:bottom w:val="single" w:sz="6" w:space="0" w:color="000000"/>
            </w:tcBorders>
            <w:shd w:val="clear" w:color="auto" w:fill="auto"/>
          </w:tcPr>
          <w:p w:rsidR="001C0A9B" w:rsidRPr="00D53701" w:rsidRDefault="001C0A9B" w:rsidP="001C0A9B">
            <w:pPr>
              <w:pStyle w:val="a4"/>
              <w:jc w:val="center"/>
              <w:rPr>
                <w:rStyle w:val="PEStyleFont6"/>
              </w:rPr>
            </w:pPr>
          </w:p>
        </w:tc>
        <w:tc>
          <w:tcPr>
            <w:tcW w:w="1204" w:type="dxa"/>
            <w:tcBorders>
              <w:top w:val="nil"/>
              <w:bottom w:val="single" w:sz="6" w:space="0" w:color="000000"/>
            </w:tcBorders>
            <w:shd w:val="clear" w:color="auto" w:fill="auto"/>
          </w:tcPr>
          <w:p w:rsidR="001C0A9B" w:rsidRPr="00D53701" w:rsidRDefault="001C0A9B" w:rsidP="001C0A9B">
            <w:pPr>
              <w:pStyle w:val="a4"/>
              <w:jc w:val="center"/>
              <w:rPr>
                <w:rStyle w:val="PEStyleFont6"/>
              </w:rPr>
            </w:pPr>
          </w:p>
        </w:tc>
        <w:tc>
          <w:tcPr>
            <w:tcW w:w="1204" w:type="dxa"/>
            <w:tcBorders>
              <w:top w:val="nil"/>
              <w:bottom w:val="single" w:sz="6" w:space="0" w:color="000000"/>
            </w:tcBorders>
            <w:shd w:val="clear" w:color="auto" w:fill="auto"/>
          </w:tcPr>
          <w:p w:rsidR="001C0A9B" w:rsidRPr="00D53701" w:rsidRDefault="001C0A9B" w:rsidP="001C0A9B">
            <w:pPr>
              <w:pStyle w:val="a4"/>
              <w:jc w:val="center"/>
              <w:rPr>
                <w:rStyle w:val="PEStyleFont6"/>
              </w:rPr>
            </w:pPr>
          </w:p>
        </w:tc>
        <w:tc>
          <w:tcPr>
            <w:tcW w:w="1204" w:type="dxa"/>
            <w:tcBorders>
              <w:top w:val="nil"/>
              <w:bottom w:val="single" w:sz="6" w:space="0" w:color="000000"/>
            </w:tcBorders>
            <w:shd w:val="clear" w:color="auto" w:fill="auto"/>
          </w:tcPr>
          <w:p w:rsidR="001C0A9B" w:rsidRPr="00D53701" w:rsidRDefault="001C0A9B" w:rsidP="001C0A9B">
            <w:pPr>
              <w:pStyle w:val="a4"/>
              <w:jc w:val="center"/>
              <w:rPr>
                <w:rStyle w:val="PEStyleFont6"/>
              </w:rPr>
            </w:pPr>
          </w:p>
        </w:tc>
        <w:tc>
          <w:tcPr>
            <w:tcW w:w="1204" w:type="dxa"/>
            <w:tcBorders>
              <w:top w:val="nil"/>
              <w:bottom w:val="single" w:sz="6" w:space="0" w:color="000000"/>
            </w:tcBorders>
            <w:shd w:val="clear" w:color="auto" w:fill="auto"/>
          </w:tcPr>
          <w:p w:rsidR="001C0A9B" w:rsidRPr="00D53701" w:rsidRDefault="001C0A9B" w:rsidP="001C0A9B">
            <w:pPr>
              <w:pStyle w:val="a4"/>
              <w:jc w:val="center"/>
              <w:rPr>
                <w:rStyle w:val="PEStyleFont6"/>
              </w:rPr>
            </w:pPr>
          </w:p>
        </w:tc>
        <w:tc>
          <w:tcPr>
            <w:tcW w:w="1204" w:type="dxa"/>
            <w:tcBorders>
              <w:top w:val="nil"/>
              <w:bottom w:val="single" w:sz="6" w:space="0" w:color="000000"/>
            </w:tcBorders>
            <w:shd w:val="clear" w:color="auto" w:fill="auto"/>
          </w:tcPr>
          <w:p w:rsidR="001C0A9B" w:rsidRPr="00D53701" w:rsidRDefault="001C0A9B" w:rsidP="001C0A9B">
            <w:pPr>
              <w:pStyle w:val="a4"/>
              <w:jc w:val="center"/>
              <w:rPr>
                <w:rStyle w:val="PEStyleFont6"/>
              </w:rPr>
            </w:pPr>
          </w:p>
        </w:tc>
        <w:tc>
          <w:tcPr>
            <w:tcW w:w="1204" w:type="dxa"/>
            <w:tcBorders>
              <w:top w:val="nil"/>
              <w:bottom w:val="single" w:sz="6" w:space="0" w:color="000000"/>
            </w:tcBorders>
          </w:tcPr>
          <w:p w:rsidR="001C0A9B" w:rsidRPr="00D53701" w:rsidRDefault="001C0A9B" w:rsidP="001C0A9B">
            <w:pPr>
              <w:pStyle w:val="a4"/>
              <w:jc w:val="center"/>
              <w:rPr>
                <w:rStyle w:val="PEStyleFont6"/>
              </w:rPr>
            </w:pPr>
          </w:p>
        </w:tc>
        <w:tc>
          <w:tcPr>
            <w:tcW w:w="1204" w:type="dxa"/>
            <w:tcBorders>
              <w:top w:val="nil"/>
              <w:bottom w:val="single" w:sz="6" w:space="0" w:color="000000"/>
            </w:tcBorders>
          </w:tcPr>
          <w:p w:rsidR="001C0A9B" w:rsidRPr="00D53701" w:rsidRDefault="001C0A9B" w:rsidP="001C0A9B">
            <w:pPr>
              <w:pStyle w:val="a4"/>
              <w:jc w:val="center"/>
              <w:rPr>
                <w:rStyle w:val="PEStyleFont6"/>
              </w:rPr>
            </w:pPr>
          </w:p>
        </w:tc>
        <w:tc>
          <w:tcPr>
            <w:tcW w:w="1204" w:type="dxa"/>
            <w:tcBorders>
              <w:top w:val="nil"/>
              <w:bottom w:val="single" w:sz="6" w:space="0" w:color="000000"/>
            </w:tcBorders>
          </w:tcPr>
          <w:p w:rsidR="001C0A9B" w:rsidRPr="00D53701" w:rsidRDefault="001C0A9B" w:rsidP="001C0A9B">
            <w:pPr>
              <w:pStyle w:val="a4"/>
              <w:jc w:val="center"/>
              <w:rPr>
                <w:rStyle w:val="PEStyleFont6"/>
              </w:rPr>
            </w:pPr>
          </w:p>
        </w:tc>
        <w:tc>
          <w:tcPr>
            <w:tcW w:w="1204" w:type="dxa"/>
            <w:tcBorders>
              <w:top w:val="nil"/>
              <w:bottom w:val="single" w:sz="6" w:space="0" w:color="000000"/>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486"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182" w:type="dxa"/>
            <w:tcBorders>
              <w:top w:val="single" w:sz="6" w:space="0" w:color="000000"/>
              <w:bottom w:val="single" w:sz="6" w:space="0" w:color="000000"/>
            </w:tcBorders>
            <w:shd w:val="pct60" w:color="FFFFFF" w:fill="00FFFF"/>
          </w:tcPr>
          <w:p w:rsidR="001C0A9B" w:rsidRPr="00D53701" w:rsidRDefault="001C0A9B" w:rsidP="001C0A9B">
            <w:pPr>
              <w:pStyle w:val="a4"/>
              <w:rPr>
                <w:rStyle w:val="PEStyleFont7"/>
              </w:rPr>
            </w:pPr>
            <w:r w:rsidRPr="00D53701">
              <w:rPr>
                <w:rStyle w:val="PEStyleFont7"/>
              </w:rPr>
              <w:t>DPB</w:t>
            </w: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r>
      <w:tr w:rsidR="001C0A9B" w:rsidRPr="00D53701">
        <w:tblPrEx>
          <w:tblCellMar>
            <w:top w:w="0" w:type="dxa"/>
            <w:bottom w:w="0" w:type="dxa"/>
          </w:tblCellMar>
        </w:tblPrEx>
        <w:tc>
          <w:tcPr>
            <w:tcW w:w="486"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1</w:t>
            </w:r>
          </w:p>
        </w:tc>
        <w:tc>
          <w:tcPr>
            <w:tcW w:w="1182" w:type="dxa"/>
            <w:tcBorders>
              <w:top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Уровень инфляции</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~PE_Get( 67,0,0,0){</w:t>
            </w:r>
            <w:r w:rsidRPr="00D53701">
              <w:rPr>
                <w:rStyle w:val="PEStyleFont8"/>
              </w:rPr>
              <w:t>49</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~PE_Get( 67,0,0,1){</w:t>
            </w:r>
            <w:r w:rsidRPr="00D53701">
              <w:rPr>
                <w:rStyle w:val="PEStyleFont8"/>
              </w:rPr>
              <w:t>49</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~PE_Get( 67,0,0,2){</w:t>
            </w:r>
            <w:r w:rsidRPr="00D53701">
              <w:rPr>
                <w:rStyle w:val="PEStyleFont8"/>
              </w:rPr>
              <w:t>48</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~PE_Get( 67,0,0,3){</w:t>
            </w:r>
            <w:r w:rsidRPr="00D53701">
              <w:rPr>
                <w:rStyle w:val="PEStyleFont8"/>
              </w:rPr>
              <w:t>48</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~PE_Get( 67,0,0,4){</w:t>
            </w:r>
            <w:r w:rsidRPr="00D53701">
              <w:rPr>
                <w:rStyle w:val="PEStyleFont8"/>
              </w:rPr>
              <w:t>47</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~PE_Get( 67,0,0,5){</w:t>
            </w:r>
            <w:r w:rsidRPr="00D53701">
              <w:rPr>
                <w:rStyle w:val="PEStyleFont8"/>
              </w:rPr>
              <w:t>47</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~PE_Get( 67,0,0,6){</w:t>
            </w:r>
            <w:r w:rsidRPr="00D53701">
              <w:rPr>
                <w:rStyle w:val="PEStyleFont8"/>
              </w:rPr>
              <w:t>46</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~PE_Get( 68,0,0,7){</w:t>
            </w:r>
            <w:r w:rsidRPr="00D53701">
              <w:rPr>
                <w:rStyle w:val="PEStyleFont8"/>
              </w:rPr>
              <w:t>46</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~PE_Get( 68,0,0,8){</w:t>
            </w:r>
            <w:r w:rsidRPr="00D53701">
              <w:rPr>
                <w:rStyle w:val="PEStyleFont8"/>
              </w:rPr>
              <w:t>46</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~PE_Get( 68,0,0,9){</w:t>
            </w:r>
            <w:r w:rsidRPr="00D53701">
              <w:rPr>
                <w:rStyle w:val="PEStyleFont8"/>
              </w:rPr>
              <w:t>45</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~PE_Get( 68,0,0,10){</w:t>
            </w:r>
            <w:r w:rsidRPr="00D53701">
              <w:rPr>
                <w:rStyle w:val="PEStyleFont8"/>
              </w:rPr>
              <w:t>45</w:t>
            </w:r>
            <w:r w:rsidRPr="00D53701">
              <w:rPr>
                <w:rStyle w:val="PEStyleFont8"/>
                <w:vanish/>
                <w:color w:val="0000FF"/>
              </w:rPr>
              <w:t>}</w:t>
            </w:r>
          </w:p>
        </w:tc>
      </w:tr>
      <w:tr w:rsidR="001C0A9B" w:rsidRPr="00D53701">
        <w:tblPrEx>
          <w:tblCellMar>
            <w:top w:w="0" w:type="dxa"/>
            <w:bottom w:w="0" w:type="dxa"/>
          </w:tblCellMar>
        </w:tblPrEx>
        <w:tc>
          <w:tcPr>
            <w:tcW w:w="486" w:type="dxa"/>
            <w:shd w:val="clear" w:color="auto" w:fill="auto"/>
          </w:tcPr>
          <w:p w:rsidR="001C0A9B" w:rsidRPr="00D53701" w:rsidRDefault="001C0A9B" w:rsidP="001C0A9B">
            <w:pPr>
              <w:pStyle w:val="a4"/>
              <w:jc w:val="center"/>
              <w:rPr>
                <w:rStyle w:val="PEStyleFont8"/>
              </w:rPr>
            </w:pPr>
            <w:r w:rsidRPr="00D53701">
              <w:rPr>
                <w:rStyle w:val="PEStyleFont8"/>
              </w:rPr>
              <w:t>2</w:t>
            </w:r>
          </w:p>
        </w:tc>
        <w:tc>
          <w:tcPr>
            <w:tcW w:w="1182" w:type="dxa"/>
            <w:shd w:val="clear" w:color="auto" w:fill="auto"/>
          </w:tcPr>
          <w:p w:rsidR="001C0A9B" w:rsidRPr="00D53701" w:rsidRDefault="001C0A9B" w:rsidP="001C0A9B">
            <w:pPr>
              <w:pStyle w:val="a4"/>
              <w:rPr>
                <w:rStyle w:val="PEStyleFont8"/>
              </w:rPr>
            </w:pPr>
            <w:r w:rsidRPr="00D53701">
              <w:rPr>
                <w:rStyle w:val="PEStyleFont8"/>
              </w:rPr>
              <w:t>Цена сбыта</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~PE_Get( 67,0,4,0){</w:t>
            </w:r>
            <w:r w:rsidRPr="00D53701">
              <w:rPr>
                <w:rStyle w:val="PEStyleFont8"/>
              </w:rPr>
              <w:t>60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~PE_Get( 67,0,4,1){</w:t>
            </w:r>
            <w:r w:rsidRPr="00D53701">
              <w:rPr>
                <w:rStyle w:val="PEStyleFont8"/>
              </w:rPr>
              <w:t>60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~PE_Get( 67,0,4,2){</w:t>
            </w:r>
            <w:r w:rsidRPr="00D53701">
              <w:rPr>
                <w:rStyle w:val="PEStyleFont8"/>
              </w:rPr>
              <w:t>60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~PE_Get( 67,0,4,3){</w:t>
            </w:r>
            <w:r w:rsidRPr="00D53701">
              <w:rPr>
                <w:rStyle w:val="PEStyleFont8"/>
              </w:rPr>
              <w:t>60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~PE_Get( 67,0,4,4){</w:t>
            </w:r>
            <w:r w:rsidRPr="00D53701">
              <w:rPr>
                <w:rStyle w:val="PEStyleFont8"/>
              </w:rPr>
              <w:t>60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~PE_Get( 67,0,4,5){</w:t>
            </w:r>
            <w:r w:rsidRPr="00D53701">
              <w:rPr>
                <w:rStyle w:val="PEStyleFont8"/>
              </w:rPr>
              <w:t>47</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~PE_Get( 67,0,4,6){</w:t>
            </w:r>
            <w:r w:rsidRPr="00D53701">
              <w:rPr>
                <w:rStyle w:val="PEStyleFont8"/>
              </w:rPr>
              <w:t>39</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~PE_Get( 68,0,4,7){</w:t>
            </w:r>
            <w:r w:rsidRPr="00D53701">
              <w:rPr>
                <w:rStyle w:val="PEStyleFont8"/>
              </w:rPr>
              <w:t>33</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~PE_Get( 68,0,4,8){</w:t>
            </w:r>
            <w:r w:rsidRPr="00D53701">
              <w:rPr>
                <w:rStyle w:val="PEStyleFont8"/>
              </w:rPr>
              <w:t>28</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~PE_Get( 68,0,4,9){</w:t>
            </w:r>
            <w:r w:rsidRPr="00D53701">
              <w:rPr>
                <w:rStyle w:val="PEStyleFont8"/>
              </w:rPr>
              <w:t>25</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~PE_Get( 68,0,4,10){</w:t>
            </w:r>
            <w:r w:rsidRPr="00D53701">
              <w:rPr>
                <w:rStyle w:val="PEStyleFont8"/>
              </w:rPr>
              <w:t>23</w:t>
            </w:r>
            <w:r w:rsidRPr="00D53701">
              <w:rPr>
                <w:rStyle w:val="PEStyleFont8"/>
                <w:vanish/>
                <w:color w:val="0000FF"/>
              </w:rPr>
              <w:t>}</w:t>
            </w:r>
          </w:p>
        </w:tc>
      </w:tr>
      <w:tr w:rsidR="001C0A9B" w:rsidRPr="00D53701">
        <w:tblPrEx>
          <w:tblCellMar>
            <w:top w:w="0" w:type="dxa"/>
            <w:bottom w:w="0" w:type="dxa"/>
          </w:tblCellMar>
        </w:tblPrEx>
        <w:tc>
          <w:tcPr>
            <w:tcW w:w="486"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3</w:t>
            </w:r>
          </w:p>
        </w:tc>
        <w:tc>
          <w:tcPr>
            <w:tcW w:w="1182" w:type="dxa"/>
            <w:tcBorders>
              <w:bottom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Прямые издержки</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~PE_Get( 67,0,7,0){</w:t>
            </w:r>
            <w:r w:rsidRPr="00D53701">
              <w:rPr>
                <w:rStyle w:val="PEStyleFont8"/>
              </w:rPr>
              <w:t>35</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~PE_Get( 67,0,7,1){</w:t>
            </w:r>
            <w:r w:rsidRPr="00D53701">
              <w:rPr>
                <w:rStyle w:val="PEStyleFont8"/>
              </w:rPr>
              <w:t>37</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~PE_Get( 67,0,7,2){</w:t>
            </w:r>
            <w:r w:rsidRPr="00D53701">
              <w:rPr>
                <w:rStyle w:val="PEStyleFont8"/>
              </w:rPr>
              <w:t>39</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~PE_Get( 67,0,7,3){</w:t>
            </w:r>
            <w:r w:rsidRPr="00D53701">
              <w:rPr>
                <w:rStyle w:val="PEStyleFont8"/>
              </w:rPr>
              <w:t>42</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~PE_Get( 67,0,7,4){</w:t>
            </w:r>
            <w:r w:rsidRPr="00D53701">
              <w:rPr>
                <w:rStyle w:val="PEStyleFont8"/>
              </w:rPr>
              <w:t>44</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~PE_Get( 67,0,7,5){</w:t>
            </w:r>
            <w:r w:rsidRPr="00D53701">
              <w:rPr>
                <w:rStyle w:val="PEStyleFont8"/>
              </w:rPr>
              <w:t>47</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~PE_Get( 67,0,7,6){</w:t>
            </w:r>
            <w:r w:rsidRPr="00D53701">
              <w:rPr>
                <w:rStyle w:val="PEStyleFont8"/>
              </w:rPr>
              <w:t>50</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~PE_Get( 68,0,7,7){</w:t>
            </w:r>
            <w:r w:rsidRPr="00D53701">
              <w:rPr>
                <w:rStyle w:val="PEStyleFont8"/>
              </w:rPr>
              <w:t>54</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~PE_Get( 68,0,7,8){</w:t>
            </w:r>
            <w:r w:rsidRPr="00D53701">
              <w:rPr>
                <w:rStyle w:val="PEStyleFont8"/>
              </w:rPr>
              <w:t>58</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~PE_Get( 68,0,7,9){</w:t>
            </w:r>
            <w:r w:rsidRPr="00D53701">
              <w:rPr>
                <w:rStyle w:val="PEStyleFont8"/>
              </w:rPr>
              <w:t>60</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~PE_Get( 68,0,7,10){</w:t>
            </w:r>
            <w:r w:rsidRPr="00D53701">
              <w:rPr>
                <w:rStyle w:val="PEStyleFont8"/>
              </w:rPr>
              <w:t>60</w:t>
            </w:r>
            <w:r w:rsidRPr="00D53701">
              <w:rPr>
                <w:rStyle w:val="PEStyleFont8"/>
                <w:vanish/>
                <w:color w:val="0000FF"/>
              </w:rPr>
              <w:t>}</w:t>
            </w:r>
          </w:p>
        </w:tc>
      </w:tr>
      <w:tr w:rsidR="001C0A9B" w:rsidRPr="00D53701">
        <w:tblPrEx>
          <w:tblCellMar>
            <w:top w:w="0" w:type="dxa"/>
            <w:bottom w:w="0" w:type="dxa"/>
          </w:tblCellMar>
        </w:tblPrEx>
        <w:tc>
          <w:tcPr>
            <w:tcW w:w="486"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182" w:type="dxa"/>
            <w:tcBorders>
              <w:top w:val="single" w:sz="6" w:space="0" w:color="000000"/>
              <w:bottom w:val="single" w:sz="6" w:space="0" w:color="000000"/>
            </w:tcBorders>
            <w:shd w:val="pct60" w:color="FFFFFF" w:fill="00FFFF"/>
          </w:tcPr>
          <w:p w:rsidR="001C0A9B" w:rsidRPr="00D53701" w:rsidRDefault="001C0A9B" w:rsidP="001C0A9B">
            <w:pPr>
              <w:pStyle w:val="a4"/>
              <w:rPr>
                <w:rStyle w:val="PEStyleFont7"/>
              </w:rPr>
            </w:pPr>
            <w:r w:rsidRPr="00D53701">
              <w:rPr>
                <w:rStyle w:val="PEStyleFont7"/>
              </w:rPr>
              <w:t>PI</w:t>
            </w: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r>
      <w:tr w:rsidR="001C0A9B" w:rsidRPr="00D53701">
        <w:tblPrEx>
          <w:tblCellMar>
            <w:top w:w="0" w:type="dxa"/>
            <w:bottom w:w="0" w:type="dxa"/>
          </w:tblCellMar>
        </w:tblPrEx>
        <w:tc>
          <w:tcPr>
            <w:tcW w:w="486"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1</w:t>
            </w:r>
          </w:p>
        </w:tc>
        <w:tc>
          <w:tcPr>
            <w:tcW w:w="1182" w:type="dxa"/>
            <w:tcBorders>
              <w:top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Уровень инфляции</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~PE_Get( 67,1,0,0){</w:t>
            </w:r>
            <w:r w:rsidRPr="00D53701">
              <w:rPr>
                <w:rStyle w:val="PEStyleFont8"/>
              </w:rPr>
              <w:t>1,20</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~PE_Get( 67,1,0,1){</w:t>
            </w:r>
            <w:r w:rsidRPr="00D53701">
              <w:rPr>
                <w:rStyle w:val="PEStyleFont8"/>
              </w:rPr>
              <w:t>1,21</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~PE_Get( 67,1,0,2){</w:t>
            </w:r>
            <w:r w:rsidRPr="00D53701">
              <w:rPr>
                <w:rStyle w:val="PEStyleFont8"/>
              </w:rPr>
              <w:t>1,23</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~PE_Get( 67,1,0,3){</w:t>
            </w:r>
            <w:r w:rsidRPr="00D53701">
              <w:rPr>
                <w:rStyle w:val="PEStyleFont8"/>
              </w:rPr>
              <w:t>1,25</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~PE_Get( 67,1,0,4){</w:t>
            </w:r>
            <w:r w:rsidRPr="00D53701">
              <w:rPr>
                <w:rStyle w:val="PEStyleFont8"/>
              </w:rPr>
              <w:t>1,27</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~PE_Get( 67,1,0,5){</w:t>
            </w:r>
            <w:r w:rsidRPr="00D53701">
              <w:rPr>
                <w:rStyle w:val="PEStyleFont8"/>
              </w:rPr>
              <w:t>1,29</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~PE_Get( 67,1,0,6){</w:t>
            </w:r>
            <w:r w:rsidRPr="00D53701">
              <w:rPr>
                <w:rStyle w:val="PEStyleFont8"/>
              </w:rPr>
              <w:t>1,31</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~PE_Get( 68,1,0,7){</w:t>
            </w:r>
            <w:r w:rsidRPr="00D53701">
              <w:rPr>
                <w:rStyle w:val="PEStyleFont8"/>
              </w:rPr>
              <w:t>1,33</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~PE_Get( 68,1,0,8){</w:t>
            </w:r>
            <w:r w:rsidRPr="00D53701">
              <w:rPr>
                <w:rStyle w:val="PEStyleFont8"/>
              </w:rPr>
              <w:t>1,35</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~PE_Get( 68,1,0,9){</w:t>
            </w:r>
            <w:r w:rsidRPr="00D53701">
              <w:rPr>
                <w:rStyle w:val="PEStyleFont8"/>
              </w:rPr>
              <w:t>1,37</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~PE_Get( 68,1,0,10){</w:t>
            </w:r>
            <w:r w:rsidRPr="00D53701">
              <w:rPr>
                <w:rStyle w:val="PEStyleFont8"/>
              </w:rPr>
              <w:t>1,39</w:t>
            </w:r>
            <w:r w:rsidRPr="00D53701">
              <w:rPr>
                <w:rStyle w:val="PEStyleFont8"/>
                <w:vanish/>
                <w:color w:val="0000FF"/>
              </w:rPr>
              <w:t>}</w:t>
            </w:r>
          </w:p>
        </w:tc>
      </w:tr>
      <w:tr w:rsidR="001C0A9B" w:rsidRPr="00D53701">
        <w:tblPrEx>
          <w:tblCellMar>
            <w:top w:w="0" w:type="dxa"/>
            <w:bottom w:w="0" w:type="dxa"/>
          </w:tblCellMar>
        </w:tblPrEx>
        <w:tc>
          <w:tcPr>
            <w:tcW w:w="486" w:type="dxa"/>
            <w:shd w:val="clear" w:color="auto" w:fill="auto"/>
          </w:tcPr>
          <w:p w:rsidR="001C0A9B" w:rsidRPr="00D53701" w:rsidRDefault="001C0A9B" w:rsidP="001C0A9B">
            <w:pPr>
              <w:pStyle w:val="a4"/>
              <w:jc w:val="center"/>
              <w:rPr>
                <w:rStyle w:val="PEStyleFont8"/>
              </w:rPr>
            </w:pPr>
            <w:r w:rsidRPr="00D53701">
              <w:rPr>
                <w:rStyle w:val="PEStyleFont8"/>
              </w:rPr>
              <w:t>2</w:t>
            </w:r>
          </w:p>
        </w:tc>
        <w:tc>
          <w:tcPr>
            <w:tcW w:w="1182" w:type="dxa"/>
            <w:shd w:val="clear" w:color="auto" w:fill="auto"/>
          </w:tcPr>
          <w:p w:rsidR="001C0A9B" w:rsidRPr="00D53701" w:rsidRDefault="001C0A9B" w:rsidP="001C0A9B">
            <w:pPr>
              <w:pStyle w:val="a4"/>
              <w:rPr>
                <w:rStyle w:val="PEStyleFont8"/>
              </w:rPr>
            </w:pPr>
            <w:r w:rsidRPr="00D53701">
              <w:rPr>
                <w:rStyle w:val="PEStyleFont8"/>
              </w:rPr>
              <w:t>Цена сбыта</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~PE_Get( 67,1,4,0){</w:t>
            </w:r>
            <w:r w:rsidRPr="00D53701">
              <w:rPr>
                <w:rStyle w:val="PEStyleFont8"/>
              </w:rPr>
              <w:t>0,00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~PE_Get( 67,1,4,1){</w:t>
            </w:r>
            <w:r w:rsidRPr="00D53701">
              <w:rPr>
                <w:rStyle w:val="PEStyleFont8"/>
              </w:rPr>
              <w:t>0,11</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~PE_Get( 67,1,4,2){</w:t>
            </w:r>
            <w:r w:rsidRPr="00D53701">
              <w:rPr>
                <w:rStyle w:val="PEStyleFont8"/>
              </w:rPr>
              <w:t>0,42</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~PE_Get( 67,1,4,3){</w:t>
            </w:r>
            <w:r w:rsidRPr="00D53701">
              <w:rPr>
                <w:rStyle w:val="PEStyleFont8"/>
              </w:rPr>
              <w:t>0,73</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~PE_Get( 67,1,4,4){</w:t>
            </w:r>
            <w:r w:rsidRPr="00D53701">
              <w:rPr>
                <w:rStyle w:val="PEStyleFont8"/>
              </w:rPr>
              <w:t>1,01</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~PE_Get( 67,1,4,5){</w:t>
            </w:r>
            <w:r w:rsidRPr="00D53701">
              <w:rPr>
                <w:rStyle w:val="PEStyleFont8"/>
              </w:rPr>
              <w:t>1,29</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~PE_Get( 67,1,4,6){</w:t>
            </w:r>
            <w:r w:rsidRPr="00D53701">
              <w:rPr>
                <w:rStyle w:val="PEStyleFont8"/>
              </w:rPr>
              <w:t>1,56</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~PE_Get( 68,1,4,7){</w:t>
            </w:r>
            <w:r w:rsidRPr="00D53701">
              <w:rPr>
                <w:rStyle w:val="PEStyleFont8"/>
              </w:rPr>
              <w:t>1,83</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~PE_Get( 68,1,4,8){</w:t>
            </w:r>
            <w:r w:rsidRPr="00D53701">
              <w:rPr>
                <w:rStyle w:val="PEStyleFont8"/>
              </w:rPr>
              <w:t>2,10</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~PE_Get( 68,1,4,9){</w:t>
            </w:r>
            <w:r w:rsidRPr="00D53701">
              <w:rPr>
                <w:rStyle w:val="PEStyleFont8"/>
              </w:rPr>
              <w:t>2,38</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~PE_Get( 68,1,4,10){</w:t>
            </w:r>
            <w:r w:rsidRPr="00D53701">
              <w:rPr>
                <w:rStyle w:val="PEStyleFont8"/>
              </w:rPr>
              <w:t>2,65</w:t>
            </w:r>
            <w:r w:rsidRPr="00D53701">
              <w:rPr>
                <w:rStyle w:val="PEStyleFont8"/>
                <w:vanish/>
                <w:color w:val="0000FF"/>
              </w:rPr>
              <w:t>}</w:t>
            </w:r>
          </w:p>
        </w:tc>
      </w:tr>
      <w:tr w:rsidR="001C0A9B" w:rsidRPr="00D53701">
        <w:tblPrEx>
          <w:tblCellMar>
            <w:top w:w="0" w:type="dxa"/>
            <w:bottom w:w="0" w:type="dxa"/>
          </w:tblCellMar>
        </w:tblPrEx>
        <w:tc>
          <w:tcPr>
            <w:tcW w:w="486"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3</w:t>
            </w:r>
          </w:p>
        </w:tc>
        <w:tc>
          <w:tcPr>
            <w:tcW w:w="1182" w:type="dxa"/>
            <w:tcBorders>
              <w:bottom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Прямые издержки</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~PE_Get( 67,1,7,0){</w:t>
            </w:r>
            <w:r w:rsidRPr="00D53701">
              <w:rPr>
                <w:rStyle w:val="PEStyleFont8"/>
              </w:rPr>
              <w:t>1,70</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~PE_Get( 67,1,7,1){</w:t>
            </w:r>
            <w:r w:rsidRPr="00D53701">
              <w:rPr>
                <w:rStyle w:val="PEStyleFont8"/>
              </w:rPr>
              <w:t>1,61</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~PE_Get( 67,1,7,2){</w:t>
            </w:r>
            <w:r w:rsidRPr="00D53701">
              <w:rPr>
                <w:rStyle w:val="PEStyleFont8"/>
              </w:rPr>
              <w:t>1,53</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~PE_Get( 67,1,7,3){</w:t>
            </w:r>
            <w:r w:rsidRPr="00D53701">
              <w:rPr>
                <w:rStyle w:val="PEStyleFont8"/>
              </w:rPr>
              <w:t>1,45</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~PE_Get( 67,1,7,4){</w:t>
            </w:r>
            <w:r w:rsidRPr="00D53701">
              <w:rPr>
                <w:rStyle w:val="PEStyleFont8"/>
              </w:rPr>
              <w:t>1,37</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~PE_Get( 67,1,7,5){</w:t>
            </w:r>
            <w:r w:rsidRPr="00D53701">
              <w:rPr>
                <w:rStyle w:val="PEStyleFont8"/>
              </w:rPr>
              <w:t>1,29</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~PE_Get( 67,1,7,6){</w:t>
            </w:r>
            <w:r w:rsidRPr="00D53701">
              <w:rPr>
                <w:rStyle w:val="PEStyleFont8"/>
              </w:rPr>
              <w:t>1,21</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~PE_Get( 68,1,7,7){</w:t>
            </w:r>
            <w:r w:rsidRPr="00D53701">
              <w:rPr>
                <w:rStyle w:val="PEStyleFont8"/>
              </w:rPr>
              <w:t>1,12</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~PE_Get( 68,1,7,8){</w:t>
            </w:r>
            <w:r w:rsidRPr="00D53701">
              <w:rPr>
                <w:rStyle w:val="PEStyleFont8"/>
              </w:rPr>
              <w:t>1,04</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~PE_Get( 68,1,7,9){</w:t>
            </w:r>
            <w:r w:rsidRPr="00D53701">
              <w:rPr>
                <w:rStyle w:val="PEStyleFont8"/>
              </w:rPr>
              <w:t>0,96</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~PE_Get( 68,1,7,10){</w:t>
            </w:r>
            <w:r w:rsidRPr="00D53701">
              <w:rPr>
                <w:rStyle w:val="PEStyleFont8"/>
              </w:rPr>
              <w:t>0,87</w:t>
            </w:r>
            <w:r w:rsidRPr="00D53701">
              <w:rPr>
                <w:rStyle w:val="PEStyleFont8"/>
                <w:vanish/>
                <w:color w:val="0000FF"/>
              </w:rPr>
              <w:t>}</w:t>
            </w:r>
          </w:p>
        </w:tc>
      </w:tr>
      <w:tr w:rsidR="001C0A9B" w:rsidRPr="00D53701">
        <w:tblPrEx>
          <w:tblCellMar>
            <w:top w:w="0" w:type="dxa"/>
            <w:bottom w:w="0" w:type="dxa"/>
          </w:tblCellMar>
        </w:tblPrEx>
        <w:tc>
          <w:tcPr>
            <w:tcW w:w="486"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182" w:type="dxa"/>
            <w:tcBorders>
              <w:top w:val="single" w:sz="6" w:space="0" w:color="000000"/>
              <w:bottom w:val="single" w:sz="6" w:space="0" w:color="000000"/>
            </w:tcBorders>
            <w:shd w:val="pct60" w:color="FFFFFF" w:fill="00FFFF"/>
          </w:tcPr>
          <w:p w:rsidR="001C0A9B" w:rsidRPr="00D53701" w:rsidRDefault="001C0A9B" w:rsidP="001C0A9B">
            <w:pPr>
              <w:pStyle w:val="a4"/>
              <w:rPr>
                <w:rStyle w:val="PEStyleFont7"/>
              </w:rPr>
            </w:pPr>
            <w:r w:rsidRPr="00D53701">
              <w:rPr>
                <w:rStyle w:val="PEStyleFont7"/>
              </w:rPr>
              <w:t>NPV</w:t>
            </w: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r>
      <w:tr w:rsidR="001C0A9B" w:rsidRPr="00D53701">
        <w:tblPrEx>
          <w:tblCellMar>
            <w:top w:w="0" w:type="dxa"/>
            <w:bottom w:w="0" w:type="dxa"/>
          </w:tblCellMar>
        </w:tblPrEx>
        <w:tc>
          <w:tcPr>
            <w:tcW w:w="486"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1</w:t>
            </w:r>
          </w:p>
        </w:tc>
        <w:tc>
          <w:tcPr>
            <w:tcW w:w="1182" w:type="dxa"/>
            <w:tcBorders>
              <w:top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Уровень инфляции</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~PE_Get( 67,2,0,0){</w:t>
            </w:r>
            <w:r w:rsidRPr="00D53701">
              <w:rPr>
                <w:rStyle w:val="PEStyleFont8"/>
              </w:rPr>
              <w:t>1 646 766,44</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~PE_Get( 67,2,0,1){</w:t>
            </w:r>
            <w:r w:rsidRPr="00D53701">
              <w:rPr>
                <w:rStyle w:val="PEStyleFont8"/>
              </w:rPr>
              <w:t>1 789 569,72</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~PE_Get( 67,2,0,2){</w:t>
            </w:r>
            <w:r w:rsidRPr="00D53701">
              <w:rPr>
                <w:rStyle w:val="PEStyleFont8"/>
              </w:rPr>
              <w:t>1 935 411,00</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~PE_Get( 67,2,0,3){</w:t>
            </w:r>
            <w:r w:rsidRPr="00D53701">
              <w:rPr>
                <w:rStyle w:val="PEStyleFont8"/>
              </w:rPr>
              <w:t>2 084 357,99</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~PE_Get( 67,2,0,4){</w:t>
            </w:r>
            <w:r w:rsidRPr="00D53701">
              <w:rPr>
                <w:rStyle w:val="PEStyleFont8"/>
              </w:rPr>
              <w:t>2 236 479,97</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~PE_Get( 67,2,0,5){</w:t>
            </w:r>
            <w:r w:rsidRPr="00D53701">
              <w:rPr>
                <w:rStyle w:val="PEStyleFont8"/>
              </w:rPr>
              <w:t>2 391 847,80</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~PE_Get( 67,2,0,6){</w:t>
            </w:r>
            <w:r w:rsidRPr="00D53701">
              <w:rPr>
                <w:rStyle w:val="PEStyleFont8"/>
              </w:rPr>
              <w:t>2 550 533,95</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~PE_Get( 68,2,0,7){</w:t>
            </w:r>
            <w:r w:rsidRPr="00D53701">
              <w:rPr>
                <w:rStyle w:val="PEStyleFont8"/>
              </w:rPr>
              <w:t>2 712 612,57</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~PE_Get( 68,2,0,8){</w:t>
            </w:r>
            <w:r w:rsidRPr="00D53701">
              <w:rPr>
                <w:rStyle w:val="PEStyleFont8"/>
              </w:rPr>
              <w:t>2 878 159,51</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~PE_Get( 68,2,0,9){</w:t>
            </w:r>
            <w:r w:rsidRPr="00D53701">
              <w:rPr>
                <w:rStyle w:val="PEStyleFont8"/>
              </w:rPr>
              <w:t>3 047 252,34</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~PE_Get( 68,2,0,10){</w:t>
            </w:r>
            <w:r w:rsidRPr="00D53701">
              <w:rPr>
                <w:rStyle w:val="PEStyleFont8"/>
              </w:rPr>
              <w:t>3 219 970,42</w:t>
            </w:r>
            <w:r w:rsidRPr="00D53701">
              <w:rPr>
                <w:rStyle w:val="PEStyleFont8"/>
                <w:vanish/>
                <w:color w:val="0000FF"/>
              </w:rPr>
              <w:t>}</w:t>
            </w:r>
          </w:p>
        </w:tc>
      </w:tr>
      <w:tr w:rsidR="001C0A9B" w:rsidRPr="00D53701">
        <w:tblPrEx>
          <w:tblCellMar>
            <w:top w:w="0" w:type="dxa"/>
            <w:bottom w:w="0" w:type="dxa"/>
          </w:tblCellMar>
        </w:tblPrEx>
        <w:tc>
          <w:tcPr>
            <w:tcW w:w="486" w:type="dxa"/>
            <w:shd w:val="clear" w:color="auto" w:fill="auto"/>
          </w:tcPr>
          <w:p w:rsidR="001C0A9B" w:rsidRPr="00D53701" w:rsidRDefault="001C0A9B" w:rsidP="001C0A9B">
            <w:pPr>
              <w:pStyle w:val="a4"/>
              <w:jc w:val="center"/>
              <w:rPr>
                <w:rStyle w:val="PEStyleFont8"/>
              </w:rPr>
            </w:pPr>
            <w:r w:rsidRPr="00D53701">
              <w:rPr>
                <w:rStyle w:val="PEStyleFont8"/>
              </w:rPr>
              <w:t>2</w:t>
            </w:r>
          </w:p>
        </w:tc>
        <w:tc>
          <w:tcPr>
            <w:tcW w:w="1182" w:type="dxa"/>
            <w:shd w:val="clear" w:color="auto" w:fill="auto"/>
          </w:tcPr>
          <w:p w:rsidR="001C0A9B" w:rsidRPr="00D53701" w:rsidRDefault="001C0A9B" w:rsidP="001C0A9B">
            <w:pPr>
              <w:pStyle w:val="a4"/>
              <w:rPr>
                <w:rStyle w:val="PEStyleFont8"/>
              </w:rPr>
            </w:pPr>
            <w:r w:rsidRPr="00D53701">
              <w:rPr>
                <w:rStyle w:val="PEStyleFont8"/>
              </w:rPr>
              <w:t>Цена сбыта</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~PE_Get( 67,2,4,0){</w:t>
            </w:r>
            <w:r w:rsidRPr="00D53701">
              <w:rPr>
                <w:rStyle w:val="PEStyleFont8"/>
              </w:rPr>
              <w:t>-10 113 976,21</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~PE_Get( 67,2,4,1){</w:t>
            </w:r>
            <w:r w:rsidRPr="00D53701">
              <w:rPr>
                <w:rStyle w:val="PEStyleFont8"/>
              </w:rPr>
              <w:t>-7 452 741,53</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~PE_Get( 67,2,4,2){</w:t>
            </w:r>
            <w:r w:rsidRPr="00D53701">
              <w:rPr>
                <w:rStyle w:val="PEStyleFont8"/>
              </w:rPr>
              <w:t>-4 850 232,41</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~PE_Get( 67,2,4,3){</w:t>
            </w:r>
            <w:r w:rsidRPr="00D53701">
              <w:rPr>
                <w:rStyle w:val="PEStyleFont8"/>
              </w:rPr>
              <w:t>-2 274 759,70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~PE_Get( 67,2,4,4){</w:t>
            </w:r>
            <w:r w:rsidRPr="00D53701">
              <w:rPr>
                <w:rStyle w:val="PEStyleFont8"/>
              </w:rPr>
              <w:t>111 885,99</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~PE_Get( 67,2,4,5){</w:t>
            </w:r>
            <w:r w:rsidRPr="00D53701">
              <w:rPr>
                <w:rStyle w:val="PEStyleFont8"/>
              </w:rPr>
              <w:t>2 391 847,80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~PE_Get( 67,2,4,6){</w:t>
            </w:r>
            <w:r w:rsidRPr="00D53701">
              <w:rPr>
                <w:rStyle w:val="PEStyleFont8"/>
              </w:rPr>
              <w:t>4 663 325,54</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~PE_Get( 68,2,4,7){</w:t>
            </w:r>
            <w:r w:rsidRPr="00D53701">
              <w:rPr>
                <w:rStyle w:val="PEStyleFont8"/>
              </w:rPr>
              <w:t>6 934 777,69</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~PE_Get( 68,2,4,8){</w:t>
            </w:r>
            <w:r w:rsidRPr="00D53701">
              <w:rPr>
                <w:rStyle w:val="PEStyleFont8"/>
              </w:rPr>
              <w:t>9 206 034,93</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~PE_Get( 68,2,4,9){</w:t>
            </w:r>
            <w:r w:rsidRPr="00D53701">
              <w:rPr>
                <w:rStyle w:val="PEStyleFont8"/>
              </w:rPr>
              <w:t>11 477 292,17</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~PE_Get( 68,2,4,10){</w:t>
            </w:r>
            <w:r w:rsidRPr="00D53701">
              <w:rPr>
                <w:rStyle w:val="PEStyleFont8"/>
              </w:rPr>
              <w:t>13 748 549,41</w:t>
            </w:r>
            <w:r w:rsidRPr="00D53701">
              <w:rPr>
                <w:rStyle w:val="PEStyleFont8"/>
                <w:vanish/>
                <w:color w:val="0000FF"/>
              </w:rPr>
              <w:t>}</w:t>
            </w:r>
          </w:p>
        </w:tc>
      </w:tr>
      <w:tr w:rsidR="001C0A9B" w:rsidRPr="00D53701">
        <w:tblPrEx>
          <w:tblCellMar>
            <w:top w:w="0" w:type="dxa"/>
            <w:bottom w:w="0" w:type="dxa"/>
          </w:tblCellMar>
        </w:tblPrEx>
        <w:tc>
          <w:tcPr>
            <w:tcW w:w="486"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3</w:t>
            </w:r>
          </w:p>
        </w:tc>
        <w:tc>
          <w:tcPr>
            <w:tcW w:w="1182" w:type="dxa"/>
            <w:tcBorders>
              <w:bottom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Прямые издержки</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~PE_Get( 67,2,7,0){</w:t>
            </w:r>
            <w:r w:rsidRPr="00D53701">
              <w:rPr>
                <w:rStyle w:val="PEStyleFont8"/>
              </w:rPr>
              <w:t>5 799 064,41</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~PE_Get( 67,2,7,1){</w:t>
            </w:r>
            <w:r w:rsidRPr="00D53701">
              <w:rPr>
                <w:rStyle w:val="PEStyleFont8"/>
              </w:rPr>
              <w:t>5 117 621,09</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~PE_Get( 67,2,7,2){</w:t>
            </w:r>
            <w:r w:rsidRPr="00D53701">
              <w:rPr>
                <w:rStyle w:val="PEStyleFont8"/>
              </w:rPr>
              <w:t>4 436 177,76</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~PE_Get( 67,2,7,3){</w:t>
            </w:r>
            <w:r w:rsidRPr="00D53701">
              <w:rPr>
                <w:rStyle w:val="PEStyleFont8"/>
              </w:rPr>
              <w:t>3 754 734,44</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~PE_Get( 67,2,7,4){</w:t>
            </w:r>
            <w:r w:rsidRPr="00D53701">
              <w:rPr>
                <w:rStyle w:val="PEStyleFont8"/>
              </w:rPr>
              <w:t>3 073 291,12</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~PE_Get( 67,2,7,5){</w:t>
            </w:r>
            <w:r w:rsidRPr="00D53701">
              <w:rPr>
                <w:rStyle w:val="PEStyleFont8"/>
              </w:rPr>
              <w:t>2 391 847,80</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~PE_Get( 67,2,7,6){</w:t>
            </w:r>
            <w:r w:rsidRPr="00D53701">
              <w:rPr>
                <w:rStyle w:val="PEStyleFont8"/>
              </w:rPr>
              <w:t>1 710 327,19</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~PE_Get( 68,2,7,7){</w:t>
            </w:r>
            <w:r w:rsidRPr="00D53701">
              <w:rPr>
                <w:rStyle w:val="PEStyleFont8"/>
              </w:rPr>
              <w:t>1 028 786,01</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~PE_Get( 68,2,7,8){</w:t>
            </w:r>
            <w:r w:rsidRPr="00D53701">
              <w:rPr>
                <w:rStyle w:val="PEStyleFont8"/>
              </w:rPr>
              <w:t>341 819,82</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~PE_Get( 68,2,7,9){</w:t>
            </w:r>
            <w:r w:rsidRPr="00D53701">
              <w:rPr>
                <w:rStyle w:val="PEStyleFont8"/>
              </w:rPr>
              <w:t>-353 098,86</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~PE_Get( 68,2,7,10){</w:t>
            </w:r>
            <w:r w:rsidRPr="00D53701">
              <w:rPr>
                <w:rStyle w:val="PEStyleFont8"/>
              </w:rPr>
              <w:t>-1 054 395,34</w:t>
            </w:r>
            <w:r w:rsidRPr="00D53701">
              <w:rPr>
                <w:rStyle w:val="PEStyleFont8"/>
                <w:vanish/>
                <w:color w:val="0000FF"/>
              </w:rPr>
              <w:t>}</w:t>
            </w:r>
          </w:p>
        </w:tc>
      </w:tr>
      <w:tr w:rsidR="001C0A9B" w:rsidRPr="00D53701">
        <w:tblPrEx>
          <w:tblCellMar>
            <w:top w:w="0" w:type="dxa"/>
            <w:bottom w:w="0" w:type="dxa"/>
          </w:tblCellMar>
        </w:tblPrEx>
        <w:tc>
          <w:tcPr>
            <w:tcW w:w="486"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182" w:type="dxa"/>
            <w:tcBorders>
              <w:top w:val="single" w:sz="6" w:space="0" w:color="000000"/>
              <w:bottom w:val="single" w:sz="6" w:space="0" w:color="000000"/>
            </w:tcBorders>
            <w:shd w:val="pct60" w:color="FFFFFF" w:fill="00FFFF"/>
          </w:tcPr>
          <w:p w:rsidR="001C0A9B" w:rsidRPr="00D53701" w:rsidRDefault="001C0A9B" w:rsidP="001C0A9B">
            <w:pPr>
              <w:pStyle w:val="a4"/>
              <w:rPr>
                <w:rStyle w:val="PEStyleFont7"/>
              </w:rPr>
            </w:pPr>
            <w:r w:rsidRPr="00D53701">
              <w:rPr>
                <w:rStyle w:val="PEStyleFont7"/>
              </w:rPr>
              <w:t>IRR</w:t>
            </w: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r>
      <w:tr w:rsidR="001C0A9B" w:rsidRPr="00D53701">
        <w:tblPrEx>
          <w:tblCellMar>
            <w:top w:w="0" w:type="dxa"/>
            <w:bottom w:w="0" w:type="dxa"/>
          </w:tblCellMar>
        </w:tblPrEx>
        <w:tc>
          <w:tcPr>
            <w:tcW w:w="486"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1</w:t>
            </w:r>
          </w:p>
        </w:tc>
        <w:tc>
          <w:tcPr>
            <w:tcW w:w="1182" w:type="dxa"/>
            <w:tcBorders>
              <w:top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Уровень инфляции</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~PE_Get( 67,3,0,0){</w:t>
            </w:r>
            <w:r w:rsidRPr="00D53701">
              <w:rPr>
                <w:rStyle w:val="PEStyleFont8"/>
              </w:rPr>
              <w:t>27,56</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~PE_Get( 67,3,0,1){</w:t>
            </w:r>
            <w:r w:rsidRPr="00D53701">
              <w:rPr>
                <w:rStyle w:val="PEStyleFont8"/>
              </w:rPr>
              <w:t>28,30</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~PE_Get( 67,3,0,2){</w:t>
            </w:r>
            <w:r w:rsidRPr="00D53701">
              <w:rPr>
                <w:rStyle w:val="PEStyleFont8"/>
              </w:rPr>
              <w:t>29,03</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~PE_Get( 67,3,0,3){</w:t>
            </w:r>
            <w:r w:rsidRPr="00D53701">
              <w:rPr>
                <w:rStyle w:val="PEStyleFont8"/>
              </w:rPr>
              <w:t>29,78</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~PE_Get( 67,3,0,4){</w:t>
            </w:r>
            <w:r w:rsidRPr="00D53701">
              <w:rPr>
                <w:rStyle w:val="PEStyleFont8"/>
              </w:rPr>
              <w:t>30,52</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~PE_Get( 67,3,0,5){</w:t>
            </w:r>
            <w:r w:rsidRPr="00D53701">
              <w:rPr>
                <w:rStyle w:val="PEStyleFont8"/>
              </w:rPr>
              <w:t>31,27</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~PE_Get( 67,3,0,6){</w:t>
            </w:r>
            <w:r w:rsidRPr="00D53701">
              <w:rPr>
                <w:rStyle w:val="PEStyleFont8"/>
              </w:rPr>
              <w:t>32,02</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~PE_Get( 68,3,0,7){</w:t>
            </w:r>
            <w:r w:rsidRPr="00D53701">
              <w:rPr>
                <w:rStyle w:val="PEStyleFont8"/>
              </w:rPr>
              <w:t>32,77</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~PE_Get( 68,3,0,8){</w:t>
            </w:r>
            <w:r w:rsidRPr="00D53701">
              <w:rPr>
                <w:rStyle w:val="PEStyleFont8"/>
              </w:rPr>
              <w:t>33,53</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~PE_Get( 68,3,0,9){</w:t>
            </w:r>
            <w:r w:rsidRPr="00D53701">
              <w:rPr>
                <w:rStyle w:val="PEStyleFont8"/>
              </w:rPr>
              <w:t>34,29</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~PE_Get( 68,3,0,10){</w:t>
            </w:r>
            <w:r w:rsidRPr="00D53701">
              <w:rPr>
                <w:rStyle w:val="PEStyleFont8"/>
              </w:rPr>
              <w:t>35,05</w:t>
            </w:r>
            <w:r w:rsidRPr="00D53701">
              <w:rPr>
                <w:rStyle w:val="PEStyleFont8"/>
                <w:vanish/>
                <w:color w:val="0000FF"/>
              </w:rPr>
              <w:t>}</w:t>
            </w:r>
          </w:p>
        </w:tc>
      </w:tr>
      <w:tr w:rsidR="001C0A9B" w:rsidRPr="00D53701">
        <w:tblPrEx>
          <w:tblCellMar>
            <w:top w:w="0" w:type="dxa"/>
            <w:bottom w:w="0" w:type="dxa"/>
          </w:tblCellMar>
        </w:tblPrEx>
        <w:tc>
          <w:tcPr>
            <w:tcW w:w="486" w:type="dxa"/>
            <w:shd w:val="clear" w:color="auto" w:fill="auto"/>
          </w:tcPr>
          <w:p w:rsidR="001C0A9B" w:rsidRPr="00D53701" w:rsidRDefault="001C0A9B" w:rsidP="001C0A9B">
            <w:pPr>
              <w:pStyle w:val="a4"/>
              <w:jc w:val="center"/>
              <w:rPr>
                <w:rStyle w:val="PEStyleFont8"/>
              </w:rPr>
            </w:pPr>
            <w:r w:rsidRPr="00D53701">
              <w:rPr>
                <w:rStyle w:val="PEStyleFont8"/>
              </w:rPr>
              <w:t>2</w:t>
            </w:r>
          </w:p>
        </w:tc>
        <w:tc>
          <w:tcPr>
            <w:tcW w:w="1182" w:type="dxa"/>
            <w:shd w:val="clear" w:color="auto" w:fill="auto"/>
          </w:tcPr>
          <w:p w:rsidR="001C0A9B" w:rsidRPr="00D53701" w:rsidRDefault="001C0A9B" w:rsidP="001C0A9B">
            <w:pPr>
              <w:pStyle w:val="a4"/>
              <w:rPr>
                <w:rStyle w:val="PEStyleFont8"/>
              </w:rPr>
            </w:pPr>
            <w:r w:rsidRPr="00D53701">
              <w:rPr>
                <w:rStyle w:val="PEStyleFont8"/>
              </w:rPr>
              <w:t>Цена сбыта</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~PE_Get( 67,3,4,0){</w:t>
            </w:r>
            <w:r w:rsidRPr="00D53701">
              <w:rPr>
                <w:rStyle w:val="PEStyleFont8"/>
              </w:rPr>
              <w:t>0,00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~PE_Get( 67,3,4,1){</w:t>
            </w:r>
            <w:r w:rsidRPr="00D53701">
              <w:rPr>
                <w:rStyle w:val="PEStyleFont8"/>
              </w:rPr>
              <w:t>0,00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~PE_Get( 67,3,4,2){</w:t>
            </w:r>
            <w:r w:rsidRPr="00D53701">
              <w:rPr>
                <w:rStyle w:val="PEStyleFont8"/>
              </w:rPr>
              <w:t>0,00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~PE_Get( 67,3,4,3){</w:t>
            </w:r>
            <w:r w:rsidRPr="00D53701">
              <w:rPr>
                <w:rStyle w:val="PEStyleFont8"/>
              </w:rPr>
              <w:t>4,84</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~PE_Get( 67,3,4,4){</w:t>
            </w:r>
            <w:r w:rsidRPr="00D53701">
              <w:rPr>
                <w:rStyle w:val="PEStyleFont8"/>
              </w:rPr>
              <w:t>18,64</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~PE_Get( 67,3,4,5){</w:t>
            </w:r>
            <w:r w:rsidRPr="00D53701">
              <w:rPr>
                <w:rStyle w:val="PEStyleFont8"/>
              </w:rPr>
              <w:t>31,27</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~PE_Get( 67,3,4,6){</w:t>
            </w:r>
            <w:r w:rsidRPr="00D53701">
              <w:rPr>
                <w:rStyle w:val="PEStyleFont8"/>
              </w:rPr>
              <w:t>43,63</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~PE_Get( 68,3,4,7){</w:t>
            </w:r>
            <w:r w:rsidRPr="00D53701">
              <w:rPr>
                <w:rStyle w:val="PEStyleFont8"/>
              </w:rPr>
              <w:t>56,01</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~PE_Get( 68,3,4,8){</w:t>
            </w:r>
            <w:r w:rsidRPr="00D53701">
              <w:rPr>
                <w:rStyle w:val="PEStyleFont8"/>
              </w:rPr>
              <w:t>68,58</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~PE_Get( 68,3,4,9){</w:t>
            </w:r>
            <w:r w:rsidRPr="00D53701">
              <w:rPr>
                <w:rStyle w:val="PEStyleFont8"/>
              </w:rPr>
              <w:t>81,46</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~PE_Get( 68,3,4,10){</w:t>
            </w:r>
            <w:r w:rsidRPr="00D53701">
              <w:rPr>
                <w:rStyle w:val="PEStyleFont8"/>
              </w:rPr>
              <w:t>94,76</w:t>
            </w:r>
            <w:r w:rsidRPr="00D53701">
              <w:rPr>
                <w:rStyle w:val="PEStyleFont8"/>
                <w:vanish/>
                <w:color w:val="0000FF"/>
              </w:rPr>
              <w:t>}</w:t>
            </w:r>
          </w:p>
        </w:tc>
      </w:tr>
      <w:tr w:rsidR="001C0A9B" w:rsidRPr="00D53701">
        <w:tblPrEx>
          <w:tblCellMar>
            <w:top w:w="0" w:type="dxa"/>
            <w:bottom w:w="0" w:type="dxa"/>
          </w:tblCellMar>
        </w:tblPrEx>
        <w:tc>
          <w:tcPr>
            <w:tcW w:w="486"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3</w:t>
            </w:r>
          </w:p>
        </w:tc>
        <w:tc>
          <w:tcPr>
            <w:tcW w:w="1182" w:type="dxa"/>
            <w:tcBorders>
              <w:bottom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Прямые издержки</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~PE_Get( 67,3,7,0){</w:t>
            </w:r>
            <w:r w:rsidRPr="00D53701">
              <w:rPr>
                <w:rStyle w:val="PEStyleFont8"/>
              </w:rPr>
              <w:t>49,81</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~PE_Get( 67,3,7,1){</w:t>
            </w:r>
            <w:r w:rsidRPr="00D53701">
              <w:rPr>
                <w:rStyle w:val="PEStyleFont8"/>
              </w:rPr>
              <w:t>46,10</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~PE_Get( 67,3,7,2){</w:t>
            </w:r>
            <w:r w:rsidRPr="00D53701">
              <w:rPr>
                <w:rStyle w:val="PEStyleFont8"/>
              </w:rPr>
              <w:t>42,40</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~PE_Get( 67,3,7,3){</w:t>
            </w:r>
            <w:r w:rsidRPr="00D53701">
              <w:rPr>
                <w:rStyle w:val="PEStyleFont8"/>
              </w:rPr>
              <w:t>38,69</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~PE_Get( 67,3,7,4){</w:t>
            </w:r>
            <w:r w:rsidRPr="00D53701">
              <w:rPr>
                <w:rStyle w:val="PEStyleFont8"/>
              </w:rPr>
              <w:t>34,99</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~PE_Get( 67,3,7,5){</w:t>
            </w:r>
            <w:r w:rsidRPr="00D53701">
              <w:rPr>
                <w:rStyle w:val="PEStyleFont8"/>
              </w:rPr>
              <w:t>31,27</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~PE_Get( 67,3,7,6){</w:t>
            </w:r>
            <w:r w:rsidRPr="00D53701">
              <w:rPr>
                <w:rStyle w:val="PEStyleFont8"/>
              </w:rPr>
              <w:t>27,53</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~PE_Get( 68,3,7,7){</w:t>
            </w:r>
            <w:r w:rsidRPr="00D53701">
              <w:rPr>
                <w:rStyle w:val="PEStyleFont8"/>
              </w:rPr>
              <w:t>23,76</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~PE_Get( 68,3,7,8){</w:t>
            </w:r>
            <w:r w:rsidRPr="00D53701">
              <w:rPr>
                <w:rStyle w:val="PEStyleFont8"/>
              </w:rPr>
              <w:t>19,93</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~PE_Get( 68,3,7,9){</w:t>
            </w:r>
            <w:r w:rsidRPr="00D53701">
              <w:rPr>
                <w:rStyle w:val="PEStyleFont8"/>
              </w:rPr>
              <w:t>16,00</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~PE_Get( 68,3,7,10){</w:t>
            </w:r>
            <w:r w:rsidRPr="00D53701">
              <w:rPr>
                <w:rStyle w:val="PEStyleFont8"/>
              </w:rPr>
              <w:t>11,99</w:t>
            </w:r>
            <w:r w:rsidRPr="00D53701">
              <w:rPr>
                <w:rStyle w:val="PEStyleFont8"/>
                <w:vanish/>
                <w:color w:val="0000FF"/>
              </w:rPr>
              <w:t>}</w:t>
            </w:r>
          </w:p>
        </w:tc>
      </w:tr>
      <w:tr w:rsidR="001C0A9B" w:rsidRPr="00D53701">
        <w:tblPrEx>
          <w:tblCellMar>
            <w:top w:w="0" w:type="dxa"/>
            <w:bottom w:w="0" w:type="dxa"/>
          </w:tblCellMar>
        </w:tblPrEx>
        <w:tc>
          <w:tcPr>
            <w:tcW w:w="486"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182" w:type="dxa"/>
            <w:tcBorders>
              <w:top w:val="single" w:sz="6" w:space="0" w:color="000000"/>
              <w:bottom w:val="single" w:sz="6" w:space="0" w:color="000000"/>
            </w:tcBorders>
            <w:shd w:val="pct60" w:color="FFFFFF" w:fill="00FFFF"/>
          </w:tcPr>
          <w:p w:rsidR="001C0A9B" w:rsidRPr="00D53701" w:rsidRDefault="001C0A9B" w:rsidP="001C0A9B">
            <w:pPr>
              <w:pStyle w:val="a4"/>
              <w:rPr>
                <w:rStyle w:val="PEStyleFont7"/>
              </w:rPr>
            </w:pPr>
            <w:r w:rsidRPr="00D53701">
              <w:rPr>
                <w:rStyle w:val="PEStyleFont7"/>
              </w:rPr>
              <w:t>PB</w:t>
            </w: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c>
          <w:tcPr>
            <w:tcW w:w="1204" w:type="dxa"/>
            <w:tcBorders>
              <w:top w:val="single" w:sz="6" w:space="0" w:color="000000"/>
              <w:bottom w:val="single" w:sz="6" w:space="0" w:color="000000"/>
            </w:tcBorders>
            <w:shd w:val="pct60" w:color="FFFFFF" w:fill="00FFFF"/>
          </w:tcPr>
          <w:p w:rsidR="001C0A9B" w:rsidRPr="00D53701" w:rsidRDefault="001C0A9B" w:rsidP="001C0A9B">
            <w:pPr>
              <w:pStyle w:val="a4"/>
              <w:jc w:val="center"/>
              <w:rPr>
                <w:rStyle w:val="PEStyleFont7"/>
              </w:rPr>
            </w:pPr>
          </w:p>
        </w:tc>
      </w:tr>
      <w:tr w:rsidR="001C0A9B" w:rsidRPr="00D53701">
        <w:tblPrEx>
          <w:tblCellMar>
            <w:top w:w="0" w:type="dxa"/>
            <w:bottom w:w="0" w:type="dxa"/>
          </w:tblCellMar>
        </w:tblPrEx>
        <w:tc>
          <w:tcPr>
            <w:tcW w:w="486"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1</w:t>
            </w:r>
          </w:p>
        </w:tc>
        <w:tc>
          <w:tcPr>
            <w:tcW w:w="1182" w:type="dxa"/>
            <w:tcBorders>
              <w:top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Уровень инфляции</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~PE_Get( 67,4,0,0){</w:t>
            </w:r>
            <w:r w:rsidRPr="00D53701">
              <w:rPr>
                <w:rStyle w:val="PEStyleFont8"/>
              </w:rPr>
              <w:t>38</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~PE_Get( 67,4,0,1){</w:t>
            </w:r>
            <w:r w:rsidRPr="00D53701">
              <w:rPr>
                <w:rStyle w:val="PEStyleFont8"/>
              </w:rPr>
              <w:t>37</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~PE_Get( 67,4,0,2){</w:t>
            </w:r>
            <w:r w:rsidRPr="00D53701">
              <w:rPr>
                <w:rStyle w:val="PEStyleFont8"/>
              </w:rPr>
              <w:t>37</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~PE_Get( 67,4,0,3){</w:t>
            </w:r>
            <w:r w:rsidRPr="00D53701">
              <w:rPr>
                <w:rStyle w:val="PEStyleFont8"/>
              </w:rPr>
              <w:t>37</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~PE_Get( 67,4,0,4){</w:t>
            </w:r>
            <w:r w:rsidRPr="00D53701">
              <w:rPr>
                <w:rStyle w:val="PEStyleFont8"/>
              </w:rPr>
              <w:t>37</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~PE_Get( 67,4,0,5){</w:t>
            </w:r>
            <w:r w:rsidRPr="00D53701">
              <w:rPr>
                <w:rStyle w:val="PEStyleFont8"/>
              </w:rPr>
              <w:t>36</w:t>
            </w:r>
            <w:r w:rsidRPr="00D53701">
              <w:rPr>
                <w:rStyle w:val="PEStyleFont8"/>
                <w:vanish/>
                <w:color w:val="0000FF"/>
              </w:rPr>
              <w:t>}</w:t>
            </w:r>
          </w:p>
        </w:tc>
        <w:tc>
          <w:tcPr>
            <w:tcW w:w="1204" w:type="dxa"/>
            <w:tcBorders>
              <w:top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~PE_Get( 67,4,0,6){</w:t>
            </w:r>
            <w:r w:rsidRPr="00D53701">
              <w:rPr>
                <w:rStyle w:val="PEStyleFont8"/>
              </w:rPr>
              <w:t>36</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~PE_Get( 68,4,0,7){</w:t>
            </w:r>
            <w:r w:rsidRPr="00D53701">
              <w:rPr>
                <w:rStyle w:val="PEStyleFont8"/>
              </w:rPr>
              <w:t>36</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~PE_Get( 68,4,0,8){</w:t>
            </w:r>
            <w:r w:rsidRPr="00D53701">
              <w:rPr>
                <w:rStyle w:val="PEStyleFont8"/>
              </w:rPr>
              <w:t>36</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~PE_Get( 68,4,0,9){</w:t>
            </w:r>
            <w:r w:rsidRPr="00D53701">
              <w:rPr>
                <w:rStyle w:val="PEStyleFont8"/>
              </w:rPr>
              <w:t>36</w:t>
            </w:r>
            <w:r w:rsidRPr="00D53701">
              <w:rPr>
                <w:rStyle w:val="PEStyleFont8"/>
                <w:vanish/>
                <w:color w:val="0000FF"/>
              </w:rPr>
              <w:t>}</w:t>
            </w:r>
          </w:p>
        </w:tc>
        <w:tc>
          <w:tcPr>
            <w:tcW w:w="1204" w:type="dxa"/>
            <w:tcBorders>
              <w:top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~PE_Get( 68,4,0,10){</w:t>
            </w:r>
            <w:r w:rsidRPr="00D53701">
              <w:rPr>
                <w:rStyle w:val="PEStyleFont8"/>
              </w:rPr>
              <w:t>36</w:t>
            </w:r>
            <w:r w:rsidRPr="00D53701">
              <w:rPr>
                <w:rStyle w:val="PEStyleFont8"/>
                <w:vanish/>
                <w:color w:val="0000FF"/>
              </w:rPr>
              <w:t>}</w:t>
            </w:r>
          </w:p>
        </w:tc>
      </w:tr>
      <w:tr w:rsidR="001C0A9B" w:rsidRPr="00D53701">
        <w:tblPrEx>
          <w:tblCellMar>
            <w:top w:w="0" w:type="dxa"/>
            <w:bottom w:w="0" w:type="dxa"/>
          </w:tblCellMar>
        </w:tblPrEx>
        <w:tc>
          <w:tcPr>
            <w:tcW w:w="486" w:type="dxa"/>
            <w:shd w:val="clear" w:color="auto" w:fill="auto"/>
          </w:tcPr>
          <w:p w:rsidR="001C0A9B" w:rsidRPr="00D53701" w:rsidRDefault="001C0A9B" w:rsidP="001C0A9B">
            <w:pPr>
              <w:pStyle w:val="a4"/>
              <w:jc w:val="center"/>
              <w:rPr>
                <w:rStyle w:val="PEStyleFont8"/>
              </w:rPr>
            </w:pPr>
            <w:r w:rsidRPr="00D53701">
              <w:rPr>
                <w:rStyle w:val="PEStyleFont8"/>
              </w:rPr>
              <w:t>2</w:t>
            </w:r>
          </w:p>
        </w:tc>
        <w:tc>
          <w:tcPr>
            <w:tcW w:w="1182" w:type="dxa"/>
            <w:shd w:val="clear" w:color="auto" w:fill="auto"/>
          </w:tcPr>
          <w:p w:rsidR="001C0A9B" w:rsidRPr="00D53701" w:rsidRDefault="001C0A9B" w:rsidP="001C0A9B">
            <w:pPr>
              <w:pStyle w:val="a4"/>
              <w:rPr>
                <w:rStyle w:val="PEStyleFont8"/>
              </w:rPr>
            </w:pPr>
            <w:r w:rsidRPr="00D53701">
              <w:rPr>
                <w:rStyle w:val="PEStyleFont8"/>
              </w:rPr>
              <w:t>Цена сбыта</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~PE_Get( 67,4,4,0){</w:t>
            </w:r>
            <w:r w:rsidRPr="00D53701">
              <w:rPr>
                <w:rStyle w:val="PEStyleFont8"/>
              </w:rPr>
              <w:t>60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~PE_Get( 67,4,4,1){</w:t>
            </w:r>
            <w:r w:rsidRPr="00D53701">
              <w:rPr>
                <w:rStyle w:val="PEStyleFont8"/>
              </w:rPr>
              <w:t>60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~PE_Get( 67,4,4,2){</w:t>
            </w:r>
            <w:r w:rsidRPr="00D53701">
              <w:rPr>
                <w:rStyle w:val="PEStyleFont8"/>
              </w:rPr>
              <w:t>60</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~PE_Get( 67,4,4,3){</w:t>
            </w:r>
            <w:r w:rsidRPr="00D53701">
              <w:rPr>
                <w:rStyle w:val="PEStyleFont8"/>
              </w:rPr>
              <w:t>55</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~PE_Get( 67,4,4,4){</w:t>
            </w:r>
            <w:r w:rsidRPr="00D53701">
              <w:rPr>
                <w:rStyle w:val="PEStyleFont8"/>
              </w:rPr>
              <w:t>44</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~PE_Get( 67,4,4,5){</w:t>
            </w:r>
            <w:r w:rsidRPr="00D53701">
              <w:rPr>
                <w:rStyle w:val="PEStyleFont8"/>
              </w:rPr>
              <w:t>36</w:t>
            </w:r>
            <w:r w:rsidRPr="00D53701">
              <w:rPr>
                <w:rStyle w:val="PEStyleFont8"/>
                <w:vanish/>
                <w:color w:val="0000FF"/>
              </w:rPr>
              <w:t>}</w:t>
            </w:r>
          </w:p>
        </w:tc>
        <w:tc>
          <w:tcPr>
            <w:tcW w:w="1204" w:type="dxa"/>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~PE_Get( 67,4,4,6){</w:t>
            </w:r>
            <w:r w:rsidRPr="00D53701">
              <w:rPr>
                <w:rStyle w:val="PEStyleFont8"/>
              </w:rPr>
              <w:t>31</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~PE_Get( 68,4,4,7){</w:t>
            </w:r>
            <w:r w:rsidRPr="00D53701">
              <w:rPr>
                <w:rStyle w:val="PEStyleFont8"/>
              </w:rPr>
              <w:t>27</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~PE_Get( 68,4,4,8){</w:t>
            </w:r>
            <w:r w:rsidRPr="00D53701">
              <w:rPr>
                <w:rStyle w:val="PEStyleFont8"/>
              </w:rPr>
              <w:t>24</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~PE_Get( 68,4,4,9){</w:t>
            </w:r>
            <w:r w:rsidRPr="00D53701">
              <w:rPr>
                <w:rStyle w:val="PEStyleFont8"/>
              </w:rPr>
              <w:t>22</w:t>
            </w:r>
            <w:r w:rsidRPr="00D53701">
              <w:rPr>
                <w:rStyle w:val="PEStyleFont8"/>
                <w:vanish/>
                <w:color w:val="0000FF"/>
              </w:rPr>
              <w:t>}</w:t>
            </w:r>
          </w:p>
        </w:tc>
        <w:tc>
          <w:tcPr>
            <w:tcW w:w="1204" w:type="dxa"/>
          </w:tcPr>
          <w:p w:rsidR="001C0A9B" w:rsidRPr="00D53701" w:rsidRDefault="001C0A9B" w:rsidP="001C0A9B">
            <w:pPr>
              <w:pStyle w:val="a4"/>
              <w:jc w:val="center"/>
              <w:rPr>
                <w:rStyle w:val="PEStyleFont8"/>
              </w:rPr>
            </w:pPr>
            <w:r w:rsidRPr="00D53701">
              <w:rPr>
                <w:rStyle w:val="PEStyleFont8"/>
                <w:vanish/>
                <w:color w:val="0000FF"/>
              </w:rPr>
              <w:t>~PE_Get( 68,4,4,10){</w:t>
            </w:r>
            <w:r w:rsidRPr="00D53701">
              <w:rPr>
                <w:rStyle w:val="PEStyleFont8"/>
              </w:rPr>
              <w:t>20</w:t>
            </w:r>
            <w:r w:rsidRPr="00D53701">
              <w:rPr>
                <w:rStyle w:val="PEStyleFont8"/>
                <w:vanish/>
                <w:color w:val="0000FF"/>
              </w:rPr>
              <w:t>}</w:t>
            </w:r>
          </w:p>
        </w:tc>
      </w:tr>
      <w:tr w:rsidR="001C0A9B" w:rsidRPr="00D53701">
        <w:tblPrEx>
          <w:tblCellMar>
            <w:top w:w="0" w:type="dxa"/>
            <w:bottom w:w="0" w:type="dxa"/>
          </w:tblCellMar>
        </w:tblPrEx>
        <w:tc>
          <w:tcPr>
            <w:tcW w:w="486"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rPr>
              <w:t>3</w:t>
            </w:r>
          </w:p>
        </w:tc>
        <w:tc>
          <w:tcPr>
            <w:tcW w:w="1182" w:type="dxa"/>
            <w:tcBorders>
              <w:bottom w:val="single" w:sz="6" w:space="0" w:color="000000"/>
            </w:tcBorders>
            <w:shd w:val="clear" w:color="auto" w:fill="auto"/>
          </w:tcPr>
          <w:p w:rsidR="001C0A9B" w:rsidRPr="00D53701" w:rsidRDefault="001C0A9B" w:rsidP="001C0A9B">
            <w:pPr>
              <w:pStyle w:val="a4"/>
              <w:rPr>
                <w:rStyle w:val="PEStyleFont8"/>
              </w:rPr>
            </w:pPr>
            <w:r w:rsidRPr="00D53701">
              <w:rPr>
                <w:rStyle w:val="PEStyleFont8"/>
              </w:rPr>
              <w:t>Прямые издержки</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~PE_Get( 67,4,7,0){</w:t>
            </w:r>
            <w:r w:rsidRPr="00D53701">
              <w:rPr>
                <w:rStyle w:val="PEStyleFont8"/>
              </w:rPr>
              <w:t>29</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~PE_Get( 67,4,7,1){</w:t>
            </w:r>
            <w:r w:rsidRPr="00D53701">
              <w:rPr>
                <w:rStyle w:val="PEStyleFont8"/>
              </w:rPr>
              <w:t>30</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~PE_Get( 67,4,7,2){</w:t>
            </w:r>
            <w:r w:rsidRPr="00D53701">
              <w:rPr>
                <w:rStyle w:val="PEStyleFont8"/>
              </w:rPr>
              <w:t>32</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~PE_Get( 67,4,7,3){</w:t>
            </w:r>
            <w:r w:rsidRPr="00D53701">
              <w:rPr>
                <w:rStyle w:val="PEStyleFont8"/>
              </w:rPr>
              <w:t>33</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~PE_Get( 67,4,7,4){</w:t>
            </w:r>
            <w:r w:rsidRPr="00D53701">
              <w:rPr>
                <w:rStyle w:val="PEStyleFont8"/>
              </w:rPr>
              <w:t>35</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~PE_Get( 67,4,7,5){</w:t>
            </w:r>
            <w:r w:rsidRPr="00D53701">
              <w:rPr>
                <w:rStyle w:val="PEStyleFont8"/>
              </w:rPr>
              <w:t>36</w:t>
            </w:r>
            <w:r w:rsidRPr="00D53701">
              <w:rPr>
                <w:rStyle w:val="PEStyleFont8"/>
                <w:vanish/>
                <w:color w:val="0000FF"/>
              </w:rPr>
              <w:t>}</w:t>
            </w:r>
          </w:p>
        </w:tc>
        <w:tc>
          <w:tcPr>
            <w:tcW w:w="1204" w:type="dxa"/>
            <w:tcBorders>
              <w:bottom w:val="single" w:sz="6" w:space="0" w:color="000000"/>
            </w:tcBorders>
            <w:shd w:val="clear" w:color="auto" w:fill="auto"/>
          </w:tcPr>
          <w:p w:rsidR="001C0A9B" w:rsidRPr="00D53701" w:rsidRDefault="001C0A9B" w:rsidP="001C0A9B">
            <w:pPr>
              <w:pStyle w:val="a4"/>
              <w:jc w:val="center"/>
              <w:rPr>
                <w:rStyle w:val="PEStyleFont8"/>
              </w:rPr>
            </w:pPr>
            <w:r w:rsidRPr="00D53701">
              <w:rPr>
                <w:rStyle w:val="PEStyleFont8"/>
                <w:vanish/>
                <w:color w:val="0000FF"/>
              </w:rPr>
              <w:t>~PE_Get( 67,4,7,6){</w:t>
            </w:r>
            <w:r w:rsidRPr="00D53701">
              <w:rPr>
                <w:rStyle w:val="PEStyleFont8"/>
              </w:rPr>
              <w:t>38</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~PE_Get( 68,4,7,7){</w:t>
            </w:r>
            <w:r w:rsidRPr="00D53701">
              <w:rPr>
                <w:rStyle w:val="PEStyleFont8"/>
              </w:rPr>
              <w:t>41</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~PE_Get( 68,4,7,8){</w:t>
            </w:r>
            <w:r w:rsidRPr="00D53701">
              <w:rPr>
                <w:rStyle w:val="PEStyleFont8"/>
              </w:rPr>
              <w:t>43</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~PE_Get( 68,4,7,9){</w:t>
            </w:r>
            <w:r w:rsidRPr="00D53701">
              <w:rPr>
                <w:rStyle w:val="PEStyleFont8"/>
              </w:rPr>
              <w:t>46</w:t>
            </w:r>
            <w:r w:rsidRPr="00D53701">
              <w:rPr>
                <w:rStyle w:val="PEStyleFont8"/>
                <w:vanish/>
                <w:color w:val="0000FF"/>
              </w:rPr>
              <w:t>}</w:t>
            </w:r>
          </w:p>
        </w:tc>
        <w:tc>
          <w:tcPr>
            <w:tcW w:w="1204" w:type="dxa"/>
            <w:tcBorders>
              <w:bottom w:val="single" w:sz="6" w:space="0" w:color="000000"/>
            </w:tcBorders>
          </w:tcPr>
          <w:p w:rsidR="001C0A9B" w:rsidRPr="00D53701" w:rsidRDefault="001C0A9B" w:rsidP="001C0A9B">
            <w:pPr>
              <w:pStyle w:val="a4"/>
              <w:jc w:val="center"/>
              <w:rPr>
                <w:rStyle w:val="PEStyleFont8"/>
              </w:rPr>
            </w:pPr>
            <w:r w:rsidRPr="00D53701">
              <w:rPr>
                <w:rStyle w:val="PEStyleFont8"/>
                <w:vanish/>
                <w:color w:val="0000FF"/>
              </w:rPr>
              <w:t>~PE_Get( 68,4,7,10){</w:t>
            </w:r>
            <w:r w:rsidRPr="00D53701">
              <w:rPr>
                <w:rStyle w:val="PEStyleFont8"/>
              </w:rPr>
              <w:t>49</w:t>
            </w:r>
            <w:r w:rsidRPr="00D53701">
              <w:rPr>
                <w:rStyle w:val="PEStyleFont8"/>
                <w:vanish/>
                <w:color w:val="0000FF"/>
              </w:rPr>
              <w:t>}</w:t>
            </w:r>
          </w:p>
        </w:tc>
      </w:tr>
    </w:tbl>
    <w:p w:rsidR="001C0A9B" w:rsidRDefault="001C0A9B" w:rsidP="001C0A9B">
      <w:pPr>
        <w:rPr>
          <w:rFonts w:ascii="Courier New" w:hAnsi="Courier New" w:cs="Courier New"/>
          <w:sz w:val="21"/>
          <w:szCs w:val="21"/>
        </w:rPr>
      </w:pPr>
    </w:p>
    <w:p w:rsidR="00F911A4" w:rsidRDefault="00F911A4" w:rsidP="00F911A4">
      <w:pPr>
        <w:rPr>
          <w:lang w:eastAsia="en-US"/>
        </w:rPr>
      </w:pPr>
    </w:p>
    <w:p w:rsidR="00060478" w:rsidRDefault="00060478" w:rsidP="00F911A4">
      <w:pPr>
        <w:rPr>
          <w:lang w:eastAsia="en-US"/>
        </w:rPr>
        <w:sectPr w:rsidR="00060478" w:rsidSect="00F911A4">
          <w:pgSz w:w="16838" w:h="11906" w:orient="landscape"/>
          <w:pgMar w:top="1361" w:right="1134" w:bottom="1361" w:left="1134" w:header="709" w:footer="709" w:gutter="0"/>
          <w:cols w:space="720"/>
          <w:docGrid w:linePitch="326"/>
        </w:sectPr>
      </w:pPr>
    </w:p>
    <w:p w:rsidR="00060478" w:rsidRDefault="00DA4F2B" w:rsidP="001C0A9B">
      <w:pPr>
        <w:jc w:val="center"/>
        <w:rPr>
          <w:rStyle w:val="PEStyleFont3"/>
        </w:rPr>
      </w:pPr>
      <w:r>
        <w:rPr>
          <w:rStyle w:val="PEStyleFont3"/>
          <w:noProof/>
        </w:rPr>
        <w:lastRenderedPageBreak/>
        <w:drawing>
          <wp:inline distT="0" distB="0" distL="0" distR="0">
            <wp:extent cx="5403850" cy="326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11244" t="20335" r="8734" b="15154"/>
                    <a:stretch>
                      <a:fillRect/>
                    </a:stretch>
                  </pic:blipFill>
                  <pic:spPr bwMode="auto">
                    <a:xfrm>
                      <a:off x="0" y="0"/>
                      <a:ext cx="5403850" cy="3263900"/>
                    </a:xfrm>
                    <a:prstGeom prst="rect">
                      <a:avLst/>
                    </a:prstGeom>
                    <a:noFill/>
                    <a:ln>
                      <a:noFill/>
                    </a:ln>
                  </pic:spPr>
                </pic:pic>
              </a:graphicData>
            </a:graphic>
          </wp:inline>
        </w:drawing>
      </w:r>
    </w:p>
    <w:p w:rsidR="00C718D5" w:rsidRPr="00C718D5" w:rsidRDefault="00C718D5" w:rsidP="001C0A9B">
      <w:pPr>
        <w:jc w:val="center"/>
        <w:rPr>
          <w:i/>
        </w:rPr>
      </w:pPr>
      <w:r w:rsidRPr="00C718D5">
        <w:rPr>
          <w:rStyle w:val="PEStyleFont3"/>
          <w:rFonts w:ascii="Times New Roman" w:hAnsi="Times New Roman"/>
          <w:i/>
          <w:sz w:val="24"/>
          <w:szCs w:val="24"/>
        </w:rPr>
        <w:t xml:space="preserve">Анализ чувствительности по показателю </w:t>
      </w:r>
      <w:r w:rsidRPr="00C718D5">
        <w:rPr>
          <w:rStyle w:val="PEStyleFont7"/>
          <w:rFonts w:ascii="Times New Roman" w:hAnsi="Times New Roman" w:cs="Times New Roman"/>
          <w:i/>
          <w:sz w:val="24"/>
        </w:rPr>
        <w:t>NPV</w:t>
      </w:r>
    </w:p>
    <w:p w:rsidR="00DB6EEC" w:rsidRDefault="00DB6EEC" w:rsidP="00F911A4">
      <w:pPr>
        <w:rPr>
          <w:lang w:eastAsia="en-US"/>
        </w:rPr>
      </w:pPr>
    </w:p>
    <w:p w:rsidR="00DB6EEC" w:rsidRDefault="00DA4F2B" w:rsidP="001C0A9B">
      <w:pPr>
        <w:jc w:val="center"/>
        <w:rPr>
          <w:lang w:eastAsia="en-US"/>
        </w:rPr>
      </w:pPr>
      <w:r>
        <w:rPr>
          <w:rStyle w:val="PEStyleFont3"/>
          <w:noProof/>
        </w:rPr>
        <w:drawing>
          <wp:inline distT="0" distB="0" distL="0" distR="0">
            <wp:extent cx="5219700" cy="3162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11380" t="20338" r="8745" b="15154"/>
                    <a:stretch>
                      <a:fillRect/>
                    </a:stretch>
                  </pic:blipFill>
                  <pic:spPr bwMode="auto">
                    <a:xfrm>
                      <a:off x="0" y="0"/>
                      <a:ext cx="5219700" cy="3162300"/>
                    </a:xfrm>
                    <a:prstGeom prst="rect">
                      <a:avLst/>
                    </a:prstGeom>
                    <a:noFill/>
                    <a:ln>
                      <a:noFill/>
                    </a:ln>
                  </pic:spPr>
                </pic:pic>
              </a:graphicData>
            </a:graphic>
          </wp:inline>
        </w:drawing>
      </w:r>
    </w:p>
    <w:p w:rsidR="00C718D5" w:rsidRPr="00C718D5" w:rsidRDefault="00C718D5" w:rsidP="00C718D5">
      <w:pPr>
        <w:jc w:val="center"/>
        <w:rPr>
          <w:rStyle w:val="PEStyleFont3"/>
          <w:rFonts w:ascii="Times New Roman" w:hAnsi="Times New Roman"/>
          <w:i/>
          <w:sz w:val="24"/>
          <w:szCs w:val="24"/>
        </w:rPr>
      </w:pPr>
      <w:r w:rsidRPr="00C718D5">
        <w:rPr>
          <w:rStyle w:val="PEStyleFont3"/>
          <w:rFonts w:ascii="Times New Roman" w:hAnsi="Times New Roman"/>
          <w:i/>
          <w:sz w:val="24"/>
          <w:szCs w:val="24"/>
        </w:rPr>
        <w:t xml:space="preserve">Анализ чувствительности по показателю </w:t>
      </w:r>
      <w:r w:rsidRPr="00C718D5">
        <w:rPr>
          <w:rStyle w:val="PEStyleFont3"/>
          <w:rFonts w:ascii="Times New Roman" w:hAnsi="Times New Roman"/>
          <w:b/>
          <w:i/>
          <w:sz w:val="24"/>
          <w:szCs w:val="24"/>
        </w:rPr>
        <w:t>DPB</w:t>
      </w:r>
    </w:p>
    <w:p w:rsidR="00060478" w:rsidRDefault="00060478" w:rsidP="00060478">
      <w:pPr>
        <w:jc w:val="center"/>
        <w:rPr>
          <w:noProof/>
        </w:rPr>
      </w:pPr>
    </w:p>
    <w:p w:rsidR="00BD5415" w:rsidRPr="001F7240" w:rsidRDefault="00BD5415" w:rsidP="00BD5415">
      <w:pPr>
        <w:tabs>
          <w:tab w:val="left" w:pos="1134"/>
        </w:tabs>
        <w:ind w:firstLine="567"/>
        <w:jc w:val="both"/>
      </w:pPr>
      <w:r w:rsidRPr="001F7240">
        <w:t xml:space="preserve">Проведенные исследования показали целесообразность внедрения данного проекта на территории Пензенской области. Проект окупается за </w:t>
      </w:r>
      <w:r w:rsidR="00DB6EEC">
        <w:t>4</w:t>
      </w:r>
      <w:r w:rsidR="001C0A9B">
        <w:t>9</w:t>
      </w:r>
      <w:r w:rsidRPr="001F7240">
        <w:t xml:space="preserve"> мес. Сальдо денежного потока положительное на протяжении всего проекта. Поступления от реализации покрывают все текущие расходы, что обеспечивает ликвидность и платежеспособность проектируемого  предприятия.</w:t>
      </w:r>
    </w:p>
    <w:p w:rsidR="00BD5415" w:rsidRPr="001F7240" w:rsidRDefault="00BD5415" w:rsidP="00BD5415">
      <w:pPr>
        <w:ind w:firstLine="567"/>
        <w:jc w:val="both"/>
      </w:pPr>
      <w:r w:rsidRPr="001F7240">
        <w:t>Реализация проекта будет способствовать получению услуг высокого качества, получению необходимой доходности, эффективному освоению средств инвесторов, создаст новые рабочие места, имеет высокую социально-экономическую, производственную, коммерческую и бюджетную эффективность.</w:t>
      </w:r>
    </w:p>
    <w:p w:rsidR="00060478" w:rsidRDefault="00060478" w:rsidP="00BD5415">
      <w:pPr>
        <w:pStyle w:val="2"/>
        <w:spacing w:before="0" w:after="240"/>
        <w:jc w:val="center"/>
        <w:rPr>
          <w:rStyle w:val="PEStyleFont5"/>
          <w:rFonts w:ascii="Times New Roman" w:hAnsi="Times New Roman" w:cs="Times New Roman"/>
          <w:sz w:val="24"/>
        </w:rPr>
        <w:sectPr w:rsidR="00060478" w:rsidSect="00060478">
          <w:pgSz w:w="11906" w:h="16838"/>
          <w:pgMar w:top="1134" w:right="851" w:bottom="1134" w:left="1418" w:header="709" w:footer="709" w:gutter="0"/>
          <w:cols w:space="720"/>
          <w:docGrid w:linePitch="326"/>
        </w:sectPr>
      </w:pPr>
    </w:p>
    <w:p w:rsidR="00A07F4F" w:rsidRPr="009864EF" w:rsidRDefault="008840ED" w:rsidP="00BD5415">
      <w:pPr>
        <w:pStyle w:val="2"/>
        <w:spacing w:before="0" w:after="240"/>
        <w:jc w:val="center"/>
        <w:rPr>
          <w:rFonts w:ascii="Times New Roman" w:hAnsi="Times New Roman"/>
          <w:b w:val="0"/>
          <w:i/>
          <w:color w:val="auto"/>
          <w:sz w:val="24"/>
        </w:rPr>
      </w:pPr>
      <w:r w:rsidRPr="009864EF">
        <w:rPr>
          <w:rFonts w:ascii="Times New Roman" w:hAnsi="Times New Roman"/>
          <w:sz w:val="22"/>
          <w:szCs w:val="24"/>
        </w:rPr>
        <w:lastRenderedPageBreak/>
        <w:t>Определение точки безубыточности, которая соответствует объему реализации, начиная с которого деятельность должна приносить прибыль</w:t>
      </w:r>
    </w:p>
    <w:p w:rsidR="001C0A9B" w:rsidRPr="00581458" w:rsidRDefault="001C0A9B" w:rsidP="001C0A9B">
      <w:pPr>
        <w:pStyle w:val="PEStylePara3"/>
        <w:rPr>
          <w:rStyle w:val="PEStyleFont5"/>
        </w:rPr>
      </w:pPr>
      <w:r w:rsidRPr="00581458">
        <w:rPr>
          <w:rStyle w:val="PEStyleFont5"/>
        </w:rPr>
        <w:t>Анализ безубыточности - Точка безубыточности (шт.)</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996"/>
        <w:gridCol w:w="939"/>
        <w:gridCol w:w="939"/>
        <w:gridCol w:w="939"/>
        <w:gridCol w:w="939"/>
        <w:gridCol w:w="939"/>
        <w:gridCol w:w="939"/>
        <w:gridCol w:w="939"/>
        <w:gridCol w:w="939"/>
        <w:gridCol w:w="939"/>
        <w:gridCol w:w="939"/>
        <w:gridCol w:w="939"/>
        <w:gridCol w:w="939"/>
        <w:gridCol w:w="939"/>
        <w:gridCol w:w="939"/>
      </w:tblGrid>
      <w:tr w:rsidR="001C0A9B" w:rsidRPr="00D53701">
        <w:tblPrEx>
          <w:tblCellMar>
            <w:top w:w="0" w:type="dxa"/>
            <w:bottom w:w="0" w:type="dxa"/>
          </w:tblCellMar>
        </w:tblPrEx>
        <w:tc>
          <w:tcPr>
            <w:tcW w:w="99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Продукт</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8.2016</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9.2016</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10.2016</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11.2016</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12.2016</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2.2017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3.2017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4.2017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5.2017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6.2017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7.2017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8.2017</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9.2017</w:t>
            </w:r>
          </w:p>
        </w:tc>
      </w:tr>
      <w:tr w:rsidR="001C0A9B" w:rsidRPr="00D53701">
        <w:tblPrEx>
          <w:tblCellMar>
            <w:top w:w="0" w:type="dxa"/>
            <w:bottom w:w="0" w:type="dxa"/>
          </w:tblCellMar>
        </w:tblPrEx>
        <w:tc>
          <w:tcPr>
            <w:tcW w:w="996"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single" w:sz="12" w:space="0" w:color="000000"/>
            </w:tcBorders>
            <w:shd w:val="clear" w:color="auto" w:fill="auto"/>
          </w:tcPr>
          <w:p w:rsidR="001C0A9B" w:rsidRPr="00D53701" w:rsidRDefault="001C0A9B" w:rsidP="001C0A9B">
            <w:pPr>
              <w:pStyle w:val="a4"/>
              <w:rPr>
                <w:rStyle w:val="PEStyleFont8"/>
              </w:rPr>
            </w:pPr>
            <w:r w:rsidRPr="00D53701">
              <w:rPr>
                <w:rStyle w:val="PEStyleFont8"/>
              </w:rPr>
              <w:t>Творог</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~PE_Get( 8,0,0){}</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~PE_Get( 8,0,1){</w:t>
            </w:r>
            <w:r w:rsidRPr="00D53701">
              <w:rPr>
                <w:rStyle w:val="PEStyleFont8"/>
              </w:rPr>
              <w:t>1 304,62</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~PE_Get( 8,0,2){</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~PE_Get( 8,0,3){</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~PE_Get( 8,0,4){</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~PE_Get( 8,0,5){</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~PE_Get( 8,0,6){</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~PE_Get( 8,0,7){</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~PE_Get( 8,0,8){</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~PE_Get( 8,0,9){</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~PE_Get( 8,0,10){</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~PE_Get( 8,0,11){</w:t>
            </w:r>
            <w:r w:rsidRPr="00D53701">
              <w:rPr>
                <w:rStyle w:val="PEStyleFont8"/>
              </w:rPr>
              <w:t>1 310,77</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~PE_Get( 8,0,12){</w:t>
            </w:r>
            <w:r w:rsidRPr="00D53701">
              <w:rPr>
                <w:rStyle w:val="PEStyleFont8"/>
              </w:rPr>
              <w:t>1 310,77</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~PE_Get( 9,0,13){</w:t>
            </w:r>
            <w:r w:rsidRPr="00D53701">
              <w:rPr>
                <w:rStyle w:val="PEStyleFont8"/>
              </w:rPr>
              <w:t>2 792,65</w:t>
            </w:r>
            <w:r w:rsidRPr="00D53701">
              <w:rPr>
                <w:rStyle w:val="PEStyleFont8"/>
                <w:vanish/>
                <w:color w:val="0000FF"/>
              </w:rPr>
              <w:t>}</w:t>
            </w:r>
          </w:p>
        </w:tc>
      </w:tr>
      <w:tr w:rsidR="001C0A9B" w:rsidRPr="00D53701">
        <w:tblPrEx>
          <w:tblCellMar>
            <w:top w:w="0" w:type="dxa"/>
            <w:bottom w:w="0" w:type="dxa"/>
          </w:tblCellMar>
        </w:tblPrEx>
        <w:tc>
          <w:tcPr>
            <w:tcW w:w="996" w:type="dxa"/>
            <w:shd w:val="clear" w:color="auto" w:fill="auto"/>
          </w:tcPr>
          <w:p w:rsidR="001C0A9B" w:rsidRPr="00D53701" w:rsidRDefault="001C0A9B" w:rsidP="001C0A9B">
            <w:pPr>
              <w:pStyle w:val="a4"/>
              <w:rPr>
                <w:rStyle w:val="PEStyleFont8"/>
              </w:rPr>
            </w:pPr>
            <w:r w:rsidRPr="00D53701">
              <w:rPr>
                <w:rStyle w:val="PEStyleFont8"/>
              </w:rPr>
              <w:t>Сметана</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~PE_Get( 8,1,0){}</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~PE_Get( 8,1,1){</w:t>
            </w:r>
            <w:r w:rsidRPr="00D53701">
              <w:rPr>
                <w:rStyle w:val="PEStyleFont8"/>
              </w:rPr>
              <w:t>1 304,62</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~PE_Get( 8,1,2){</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~PE_Get( 8,1,3){</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~PE_Get( 8,1,4){</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~PE_Get( 8,1,5){</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~PE_Get( 8,1,6){</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~PE_Get( 8,1,7){</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~PE_Get( 8,1,8){</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~PE_Get( 8,1,9){</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~PE_Get( 8,1,10){</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~PE_Get( 8,1,11){</w:t>
            </w:r>
            <w:r w:rsidRPr="00D53701">
              <w:rPr>
                <w:rStyle w:val="PEStyleFont8"/>
              </w:rPr>
              <w:t>1 310,77</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~PE_Get( 8,1,12){</w:t>
            </w:r>
            <w:r w:rsidRPr="00D53701">
              <w:rPr>
                <w:rStyle w:val="PEStyleFont8"/>
              </w:rPr>
              <w:t>1 310,77</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~PE_Get( 9,1,13){</w:t>
            </w:r>
            <w:r w:rsidRPr="00D53701">
              <w:rPr>
                <w:rStyle w:val="PEStyleFont8"/>
              </w:rPr>
              <w:t>2 792,65</w:t>
            </w:r>
            <w:r w:rsidRPr="00D53701">
              <w:rPr>
                <w:rStyle w:val="PEStyleFont8"/>
                <w:vanish/>
                <w:color w:val="0000FF"/>
              </w:rPr>
              <w:t>}</w:t>
            </w:r>
          </w:p>
        </w:tc>
      </w:tr>
    </w:tbl>
    <w:p w:rsidR="001C0A9B" w:rsidRPr="00581458" w:rsidRDefault="001C0A9B" w:rsidP="001C0A9B">
      <w:pPr>
        <w:pStyle w:val="PEStylePara3"/>
        <w:rPr>
          <w:rStyle w:val="PEStyleFont5"/>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996"/>
        <w:gridCol w:w="939"/>
        <w:gridCol w:w="939"/>
        <w:gridCol w:w="939"/>
        <w:gridCol w:w="939"/>
        <w:gridCol w:w="939"/>
        <w:gridCol w:w="939"/>
        <w:gridCol w:w="939"/>
        <w:gridCol w:w="939"/>
        <w:gridCol w:w="939"/>
        <w:gridCol w:w="939"/>
        <w:gridCol w:w="939"/>
        <w:gridCol w:w="939"/>
        <w:gridCol w:w="939"/>
        <w:gridCol w:w="939"/>
      </w:tblGrid>
      <w:tr w:rsidR="001C0A9B" w:rsidRPr="00D53701">
        <w:tblPrEx>
          <w:tblCellMar>
            <w:top w:w="0" w:type="dxa"/>
            <w:bottom w:w="0" w:type="dxa"/>
          </w:tblCellMar>
        </w:tblPrEx>
        <w:tc>
          <w:tcPr>
            <w:tcW w:w="99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Продукт</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10.2017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11.2017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12.2017</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1.2018</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2.2018</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3.2018</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4.2018</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5.2018</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6.2018</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7.2018</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8.2018</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9.2018</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10.2018</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11.2018</w:t>
            </w:r>
          </w:p>
        </w:tc>
      </w:tr>
      <w:tr w:rsidR="001C0A9B" w:rsidRPr="00D53701">
        <w:tblPrEx>
          <w:tblCellMar>
            <w:top w:w="0" w:type="dxa"/>
            <w:bottom w:w="0" w:type="dxa"/>
          </w:tblCellMar>
        </w:tblPrEx>
        <w:tc>
          <w:tcPr>
            <w:tcW w:w="996"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single" w:sz="12" w:space="0" w:color="000000"/>
            </w:tcBorders>
            <w:shd w:val="clear" w:color="auto" w:fill="auto"/>
          </w:tcPr>
          <w:p w:rsidR="001C0A9B" w:rsidRPr="00D53701" w:rsidRDefault="001C0A9B" w:rsidP="001C0A9B">
            <w:pPr>
              <w:pStyle w:val="a4"/>
              <w:rPr>
                <w:rStyle w:val="PEStyleFont8"/>
              </w:rPr>
            </w:pPr>
            <w:r w:rsidRPr="00D53701">
              <w:rPr>
                <w:rStyle w:val="PEStyleFont8"/>
              </w:rPr>
              <w:t>Творог</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~PE_Get( 9,0,14){</w:t>
            </w:r>
            <w:r w:rsidRPr="00D53701">
              <w:rPr>
                <w:rStyle w:val="PEStyleFont8"/>
              </w:rPr>
              <w:t>2 778,04</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~PE_Get( 9,0,15){</w:t>
            </w:r>
            <w:r w:rsidRPr="00D53701">
              <w:rPr>
                <w:rStyle w:val="PEStyleFont8"/>
              </w:rPr>
              <w:t>2 763,52</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~PE_Get( 9,0,16){</w:t>
            </w:r>
            <w:r w:rsidRPr="00D53701">
              <w:rPr>
                <w:rStyle w:val="PEStyleFont8"/>
              </w:rPr>
              <w:t>2 749,08</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~PE_Get( 9,0,17){</w:t>
            </w:r>
            <w:r w:rsidRPr="00D53701">
              <w:rPr>
                <w:rStyle w:val="PEStyleFont8"/>
              </w:rPr>
              <w:t>2 734,71</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~PE_Get( 9,0,18){</w:t>
            </w:r>
            <w:r w:rsidRPr="00D53701">
              <w:rPr>
                <w:rStyle w:val="PEStyleFont8"/>
              </w:rPr>
              <w:t>2 720,43</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~PE_Get( 9,0,19){</w:t>
            </w:r>
            <w:r w:rsidRPr="00D53701">
              <w:rPr>
                <w:rStyle w:val="PEStyleFont8"/>
              </w:rPr>
              <w:t>2 706,22</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~PE_Get( 9,0,20){</w:t>
            </w:r>
            <w:r w:rsidRPr="00D53701">
              <w:rPr>
                <w:rStyle w:val="PEStyleFont8"/>
              </w:rPr>
              <w:t>2 692,10</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~PE_Get( 9,0,21){</w:t>
            </w:r>
            <w:r w:rsidRPr="00D53701">
              <w:rPr>
                <w:rStyle w:val="PEStyleFont8"/>
              </w:rPr>
              <w:t>2 678,05</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~PE_Get( 9,0,22){</w:t>
            </w:r>
            <w:r w:rsidRPr="00D53701">
              <w:rPr>
                <w:rStyle w:val="PEStyleFont8"/>
              </w:rPr>
              <w:t>2 664,08</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~PE_Get( 10,0,23){</w:t>
            </w:r>
            <w:r w:rsidRPr="00D53701">
              <w:rPr>
                <w:rStyle w:val="PEStyleFont8"/>
              </w:rPr>
              <w:t>2 650,18</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~PE_Get( 10,0,24){</w:t>
            </w:r>
            <w:r w:rsidRPr="00D53701">
              <w:rPr>
                <w:rStyle w:val="PEStyleFont8"/>
              </w:rPr>
              <w:t>2 636,36</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~PE_Get( 10,0,25){</w:t>
            </w:r>
            <w:r w:rsidRPr="00D53701">
              <w:rPr>
                <w:rStyle w:val="PEStyleFont8"/>
              </w:rPr>
              <w:t>2 622,62</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~PE_Get( 10,0,26){</w:t>
            </w:r>
            <w:r w:rsidRPr="00D53701">
              <w:rPr>
                <w:rStyle w:val="PEStyleFont8"/>
              </w:rPr>
              <w:t>2 608,96</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~PE_Get( 10,0,27){</w:t>
            </w:r>
            <w:r w:rsidRPr="00D53701">
              <w:rPr>
                <w:rStyle w:val="PEStyleFont8"/>
              </w:rPr>
              <w:t>2 595,37</w:t>
            </w:r>
            <w:r w:rsidRPr="00D53701">
              <w:rPr>
                <w:rStyle w:val="PEStyleFont8"/>
                <w:vanish/>
                <w:color w:val="0000FF"/>
              </w:rPr>
              <w:t>}</w:t>
            </w:r>
          </w:p>
        </w:tc>
      </w:tr>
      <w:tr w:rsidR="001C0A9B" w:rsidRPr="00D53701">
        <w:tblPrEx>
          <w:tblCellMar>
            <w:top w:w="0" w:type="dxa"/>
            <w:bottom w:w="0" w:type="dxa"/>
          </w:tblCellMar>
        </w:tblPrEx>
        <w:tc>
          <w:tcPr>
            <w:tcW w:w="996" w:type="dxa"/>
            <w:shd w:val="clear" w:color="auto" w:fill="auto"/>
          </w:tcPr>
          <w:p w:rsidR="001C0A9B" w:rsidRPr="00D53701" w:rsidRDefault="001C0A9B" w:rsidP="001C0A9B">
            <w:pPr>
              <w:pStyle w:val="a4"/>
              <w:rPr>
                <w:rStyle w:val="PEStyleFont8"/>
              </w:rPr>
            </w:pPr>
            <w:r w:rsidRPr="00D53701">
              <w:rPr>
                <w:rStyle w:val="PEStyleFont8"/>
              </w:rPr>
              <w:t>Сметана</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~PE_Get( 9,1,14){</w:t>
            </w:r>
            <w:r w:rsidRPr="00D53701">
              <w:rPr>
                <w:rStyle w:val="PEStyleFont8"/>
              </w:rPr>
              <w:t>2 778,04</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~PE_Get( 9,1,15){</w:t>
            </w:r>
            <w:r w:rsidRPr="00D53701">
              <w:rPr>
                <w:rStyle w:val="PEStyleFont8"/>
              </w:rPr>
              <w:t>2 763,52</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~PE_Get( 9,1,16){</w:t>
            </w:r>
            <w:r w:rsidRPr="00D53701">
              <w:rPr>
                <w:rStyle w:val="PEStyleFont8"/>
              </w:rPr>
              <w:t>2 749,08</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~PE_Get( 9,1,17){</w:t>
            </w:r>
            <w:r w:rsidRPr="00D53701">
              <w:rPr>
                <w:rStyle w:val="PEStyleFont8"/>
              </w:rPr>
              <w:t>2 734,71</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~PE_Get( 9,1,18){</w:t>
            </w:r>
            <w:r w:rsidRPr="00D53701">
              <w:rPr>
                <w:rStyle w:val="PEStyleFont8"/>
              </w:rPr>
              <w:t>2 720,43</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~PE_Get( 9,1,19){</w:t>
            </w:r>
            <w:r w:rsidRPr="00D53701">
              <w:rPr>
                <w:rStyle w:val="PEStyleFont8"/>
              </w:rPr>
              <w:t>2 706,22</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~PE_Get( 9,1,20){</w:t>
            </w:r>
            <w:r w:rsidRPr="00D53701">
              <w:rPr>
                <w:rStyle w:val="PEStyleFont8"/>
              </w:rPr>
              <w:t>2 692,10</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~PE_Get( 9,1,21){</w:t>
            </w:r>
            <w:r w:rsidRPr="00D53701">
              <w:rPr>
                <w:rStyle w:val="PEStyleFont8"/>
              </w:rPr>
              <w:t>2 678,05</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~PE_Get( 9,1,22){</w:t>
            </w:r>
            <w:r w:rsidRPr="00D53701">
              <w:rPr>
                <w:rStyle w:val="PEStyleFont8"/>
              </w:rPr>
              <w:t>2 664,08</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~PE_Get( 10,1,23){</w:t>
            </w:r>
            <w:r w:rsidRPr="00D53701">
              <w:rPr>
                <w:rStyle w:val="PEStyleFont8"/>
              </w:rPr>
              <w:t>2 650,18</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~PE_Get( 10,1,24){</w:t>
            </w:r>
            <w:r w:rsidRPr="00D53701">
              <w:rPr>
                <w:rStyle w:val="PEStyleFont8"/>
              </w:rPr>
              <w:t>2 636,36</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~PE_Get( 10,1,25){</w:t>
            </w:r>
            <w:r w:rsidRPr="00D53701">
              <w:rPr>
                <w:rStyle w:val="PEStyleFont8"/>
              </w:rPr>
              <w:t>2 622,62</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~PE_Get( 10,1,26){</w:t>
            </w:r>
            <w:r w:rsidRPr="00D53701">
              <w:rPr>
                <w:rStyle w:val="PEStyleFont8"/>
              </w:rPr>
              <w:t>2 608,96</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~PE_Get( 10,1,27){</w:t>
            </w:r>
            <w:r w:rsidRPr="00D53701">
              <w:rPr>
                <w:rStyle w:val="PEStyleFont8"/>
              </w:rPr>
              <w:t>2 595,37</w:t>
            </w:r>
            <w:r w:rsidRPr="00D53701">
              <w:rPr>
                <w:rStyle w:val="PEStyleFont8"/>
                <w:vanish/>
                <w:color w:val="0000FF"/>
              </w:rPr>
              <w:t>}</w:t>
            </w:r>
          </w:p>
        </w:tc>
      </w:tr>
    </w:tbl>
    <w:p w:rsidR="001C0A9B" w:rsidRPr="00581458" w:rsidRDefault="001C0A9B" w:rsidP="001C0A9B">
      <w:pPr>
        <w:pStyle w:val="PEStylePara3"/>
        <w:rPr>
          <w:rStyle w:val="PEStyleFont5"/>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996"/>
        <w:gridCol w:w="939"/>
        <w:gridCol w:w="939"/>
        <w:gridCol w:w="939"/>
        <w:gridCol w:w="939"/>
        <w:gridCol w:w="939"/>
        <w:gridCol w:w="939"/>
        <w:gridCol w:w="939"/>
        <w:gridCol w:w="939"/>
        <w:gridCol w:w="939"/>
        <w:gridCol w:w="939"/>
        <w:gridCol w:w="939"/>
        <w:gridCol w:w="939"/>
        <w:gridCol w:w="939"/>
        <w:gridCol w:w="939"/>
      </w:tblGrid>
      <w:tr w:rsidR="001C0A9B" w:rsidRPr="00D53701">
        <w:tblPrEx>
          <w:tblCellMar>
            <w:top w:w="0" w:type="dxa"/>
            <w:bottom w:w="0" w:type="dxa"/>
          </w:tblCellMar>
        </w:tblPrEx>
        <w:tc>
          <w:tcPr>
            <w:tcW w:w="99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Продукт</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12.2018</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1.2019</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2.2019</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3.2019</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4.2019</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5.2019</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6.2019</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7.2019</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8.2019</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9.2019</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10.2019</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11.2019</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12.2019</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1.2020</w:t>
            </w:r>
          </w:p>
        </w:tc>
      </w:tr>
      <w:tr w:rsidR="001C0A9B" w:rsidRPr="00D53701">
        <w:tblPrEx>
          <w:tblCellMar>
            <w:top w:w="0" w:type="dxa"/>
            <w:bottom w:w="0" w:type="dxa"/>
          </w:tblCellMar>
        </w:tblPrEx>
        <w:tc>
          <w:tcPr>
            <w:tcW w:w="996"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single" w:sz="12" w:space="0" w:color="000000"/>
            </w:tcBorders>
            <w:shd w:val="clear" w:color="auto" w:fill="auto"/>
          </w:tcPr>
          <w:p w:rsidR="001C0A9B" w:rsidRPr="00D53701" w:rsidRDefault="001C0A9B" w:rsidP="001C0A9B">
            <w:pPr>
              <w:pStyle w:val="a4"/>
              <w:rPr>
                <w:rStyle w:val="PEStyleFont8"/>
              </w:rPr>
            </w:pPr>
            <w:r w:rsidRPr="00D53701">
              <w:rPr>
                <w:rStyle w:val="PEStyleFont8"/>
              </w:rPr>
              <w:t>Творог</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~PE_Get( 10,0,28){</w:t>
            </w:r>
            <w:r w:rsidRPr="00D53701">
              <w:rPr>
                <w:rStyle w:val="PEStyleFont8"/>
              </w:rPr>
              <w:t>2 581,85</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~PE_Get( 10,0,29){</w:t>
            </w:r>
            <w:r w:rsidRPr="00D53701">
              <w:rPr>
                <w:rStyle w:val="PEStyleFont8"/>
              </w:rPr>
              <w:t>2 568,41</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~PE_Get( 10,0,30){</w:t>
            </w:r>
            <w:r w:rsidRPr="00D53701">
              <w:rPr>
                <w:rStyle w:val="PEStyleFont8"/>
              </w:rPr>
              <w:t>2 555,04</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~PE_Get( 10,0,31){</w:t>
            </w:r>
            <w:r w:rsidRPr="00D53701">
              <w:rPr>
                <w:rStyle w:val="PEStyleFont8"/>
              </w:rPr>
              <w:t>2 541,75</w:t>
            </w:r>
            <w:r w:rsidRPr="00D53701">
              <w:rPr>
                <w:rStyle w:val="PEStyleFont8"/>
                <w:vanish/>
                <w:color w:val="0000FF"/>
              </w:rPr>
              <w:t>}</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~PE_Get( 10,0,32){</w:t>
            </w:r>
            <w:r w:rsidRPr="00D53701">
              <w:rPr>
                <w:rStyle w:val="PEStyleFont8"/>
              </w:rPr>
              <w:t>2 528,53</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~PE_Get( 11,0,33){</w:t>
            </w:r>
            <w:r w:rsidRPr="00D53701">
              <w:rPr>
                <w:rStyle w:val="PEStyleFont8"/>
              </w:rPr>
              <w:t>2 515,38</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~PE_Get( 11,0,34){</w:t>
            </w:r>
            <w:r w:rsidRPr="00D53701">
              <w:rPr>
                <w:rStyle w:val="PEStyleFont8"/>
              </w:rPr>
              <w:t>2 502,31</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~PE_Get( 11,0,35){</w:t>
            </w:r>
            <w:r w:rsidRPr="00D53701">
              <w:rPr>
                <w:rStyle w:val="PEStyleFont8"/>
              </w:rPr>
              <w:t>2 489,30</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~PE_Get( 11,0,36){</w:t>
            </w:r>
            <w:r w:rsidRPr="00D53701">
              <w:rPr>
                <w:rStyle w:val="PEStyleFont8"/>
              </w:rPr>
              <w:t>2 476,37</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~PE_Get( 11,0,37){</w:t>
            </w:r>
            <w:r w:rsidRPr="00D53701">
              <w:rPr>
                <w:rStyle w:val="PEStyleFont8"/>
              </w:rPr>
              <w:t>2 463,51</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~PE_Get( 11,0,38){</w:t>
            </w:r>
            <w:r w:rsidRPr="00D53701">
              <w:rPr>
                <w:rStyle w:val="PEStyleFont8"/>
              </w:rPr>
              <w:t>2 450,72</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~PE_Get( 11,0,39){</w:t>
            </w:r>
            <w:r w:rsidRPr="00D53701">
              <w:rPr>
                <w:rStyle w:val="PEStyleFont8"/>
              </w:rPr>
              <w:t>2 438,00</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~PE_Get( 11,0,40){</w:t>
            </w:r>
            <w:r w:rsidRPr="00D53701">
              <w:rPr>
                <w:rStyle w:val="PEStyleFont8"/>
              </w:rPr>
              <w:t>2 425,35</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~PE_Get( 11,0,41){</w:t>
            </w:r>
            <w:r w:rsidRPr="00D53701">
              <w:rPr>
                <w:rStyle w:val="PEStyleFont8"/>
              </w:rPr>
              <w:t>2 412,77</w:t>
            </w:r>
            <w:r w:rsidRPr="00D53701">
              <w:rPr>
                <w:rStyle w:val="PEStyleFont8"/>
                <w:vanish/>
                <w:color w:val="0000FF"/>
              </w:rPr>
              <w:t>}</w:t>
            </w:r>
          </w:p>
        </w:tc>
      </w:tr>
      <w:tr w:rsidR="001C0A9B" w:rsidRPr="00D53701">
        <w:tblPrEx>
          <w:tblCellMar>
            <w:top w:w="0" w:type="dxa"/>
            <w:bottom w:w="0" w:type="dxa"/>
          </w:tblCellMar>
        </w:tblPrEx>
        <w:tc>
          <w:tcPr>
            <w:tcW w:w="996" w:type="dxa"/>
            <w:shd w:val="clear" w:color="auto" w:fill="auto"/>
          </w:tcPr>
          <w:p w:rsidR="001C0A9B" w:rsidRPr="00D53701" w:rsidRDefault="001C0A9B" w:rsidP="001C0A9B">
            <w:pPr>
              <w:pStyle w:val="a4"/>
              <w:rPr>
                <w:rStyle w:val="PEStyleFont8"/>
              </w:rPr>
            </w:pPr>
            <w:r w:rsidRPr="00D53701">
              <w:rPr>
                <w:rStyle w:val="PEStyleFont8"/>
              </w:rPr>
              <w:t>Сметана</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~PE_Get( 10,1,28){</w:t>
            </w:r>
            <w:r w:rsidRPr="00D53701">
              <w:rPr>
                <w:rStyle w:val="PEStyleFont8"/>
              </w:rPr>
              <w:t>2 581,85</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~PE_Get( 10,1,29){</w:t>
            </w:r>
            <w:r w:rsidRPr="00D53701">
              <w:rPr>
                <w:rStyle w:val="PEStyleFont8"/>
              </w:rPr>
              <w:t>2 568,41</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~PE_Get( 10,1,30){</w:t>
            </w:r>
            <w:r w:rsidRPr="00D53701">
              <w:rPr>
                <w:rStyle w:val="PEStyleFont8"/>
              </w:rPr>
              <w:t>2 555,04</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~PE_Get( 10,1,31){</w:t>
            </w:r>
            <w:r w:rsidRPr="00D53701">
              <w:rPr>
                <w:rStyle w:val="PEStyleFont8"/>
              </w:rPr>
              <w:t>2 541,75</w:t>
            </w:r>
            <w:r w:rsidRPr="00D53701">
              <w:rPr>
                <w:rStyle w:val="PEStyleFont8"/>
                <w:vanish/>
                <w:color w:val="0000FF"/>
              </w:rPr>
              <w:t>}</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~PE_Get( 10,1,32){</w:t>
            </w:r>
            <w:r w:rsidRPr="00D53701">
              <w:rPr>
                <w:rStyle w:val="PEStyleFont8"/>
              </w:rPr>
              <w:t>2 528,53</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~PE_Get( 11,1,33){</w:t>
            </w:r>
            <w:r w:rsidRPr="00D53701">
              <w:rPr>
                <w:rStyle w:val="PEStyleFont8"/>
              </w:rPr>
              <w:t>2 515,38</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~PE_Get( 11,1,34){</w:t>
            </w:r>
            <w:r w:rsidRPr="00D53701">
              <w:rPr>
                <w:rStyle w:val="PEStyleFont8"/>
              </w:rPr>
              <w:t>2 502,31</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~PE_Get( 11,1,35){</w:t>
            </w:r>
            <w:r w:rsidRPr="00D53701">
              <w:rPr>
                <w:rStyle w:val="PEStyleFont8"/>
              </w:rPr>
              <w:t>2 489,30</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~PE_Get( 11,1,36){</w:t>
            </w:r>
            <w:r w:rsidRPr="00D53701">
              <w:rPr>
                <w:rStyle w:val="PEStyleFont8"/>
              </w:rPr>
              <w:t>2 476,37</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~PE_Get( 11,1,37){</w:t>
            </w:r>
            <w:r w:rsidRPr="00D53701">
              <w:rPr>
                <w:rStyle w:val="PEStyleFont8"/>
              </w:rPr>
              <w:t>2 463,51</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~PE_Get( 11,1,38){</w:t>
            </w:r>
            <w:r w:rsidRPr="00D53701">
              <w:rPr>
                <w:rStyle w:val="PEStyleFont8"/>
              </w:rPr>
              <w:t>2 450,72</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~PE_Get( 11,1,39){</w:t>
            </w:r>
            <w:r w:rsidRPr="00D53701">
              <w:rPr>
                <w:rStyle w:val="PEStyleFont8"/>
              </w:rPr>
              <w:t>2 438,00</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~PE_Get( 11,1,40){</w:t>
            </w:r>
            <w:r w:rsidRPr="00D53701">
              <w:rPr>
                <w:rStyle w:val="PEStyleFont8"/>
              </w:rPr>
              <w:t>2 425,35</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~PE_Get( 11,1,41){</w:t>
            </w:r>
            <w:r w:rsidRPr="00D53701">
              <w:rPr>
                <w:rStyle w:val="PEStyleFont8"/>
              </w:rPr>
              <w:t>2 412,77</w:t>
            </w:r>
            <w:r w:rsidRPr="00D53701">
              <w:rPr>
                <w:rStyle w:val="PEStyleFont8"/>
                <w:vanish/>
                <w:color w:val="0000FF"/>
              </w:rPr>
              <w:t>}</w:t>
            </w:r>
          </w:p>
        </w:tc>
      </w:tr>
    </w:tbl>
    <w:p w:rsidR="001C0A9B" w:rsidRPr="00581458" w:rsidRDefault="001C0A9B" w:rsidP="001C0A9B">
      <w:pPr>
        <w:pStyle w:val="PEStylePara3"/>
        <w:rPr>
          <w:rStyle w:val="PEStyleFont5"/>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996"/>
        <w:gridCol w:w="939"/>
        <w:gridCol w:w="939"/>
        <w:gridCol w:w="939"/>
        <w:gridCol w:w="939"/>
        <w:gridCol w:w="939"/>
        <w:gridCol w:w="939"/>
        <w:gridCol w:w="939"/>
        <w:gridCol w:w="939"/>
        <w:gridCol w:w="939"/>
        <w:gridCol w:w="939"/>
        <w:gridCol w:w="939"/>
        <w:gridCol w:w="939"/>
        <w:gridCol w:w="939"/>
        <w:gridCol w:w="939"/>
      </w:tblGrid>
      <w:tr w:rsidR="001C0A9B" w:rsidRPr="00D53701">
        <w:tblPrEx>
          <w:tblCellMar>
            <w:top w:w="0" w:type="dxa"/>
            <w:bottom w:w="0" w:type="dxa"/>
          </w:tblCellMar>
        </w:tblPrEx>
        <w:tc>
          <w:tcPr>
            <w:tcW w:w="99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c>
          <w:tcPr>
            <w:tcW w:w="939" w:type="dxa"/>
            <w:tcBorders>
              <w:top w:val="single" w:sz="12" w:space="0" w:color="000000"/>
              <w:bottom w:val="nil"/>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Продукт</w:t>
            </w:r>
          </w:p>
        </w:tc>
        <w:tc>
          <w:tcPr>
            <w:tcW w:w="939"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2.2020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3.2020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4.2020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5.2020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6.2020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7.2020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8.2020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9.2020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10.2020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11.2020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12.2020</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1.2021</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2.2021</w:t>
            </w:r>
          </w:p>
        </w:tc>
        <w:tc>
          <w:tcPr>
            <w:tcW w:w="939" w:type="dxa"/>
            <w:tcBorders>
              <w:top w:val="nil"/>
              <w:bottom w:val="nil"/>
            </w:tcBorders>
          </w:tcPr>
          <w:p w:rsidR="001C0A9B" w:rsidRPr="00D53701" w:rsidRDefault="001C0A9B" w:rsidP="001C0A9B">
            <w:pPr>
              <w:pStyle w:val="a4"/>
              <w:jc w:val="center"/>
              <w:rPr>
                <w:rStyle w:val="PEStyleFont6"/>
              </w:rPr>
            </w:pPr>
            <w:r w:rsidRPr="00D53701">
              <w:rPr>
                <w:rStyle w:val="PEStyleFont6"/>
              </w:rPr>
              <w:t>3.2021</w:t>
            </w:r>
          </w:p>
        </w:tc>
      </w:tr>
      <w:tr w:rsidR="001C0A9B" w:rsidRPr="00D53701">
        <w:tblPrEx>
          <w:tblCellMar>
            <w:top w:w="0" w:type="dxa"/>
            <w:bottom w:w="0" w:type="dxa"/>
          </w:tblCellMar>
        </w:tblPrEx>
        <w:tc>
          <w:tcPr>
            <w:tcW w:w="996"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c>
          <w:tcPr>
            <w:tcW w:w="939" w:type="dxa"/>
            <w:tcBorders>
              <w:top w:val="nil"/>
              <w:bottom w:val="single" w:sz="12" w:space="0" w:color="000000"/>
            </w:tcBorders>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single" w:sz="12" w:space="0" w:color="000000"/>
            </w:tcBorders>
            <w:shd w:val="clear" w:color="auto" w:fill="auto"/>
          </w:tcPr>
          <w:p w:rsidR="001C0A9B" w:rsidRPr="00D53701" w:rsidRDefault="001C0A9B" w:rsidP="001C0A9B">
            <w:pPr>
              <w:pStyle w:val="a4"/>
              <w:rPr>
                <w:rStyle w:val="PEStyleFont8"/>
              </w:rPr>
            </w:pPr>
            <w:r w:rsidRPr="00D53701">
              <w:rPr>
                <w:rStyle w:val="PEStyleFont8"/>
              </w:rPr>
              <w:t>Творог</w:t>
            </w:r>
          </w:p>
        </w:tc>
        <w:tc>
          <w:tcPr>
            <w:tcW w:w="939"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~PE_Get( 11,0,42){</w:t>
            </w:r>
            <w:r w:rsidRPr="00D53701">
              <w:rPr>
                <w:rStyle w:val="PEStyleFont8"/>
              </w:rPr>
              <w:t>2 400,26</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~PE_Get( 12,0,43){</w:t>
            </w:r>
            <w:r w:rsidRPr="00D53701">
              <w:rPr>
                <w:rStyle w:val="PEStyleFont8"/>
              </w:rPr>
              <w:t>2 387,82</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~PE_Get( 12,0,44){</w:t>
            </w:r>
            <w:r w:rsidRPr="00D53701">
              <w:rPr>
                <w:rStyle w:val="PEStyleFont8"/>
              </w:rPr>
              <w:t>2 375,44</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~PE_Get( 12,0,45){</w:t>
            </w:r>
            <w:r w:rsidRPr="00D53701">
              <w:rPr>
                <w:rStyle w:val="PEStyleFont8"/>
              </w:rPr>
              <w:t>2 363,14</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~PE_Get( 12,0,46){</w:t>
            </w:r>
            <w:r w:rsidRPr="00D53701">
              <w:rPr>
                <w:rStyle w:val="PEStyleFont8"/>
              </w:rPr>
              <w:t>2 350,90</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~PE_Get( 12,0,47){</w:t>
            </w:r>
            <w:r w:rsidRPr="00D53701">
              <w:rPr>
                <w:rStyle w:val="PEStyleFont8"/>
              </w:rPr>
              <w:t>2 338,73</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~PE_Get( 12,0,48){</w:t>
            </w:r>
            <w:r w:rsidRPr="00D53701">
              <w:rPr>
                <w:rStyle w:val="PEStyleFont8"/>
              </w:rPr>
              <w:t>2 326,62</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~PE_Get( 12,0,49){</w:t>
            </w:r>
            <w:r w:rsidRPr="00D53701">
              <w:rPr>
                <w:rStyle w:val="PEStyleFont8"/>
              </w:rPr>
              <w:t>2 314,58</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~PE_Get( 12,0,50){</w:t>
            </w:r>
            <w:r w:rsidRPr="00D53701">
              <w:rPr>
                <w:rStyle w:val="PEStyleFont8"/>
              </w:rPr>
              <w:t>2 302,61</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~PE_Get( 12,0,51){</w:t>
            </w:r>
            <w:r w:rsidRPr="00D53701">
              <w:rPr>
                <w:rStyle w:val="PEStyleFont8"/>
              </w:rPr>
              <w:t>2 290,70</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~PE_Get( 12,0,52){</w:t>
            </w:r>
            <w:r w:rsidRPr="00D53701">
              <w:rPr>
                <w:rStyle w:val="PEStyleFont8"/>
              </w:rPr>
              <w:t>2 278,86</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~PE_Get( 13,0,53){</w:t>
            </w:r>
            <w:r w:rsidRPr="00D53701">
              <w:rPr>
                <w:rStyle w:val="PEStyleFont8"/>
              </w:rPr>
              <w:t>2 267,09</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~PE_Get( 13,0,54){</w:t>
            </w:r>
            <w:r w:rsidRPr="00D53701">
              <w:rPr>
                <w:rStyle w:val="PEStyleFont8"/>
              </w:rPr>
              <w:t>2 255,37</w:t>
            </w:r>
            <w:r w:rsidRPr="00D53701">
              <w:rPr>
                <w:rStyle w:val="PEStyleFont8"/>
                <w:vanish/>
                <w:color w:val="0000FF"/>
              </w:rPr>
              <w:t>}</w:t>
            </w:r>
          </w:p>
        </w:tc>
        <w:tc>
          <w:tcPr>
            <w:tcW w:w="939" w:type="dxa"/>
            <w:tcBorders>
              <w:top w:val="single" w:sz="12" w:space="0" w:color="000000"/>
            </w:tcBorders>
          </w:tcPr>
          <w:p w:rsidR="001C0A9B" w:rsidRPr="00D53701" w:rsidRDefault="001C0A9B" w:rsidP="001C0A9B">
            <w:pPr>
              <w:pStyle w:val="a4"/>
              <w:jc w:val="right"/>
              <w:rPr>
                <w:rStyle w:val="PEStyleFont8"/>
              </w:rPr>
            </w:pPr>
            <w:r w:rsidRPr="00D53701">
              <w:rPr>
                <w:rStyle w:val="PEStyleFont8"/>
                <w:vanish/>
                <w:color w:val="0000FF"/>
              </w:rPr>
              <w:t>~PE_Get( 13,0,55){</w:t>
            </w:r>
            <w:r w:rsidRPr="00D53701">
              <w:rPr>
                <w:rStyle w:val="PEStyleFont8"/>
              </w:rPr>
              <w:t>2 243,72</w:t>
            </w:r>
            <w:r w:rsidRPr="00D53701">
              <w:rPr>
                <w:rStyle w:val="PEStyleFont8"/>
                <w:vanish/>
                <w:color w:val="0000FF"/>
              </w:rPr>
              <w:t>}</w:t>
            </w:r>
          </w:p>
        </w:tc>
      </w:tr>
      <w:tr w:rsidR="001C0A9B" w:rsidRPr="00D53701">
        <w:tblPrEx>
          <w:tblCellMar>
            <w:top w:w="0" w:type="dxa"/>
            <w:bottom w:w="0" w:type="dxa"/>
          </w:tblCellMar>
        </w:tblPrEx>
        <w:tc>
          <w:tcPr>
            <w:tcW w:w="996" w:type="dxa"/>
            <w:shd w:val="clear" w:color="auto" w:fill="auto"/>
          </w:tcPr>
          <w:p w:rsidR="001C0A9B" w:rsidRPr="00D53701" w:rsidRDefault="001C0A9B" w:rsidP="001C0A9B">
            <w:pPr>
              <w:pStyle w:val="a4"/>
              <w:rPr>
                <w:rStyle w:val="PEStyleFont8"/>
              </w:rPr>
            </w:pPr>
            <w:r w:rsidRPr="00D53701">
              <w:rPr>
                <w:rStyle w:val="PEStyleFont8"/>
              </w:rPr>
              <w:t>Сметана</w:t>
            </w:r>
          </w:p>
        </w:tc>
        <w:tc>
          <w:tcPr>
            <w:tcW w:w="939"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~PE_Get( 11,1,42){</w:t>
            </w:r>
            <w:r w:rsidRPr="00D53701">
              <w:rPr>
                <w:rStyle w:val="PEStyleFont8"/>
              </w:rPr>
              <w:t>2 400,26</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~PE_Get( 12,1,43){</w:t>
            </w:r>
            <w:r w:rsidRPr="00D53701">
              <w:rPr>
                <w:rStyle w:val="PEStyleFont8"/>
              </w:rPr>
              <w:t>2 387,82</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~PE_Get( 12,1,44){</w:t>
            </w:r>
            <w:r w:rsidRPr="00D53701">
              <w:rPr>
                <w:rStyle w:val="PEStyleFont8"/>
              </w:rPr>
              <w:t>2 375,44</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~PE_Get( 12,1,45){</w:t>
            </w:r>
            <w:r w:rsidRPr="00D53701">
              <w:rPr>
                <w:rStyle w:val="PEStyleFont8"/>
              </w:rPr>
              <w:t>2 363,14</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~PE_Get( 12,1,46){</w:t>
            </w:r>
            <w:r w:rsidRPr="00D53701">
              <w:rPr>
                <w:rStyle w:val="PEStyleFont8"/>
              </w:rPr>
              <w:t>2 350,90</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~PE_Get( 12,1,47){</w:t>
            </w:r>
            <w:r w:rsidRPr="00D53701">
              <w:rPr>
                <w:rStyle w:val="PEStyleFont8"/>
              </w:rPr>
              <w:t>2 338,73</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~PE_Get( 12,1,48){</w:t>
            </w:r>
            <w:r w:rsidRPr="00D53701">
              <w:rPr>
                <w:rStyle w:val="PEStyleFont8"/>
              </w:rPr>
              <w:t>2 326,62</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~PE_Get( 12,1,49){</w:t>
            </w:r>
            <w:r w:rsidRPr="00D53701">
              <w:rPr>
                <w:rStyle w:val="PEStyleFont8"/>
              </w:rPr>
              <w:t>2 314,58</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~PE_Get( 12,1,50){</w:t>
            </w:r>
            <w:r w:rsidRPr="00D53701">
              <w:rPr>
                <w:rStyle w:val="PEStyleFont8"/>
              </w:rPr>
              <w:t>2 302,61</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~PE_Get( 12,1,51){</w:t>
            </w:r>
            <w:r w:rsidRPr="00D53701">
              <w:rPr>
                <w:rStyle w:val="PEStyleFont8"/>
              </w:rPr>
              <w:t>2 290,70</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~PE_Get( 12,1,52){</w:t>
            </w:r>
            <w:r w:rsidRPr="00D53701">
              <w:rPr>
                <w:rStyle w:val="PEStyleFont8"/>
              </w:rPr>
              <w:t>2 278,86</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~PE_Get( 13,1,53){</w:t>
            </w:r>
            <w:r w:rsidRPr="00D53701">
              <w:rPr>
                <w:rStyle w:val="PEStyleFont8"/>
              </w:rPr>
              <w:t>2 267,09</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~PE_Get( 13,1,54){</w:t>
            </w:r>
            <w:r w:rsidRPr="00D53701">
              <w:rPr>
                <w:rStyle w:val="PEStyleFont8"/>
              </w:rPr>
              <w:t>2 255,37</w:t>
            </w:r>
            <w:r w:rsidRPr="00D53701">
              <w:rPr>
                <w:rStyle w:val="PEStyleFont8"/>
                <w:vanish/>
                <w:color w:val="0000FF"/>
              </w:rPr>
              <w:t>}</w:t>
            </w:r>
          </w:p>
        </w:tc>
        <w:tc>
          <w:tcPr>
            <w:tcW w:w="939" w:type="dxa"/>
          </w:tcPr>
          <w:p w:rsidR="001C0A9B" w:rsidRPr="00D53701" w:rsidRDefault="001C0A9B" w:rsidP="001C0A9B">
            <w:pPr>
              <w:pStyle w:val="a4"/>
              <w:jc w:val="right"/>
              <w:rPr>
                <w:rStyle w:val="PEStyleFont8"/>
              </w:rPr>
            </w:pPr>
            <w:r w:rsidRPr="00D53701">
              <w:rPr>
                <w:rStyle w:val="PEStyleFont8"/>
                <w:vanish/>
                <w:color w:val="0000FF"/>
              </w:rPr>
              <w:t>~PE_Get( 13,1,55){</w:t>
            </w:r>
            <w:r w:rsidRPr="00D53701">
              <w:rPr>
                <w:rStyle w:val="PEStyleFont8"/>
              </w:rPr>
              <w:t>2 243,72</w:t>
            </w:r>
            <w:r w:rsidRPr="00D53701">
              <w:rPr>
                <w:rStyle w:val="PEStyleFont8"/>
                <w:vanish/>
                <w:color w:val="0000FF"/>
              </w:rPr>
              <w:t>}</w:t>
            </w:r>
          </w:p>
        </w:tc>
      </w:tr>
    </w:tbl>
    <w:p w:rsidR="001C0A9B" w:rsidRPr="00581458" w:rsidRDefault="001C0A9B" w:rsidP="001C0A9B">
      <w:pPr>
        <w:pStyle w:val="PEStylePara3"/>
        <w:rPr>
          <w:rStyle w:val="PEStyleFont5"/>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firstRow="0" w:lastRow="0" w:firstColumn="0" w:lastColumn="0" w:noHBand="0" w:noVBand="0"/>
      </w:tblPr>
      <w:tblGrid>
        <w:gridCol w:w="996"/>
        <w:gridCol w:w="936"/>
        <w:gridCol w:w="936"/>
        <w:gridCol w:w="936"/>
        <w:gridCol w:w="936"/>
      </w:tblGrid>
      <w:tr w:rsidR="001C0A9B" w:rsidRPr="00D53701">
        <w:tblPrEx>
          <w:tblCellMar>
            <w:top w:w="0" w:type="dxa"/>
            <w:bottom w:w="0" w:type="dxa"/>
          </w:tblCellMar>
        </w:tblPrEx>
        <w:tc>
          <w:tcPr>
            <w:tcW w:w="99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c>
          <w:tcPr>
            <w:tcW w:w="936" w:type="dxa"/>
            <w:tcBorders>
              <w:top w:val="single" w:sz="12" w:space="0" w:color="000000"/>
              <w:bottom w:val="nil"/>
            </w:tcBorders>
            <w:shd w:val="clear" w:color="auto" w:fill="auto"/>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Продукт</w:t>
            </w:r>
          </w:p>
        </w:tc>
        <w:tc>
          <w:tcPr>
            <w:tcW w:w="93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4.2021</w:t>
            </w:r>
          </w:p>
        </w:tc>
        <w:tc>
          <w:tcPr>
            <w:tcW w:w="93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5.2021</w:t>
            </w:r>
          </w:p>
        </w:tc>
        <w:tc>
          <w:tcPr>
            <w:tcW w:w="93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6.2021</w:t>
            </w:r>
          </w:p>
        </w:tc>
        <w:tc>
          <w:tcPr>
            <w:tcW w:w="936" w:type="dxa"/>
            <w:tcBorders>
              <w:top w:val="nil"/>
              <w:bottom w:val="nil"/>
            </w:tcBorders>
            <w:shd w:val="clear" w:color="auto" w:fill="auto"/>
          </w:tcPr>
          <w:p w:rsidR="001C0A9B" w:rsidRPr="00D53701" w:rsidRDefault="001C0A9B" w:rsidP="001C0A9B">
            <w:pPr>
              <w:pStyle w:val="a4"/>
              <w:jc w:val="center"/>
              <w:rPr>
                <w:rStyle w:val="PEStyleFont6"/>
              </w:rPr>
            </w:pPr>
            <w:r w:rsidRPr="00D53701">
              <w:rPr>
                <w:rStyle w:val="PEStyleFont6"/>
              </w:rPr>
              <w:t>7.2021</w:t>
            </w:r>
          </w:p>
        </w:tc>
      </w:tr>
      <w:tr w:rsidR="001C0A9B" w:rsidRPr="00D53701">
        <w:tblPrEx>
          <w:tblCellMar>
            <w:top w:w="0" w:type="dxa"/>
            <w:bottom w:w="0" w:type="dxa"/>
          </w:tblCellMar>
        </w:tblPrEx>
        <w:tc>
          <w:tcPr>
            <w:tcW w:w="996"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6"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6"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6"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c>
          <w:tcPr>
            <w:tcW w:w="936" w:type="dxa"/>
            <w:tcBorders>
              <w:top w:val="nil"/>
              <w:bottom w:val="single" w:sz="12" w:space="0" w:color="000000"/>
            </w:tcBorders>
            <w:shd w:val="clear" w:color="auto" w:fill="auto"/>
          </w:tcPr>
          <w:p w:rsidR="001C0A9B" w:rsidRPr="00D53701" w:rsidRDefault="001C0A9B" w:rsidP="001C0A9B">
            <w:pPr>
              <w:pStyle w:val="a4"/>
              <w:jc w:val="center"/>
              <w:rPr>
                <w:rStyle w:val="PEStyleFont6"/>
              </w:rPr>
            </w:pPr>
          </w:p>
        </w:tc>
      </w:tr>
      <w:tr w:rsidR="001C0A9B" w:rsidRPr="00D53701">
        <w:tblPrEx>
          <w:tblCellMar>
            <w:top w:w="0" w:type="dxa"/>
            <w:bottom w:w="0" w:type="dxa"/>
          </w:tblCellMar>
        </w:tblPrEx>
        <w:tc>
          <w:tcPr>
            <w:tcW w:w="996" w:type="dxa"/>
            <w:tcBorders>
              <w:top w:val="single" w:sz="12" w:space="0" w:color="000000"/>
            </w:tcBorders>
            <w:shd w:val="clear" w:color="auto" w:fill="auto"/>
          </w:tcPr>
          <w:p w:rsidR="001C0A9B" w:rsidRPr="00D53701" w:rsidRDefault="001C0A9B" w:rsidP="001C0A9B">
            <w:pPr>
              <w:pStyle w:val="a4"/>
              <w:rPr>
                <w:rStyle w:val="PEStyleFont8"/>
              </w:rPr>
            </w:pPr>
            <w:r w:rsidRPr="00D53701">
              <w:rPr>
                <w:rStyle w:val="PEStyleFont8"/>
              </w:rPr>
              <w:t>Творог</w:t>
            </w:r>
          </w:p>
        </w:tc>
        <w:tc>
          <w:tcPr>
            <w:tcW w:w="936"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~PE_Get( 13,0,56){</w:t>
            </w:r>
            <w:r w:rsidRPr="00D53701">
              <w:rPr>
                <w:rStyle w:val="PEStyleFont8"/>
              </w:rPr>
              <w:t>2 232,14</w:t>
            </w:r>
            <w:r w:rsidRPr="00D53701">
              <w:rPr>
                <w:rStyle w:val="PEStyleFont8"/>
                <w:vanish/>
                <w:color w:val="0000FF"/>
              </w:rPr>
              <w:t>}</w:t>
            </w:r>
          </w:p>
        </w:tc>
        <w:tc>
          <w:tcPr>
            <w:tcW w:w="936"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~PE_Get( 13,0,57){</w:t>
            </w:r>
            <w:r w:rsidRPr="00D53701">
              <w:rPr>
                <w:rStyle w:val="PEStyleFont8"/>
              </w:rPr>
              <w:t>2 220,62</w:t>
            </w:r>
            <w:r w:rsidRPr="00D53701">
              <w:rPr>
                <w:rStyle w:val="PEStyleFont8"/>
                <w:vanish/>
                <w:color w:val="0000FF"/>
              </w:rPr>
              <w:t>}</w:t>
            </w:r>
          </w:p>
        </w:tc>
        <w:tc>
          <w:tcPr>
            <w:tcW w:w="936"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~PE_Get( 13,0,58){</w:t>
            </w:r>
            <w:r w:rsidRPr="00D53701">
              <w:rPr>
                <w:rStyle w:val="PEStyleFont8"/>
              </w:rPr>
              <w:t>2 209,16</w:t>
            </w:r>
            <w:r w:rsidRPr="00D53701">
              <w:rPr>
                <w:rStyle w:val="PEStyleFont8"/>
                <w:vanish/>
                <w:color w:val="0000FF"/>
              </w:rPr>
              <w:t>}</w:t>
            </w:r>
          </w:p>
        </w:tc>
        <w:tc>
          <w:tcPr>
            <w:tcW w:w="936" w:type="dxa"/>
            <w:tcBorders>
              <w:top w:val="single" w:sz="12" w:space="0" w:color="000000"/>
            </w:tcBorders>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~PE_Get( 13,0,59){</w:t>
            </w:r>
            <w:r w:rsidRPr="00D53701">
              <w:rPr>
                <w:rStyle w:val="PEStyleFont8"/>
              </w:rPr>
              <w:t>2 197,76</w:t>
            </w:r>
            <w:r w:rsidRPr="00D53701">
              <w:rPr>
                <w:rStyle w:val="PEStyleFont8"/>
                <w:vanish/>
                <w:color w:val="0000FF"/>
              </w:rPr>
              <w:t>}</w:t>
            </w:r>
          </w:p>
        </w:tc>
      </w:tr>
      <w:tr w:rsidR="001C0A9B" w:rsidRPr="00D53701">
        <w:tblPrEx>
          <w:tblCellMar>
            <w:top w:w="0" w:type="dxa"/>
            <w:bottom w:w="0" w:type="dxa"/>
          </w:tblCellMar>
        </w:tblPrEx>
        <w:tc>
          <w:tcPr>
            <w:tcW w:w="996" w:type="dxa"/>
            <w:shd w:val="clear" w:color="auto" w:fill="auto"/>
          </w:tcPr>
          <w:p w:rsidR="001C0A9B" w:rsidRPr="00D53701" w:rsidRDefault="001C0A9B" w:rsidP="001C0A9B">
            <w:pPr>
              <w:pStyle w:val="a4"/>
              <w:rPr>
                <w:rStyle w:val="PEStyleFont8"/>
              </w:rPr>
            </w:pPr>
            <w:r w:rsidRPr="00D53701">
              <w:rPr>
                <w:rStyle w:val="PEStyleFont8"/>
              </w:rPr>
              <w:t>Сметана</w:t>
            </w:r>
          </w:p>
        </w:tc>
        <w:tc>
          <w:tcPr>
            <w:tcW w:w="93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~PE_Get( 13,1,56){</w:t>
            </w:r>
            <w:r w:rsidRPr="00D53701">
              <w:rPr>
                <w:rStyle w:val="PEStyleFont8"/>
              </w:rPr>
              <w:t>2 232,14</w:t>
            </w:r>
            <w:r w:rsidRPr="00D53701">
              <w:rPr>
                <w:rStyle w:val="PEStyleFont8"/>
                <w:vanish/>
                <w:color w:val="0000FF"/>
              </w:rPr>
              <w:t>}</w:t>
            </w:r>
          </w:p>
        </w:tc>
        <w:tc>
          <w:tcPr>
            <w:tcW w:w="93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~PE_Get( 13,1,57){</w:t>
            </w:r>
            <w:r w:rsidRPr="00D53701">
              <w:rPr>
                <w:rStyle w:val="PEStyleFont8"/>
              </w:rPr>
              <w:t>2 220,62</w:t>
            </w:r>
            <w:r w:rsidRPr="00D53701">
              <w:rPr>
                <w:rStyle w:val="PEStyleFont8"/>
                <w:vanish/>
                <w:color w:val="0000FF"/>
              </w:rPr>
              <w:t>}</w:t>
            </w:r>
          </w:p>
        </w:tc>
        <w:tc>
          <w:tcPr>
            <w:tcW w:w="93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~PE_Get( 13,1,58){</w:t>
            </w:r>
            <w:r w:rsidRPr="00D53701">
              <w:rPr>
                <w:rStyle w:val="PEStyleFont8"/>
              </w:rPr>
              <w:t>2 209,16</w:t>
            </w:r>
            <w:r w:rsidRPr="00D53701">
              <w:rPr>
                <w:rStyle w:val="PEStyleFont8"/>
                <w:vanish/>
                <w:color w:val="0000FF"/>
              </w:rPr>
              <w:t>}</w:t>
            </w:r>
          </w:p>
        </w:tc>
        <w:tc>
          <w:tcPr>
            <w:tcW w:w="936" w:type="dxa"/>
            <w:shd w:val="clear" w:color="auto" w:fill="auto"/>
          </w:tcPr>
          <w:p w:rsidR="001C0A9B" w:rsidRPr="00D53701" w:rsidRDefault="001C0A9B" w:rsidP="001C0A9B">
            <w:pPr>
              <w:pStyle w:val="a4"/>
              <w:jc w:val="right"/>
              <w:rPr>
                <w:rStyle w:val="PEStyleFont8"/>
              </w:rPr>
            </w:pPr>
            <w:r w:rsidRPr="00D53701">
              <w:rPr>
                <w:rStyle w:val="PEStyleFont8"/>
                <w:vanish/>
                <w:color w:val="0000FF"/>
              </w:rPr>
              <w:t>~PE_Get( 13,1,59){</w:t>
            </w:r>
            <w:r w:rsidRPr="00D53701">
              <w:rPr>
                <w:rStyle w:val="PEStyleFont8"/>
              </w:rPr>
              <w:t>2 197,76</w:t>
            </w:r>
            <w:r w:rsidRPr="00D53701">
              <w:rPr>
                <w:rStyle w:val="PEStyleFont8"/>
                <w:vanish/>
                <w:color w:val="0000FF"/>
              </w:rPr>
              <w:t>}</w:t>
            </w:r>
          </w:p>
        </w:tc>
      </w:tr>
    </w:tbl>
    <w:p w:rsidR="005D34FA" w:rsidRPr="009864EF" w:rsidRDefault="005D34FA" w:rsidP="005D34FA">
      <w:pPr>
        <w:ind w:firstLine="567"/>
        <w:jc w:val="both"/>
      </w:pPr>
    </w:p>
    <w:p w:rsidR="00C718D5" w:rsidRDefault="00C718D5" w:rsidP="005D34FA">
      <w:pPr>
        <w:ind w:firstLine="567"/>
        <w:jc w:val="both"/>
        <w:sectPr w:rsidR="00C718D5" w:rsidSect="00060478">
          <w:pgSz w:w="16838" w:h="11906" w:orient="landscape"/>
          <w:pgMar w:top="1418" w:right="1134" w:bottom="851" w:left="1134" w:header="709" w:footer="709" w:gutter="0"/>
          <w:cols w:space="720"/>
          <w:docGrid w:linePitch="326"/>
        </w:sectPr>
      </w:pPr>
    </w:p>
    <w:p w:rsidR="00C718D5" w:rsidRDefault="00DA4F2B" w:rsidP="00C718D5">
      <w:pPr>
        <w:jc w:val="center"/>
        <w:rPr>
          <w:rStyle w:val="PEStyleFont3"/>
        </w:rPr>
      </w:pPr>
      <w:r>
        <w:rPr>
          <w:rStyle w:val="PEStyleFont3"/>
          <w:noProof/>
        </w:rPr>
        <w:lastRenderedPageBreak/>
        <w:drawing>
          <wp:inline distT="0" distB="0" distL="0" distR="0">
            <wp:extent cx="5289550" cy="321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l="11368" t="20340" r="8725" b="14957"/>
                    <a:stretch>
                      <a:fillRect/>
                    </a:stretch>
                  </pic:blipFill>
                  <pic:spPr bwMode="auto">
                    <a:xfrm>
                      <a:off x="0" y="0"/>
                      <a:ext cx="5289550" cy="3213100"/>
                    </a:xfrm>
                    <a:prstGeom prst="rect">
                      <a:avLst/>
                    </a:prstGeom>
                    <a:noFill/>
                    <a:ln>
                      <a:noFill/>
                    </a:ln>
                  </pic:spPr>
                </pic:pic>
              </a:graphicData>
            </a:graphic>
          </wp:inline>
        </w:drawing>
      </w:r>
      <w:r w:rsidR="00C718D5" w:rsidRPr="00E6613D">
        <w:rPr>
          <w:rStyle w:val="PEStyleFont3"/>
        </w:rPr>
        <w:t xml:space="preserve"> </w:t>
      </w:r>
    </w:p>
    <w:p w:rsidR="00C718D5" w:rsidRPr="00C718D5" w:rsidRDefault="00C718D5" w:rsidP="00C718D5">
      <w:pPr>
        <w:jc w:val="center"/>
        <w:rPr>
          <w:rStyle w:val="PEStyleFont3"/>
          <w:rFonts w:ascii="Times New Roman" w:hAnsi="Times New Roman"/>
          <w:i/>
          <w:sz w:val="24"/>
        </w:rPr>
      </w:pPr>
      <w:r w:rsidRPr="00C718D5">
        <w:rPr>
          <w:rStyle w:val="PEStyleFont3"/>
          <w:rFonts w:ascii="Times New Roman" w:hAnsi="Times New Roman"/>
          <w:i/>
          <w:sz w:val="24"/>
        </w:rPr>
        <w:t>График «Точка безубыточности» по продукту «Творог»</w:t>
      </w:r>
    </w:p>
    <w:p w:rsidR="00C718D5" w:rsidRDefault="00C718D5" w:rsidP="00C718D5">
      <w:pPr>
        <w:jc w:val="center"/>
        <w:rPr>
          <w:rStyle w:val="PEStyleFont3"/>
        </w:rPr>
      </w:pPr>
    </w:p>
    <w:p w:rsidR="005D34FA" w:rsidRDefault="00DA4F2B" w:rsidP="00C718D5">
      <w:pPr>
        <w:jc w:val="center"/>
        <w:rPr>
          <w:rStyle w:val="PEStyleFont3"/>
        </w:rPr>
      </w:pPr>
      <w:r>
        <w:rPr>
          <w:rStyle w:val="PEStyleFont3"/>
          <w:noProof/>
        </w:rPr>
        <w:drawing>
          <wp:inline distT="0" distB="0" distL="0" distR="0">
            <wp:extent cx="5562600" cy="3333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11526" t="20877" r="8737" b="15347"/>
                    <a:stretch>
                      <a:fillRect/>
                    </a:stretch>
                  </pic:blipFill>
                  <pic:spPr bwMode="auto">
                    <a:xfrm>
                      <a:off x="0" y="0"/>
                      <a:ext cx="5562600" cy="3333750"/>
                    </a:xfrm>
                    <a:prstGeom prst="rect">
                      <a:avLst/>
                    </a:prstGeom>
                    <a:noFill/>
                    <a:ln>
                      <a:noFill/>
                    </a:ln>
                  </pic:spPr>
                </pic:pic>
              </a:graphicData>
            </a:graphic>
          </wp:inline>
        </w:drawing>
      </w:r>
    </w:p>
    <w:p w:rsidR="00C718D5" w:rsidRPr="00C718D5" w:rsidRDefault="00C718D5" w:rsidP="00C718D5">
      <w:pPr>
        <w:jc w:val="center"/>
        <w:rPr>
          <w:rStyle w:val="PEStyleFont3"/>
          <w:rFonts w:ascii="Times New Roman" w:hAnsi="Times New Roman"/>
          <w:i/>
          <w:sz w:val="24"/>
        </w:rPr>
      </w:pPr>
      <w:r w:rsidRPr="00C718D5">
        <w:rPr>
          <w:rStyle w:val="PEStyleFont3"/>
          <w:rFonts w:ascii="Times New Roman" w:hAnsi="Times New Roman"/>
          <w:i/>
          <w:sz w:val="24"/>
        </w:rPr>
        <w:t>График «Точка безубыточности» по продукту «</w:t>
      </w:r>
      <w:r>
        <w:rPr>
          <w:rStyle w:val="PEStyleFont3"/>
          <w:rFonts w:ascii="Times New Roman" w:hAnsi="Times New Roman"/>
          <w:i/>
          <w:sz w:val="24"/>
        </w:rPr>
        <w:t>Сметана</w:t>
      </w:r>
      <w:r w:rsidRPr="00C718D5">
        <w:rPr>
          <w:rStyle w:val="PEStyleFont3"/>
          <w:rFonts w:ascii="Times New Roman" w:hAnsi="Times New Roman"/>
          <w:i/>
          <w:sz w:val="24"/>
        </w:rPr>
        <w:t>»</w:t>
      </w:r>
    </w:p>
    <w:p w:rsidR="00C718D5" w:rsidRPr="009864EF" w:rsidRDefault="00C718D5" w:rsidP="00C718D5">
      <w:pPr>
        <w:jc w:val="center"/>
        <w:sectPr w:rsidR="00C718D5" w:rsidRPr="009864EF" w:rsidSect="00C718D5">
          <w:pgSz w:w="11906" w:h="16838"/>
          <w:pgMar w:top="1134" w:right="851" w:bottom="1134" w:left="1418" w:header="709" w:footer="709" w:gutter="0"/>
          <w:cols w:space="720"/>
          <w:docGrid w:linePitch="326"/>
        </w:sectPr>
      </w:pPr>
    </w:p>
    <w:p w:rsidR="00A07F4F" w:rsidRPr="009864EF" w:rsidRDefault="00A07F4F" w:rsidP="00A07F4F">
      <w:pPr>
        <w:pStyle w:val="10"/>
        <w:spacing w:before="0"/>
        <w:jc w:val="center"/>
        <w:rPr>
          <w:rFonts w:ascii="Times New Roman" w:hAnsi="Times New Roman"/>
          <w:color w:val="auto"/>
          <w:sz w:val="24"/>
          <w:szCs w:val="24"/>
        </w:rPr>
      </w:pPr>
      <w:r w:rsidRPr="009864EF">
        <w:rPr>
          <w:rFonts w:ascii="Times New Roman" w:hAnsi="Times New Roman"/>
          <w:color w:val="auto"/>
          <w:sz w:val="24"/>
          <w:szCs w:val="24"/>
        </w:rPr>
        <w:lastRenderedPageBreak/>
        <w:t>VIII. ОЦЕНКА РИСКОВ</w:t>
      </w:r>
    </w:p>
    <w:p w:rsidR="00951FD4" w:rsidRPr="009864EF" w:rsidRDefault="00951FD4" w:rsidP="00951FD4">
      <w:pPr>
        <w:ind w:firstLine="567"/>
        <w:jc w:val="both"/>
      </w:pPr>
    </w:p>
    <w:p w:rsidR="00D42D75" w:rsidRPr="001F7240" w:rsidRDefault="00D42D75" w:rsidP="00D42D75">
      <w:pPr>
        <w:ind w:firstLine="567"/>
        <w:jc w:val="both"/>
      </w:pPr>
      <w:r w:rsidRPr="001F7240">
        <w:t>Анализ рисков в данном бизнес-</w:t>
      </w:r>
      <w:r w:rsidR="001D3B4D">
        <w:t>плане</w:t>
      </w:r>
      <w:r w:rsidRPr="001F7240">
        <w:t xml:space="preserve"> проводился на основе данных полученных из анализа чувствительности проекта.</w:t>
      </w:r>
    </w:p>
    <w:p w:rsidR="00D42D75" w:rsidRPr="001F7240" w:rsidRDefault="00D42D75" w:rsidP="00D42D75">
      <w:pPr>
        <w:ind w:firstLine="567"/>
        <w:jc w:val="both"/>
      </w:pPr>
      <w:r w:rsidRPr="001F7240">
        <w:t>Причинами возникновения рисков могут быть: падеж скота, колебания рыночной конъюнктуры и цен, неполнота или неточность информации о динамике технико-экономических показателей, технологии выращивания КРС, неопределенность целей, интересов и поведения участников.</w:t>
      </w:r>
    </w:p>
    <w:p w:rsidR="00D42D75" w:rsidRPr="001F7240" w:rsidRDefault="00D42D75" w:rsidP="00D42D75">
      <w:pPr>
        <w:ind w:firstLine="567"/>
        <w:jc w:val="both"/>
      </w:pPr>
      <w:r w:rsidRPr="001F7240">
        <w:t>При осуществлении бизнес-</w:t>
      </w:r>
      <w:r w:rsidR="001D3B4D">
        <w:t>планов</w:t>
      </w:r>
      <w:r w:rsidRPr="001F7240">
        <w:t xml:space="preserve"> могут возникать материальные (дополнительные, ранее не предусмотренные затраты или потери, утрата материальных объектов в виде зданий, оборудования, имущества, продукции, материалов и т.д.), трудовые (потери рабочего времени, вызванные случайными, непредвиденными обстоятельствами), финансовые (перерасход денежных средств, выплата штрафов, уплата дополнительных налогов и сборов, утрата денежных средств и ценных бумаг, недополучение или неполучение средств из запланированных источников, долгов, неплатежей,  уменьшение выручки от снижения цен, а также в связи с инфляцией, изменением курса рубля), потери времени (запаздывание по срокам выполнения работ), прочие потери.</w:t>
      </w:r>
    </w:p>
    <w:p w:rsidR="00D42D75" w:rsidRPr="001F7240" w:rsidRDefault="00D42D75" w:rsidP="00D42D75">
      <w:pPr>
        <w:ind w:firstLine="567"/>
        <w:jc w:val="both"/>
      </w:pPr>
      <w:r w:rsidRPr="001F7240">
        <w:t>Форс-мажорные обстоятельства – внешние обстоятельства, не зависящие от предприятия.</w:t>
      </w:r>
    </w:p>
    <w:tbl>
      <w:tblPr>
        <w:tblW w:w="0" w:type="auto"/>
        <w:jc w:val="center"/>
        <w:tblLayout w:type="fixed"/>
        <w:tblCellMar>
          <w:left w:w="30" w:type="dxa"/>
          <w:right w:w="30" w:type="dxa"/>
        </w:tblCellMar>
        <w:tblLook w:val="0000" w:firstRow="0" w:lastRow="0" w:firstColumn="0" w:lastColumn="0" w:noHBand="0" w:noVBand="0"/>
      </w:tblPr>
      <w:tblGrid>
        <w:gridCol w:w="3950"/>
        <w:gridCol w:w="935"/>
        <w:gridCol w:w="5019"/>
      </w:tblGrid>
      <w:tr w:rsidR="00D42D75" w:rsidRPr="001F7240">
        <w:trPr>
          <w:cantSplit/>
          <w:trHeight w:val="20"/>
          <w:jc w:val="center"/>
        </w:trPr>
        <w:tc>
          <w:tcPr>
            <w:tcW w:w="3950" w:type="dxa"/>
            <w:tcBorders>
              <w:top w:val="single" w:sz="2" w:space="0" w:color="000000"/>
              <w:left w:val="single" w:sz="2" w:space="0" w:color="000000"/>
              <w:bottom w:val="single" w:sz="2" w:space="0" w:color="000000"/>
              <w:right w:val="nil"/>
            </w:tcBorders>
            <w:shd w:val="clear" w:color="auto" w:fill="FFFFFF"/>
            <w:vAlign w:val="center"/>
          </w:tcPr>
          <w:p w:rsidR="00D42D75" w:rsidRPr="001F7240" w:rsidRDefault="00D42D75" w:rsidP="00132298">
            <w:pPr>
              <w:jc w:val="center"/>
              <w:rPr>
                <w:bCs/>
                <w:sz w:val="20"/>
                <w:szCs w:val="20"/>
              </w:rPr>
            </w:pPr>
            <w:r w:rsidRPr="001F7240">
              <w:rPr>
                <w:bCs/>
                <w:sz w:val="20"/>
                <w:szCs w:val="20"/>
              </w:rPr>
              <w:t>Риски</w:t>
            </w:r>
          </w:p>
        </w:tc>
        <w:tc>
          <w:tcPr>
            <w:tcW w:w="935" w:type="dxa"/>
            <w:tcBorders>
              <w:top w:val="single" w:sz="2" w:space="0" w:color="000000"/>
              <w:left w:val="single" w:sz="2" w:space="0" w:color="000000"/>
              <w:bottom w:val="single" w:sz="2" w:space="0" w:color="000000"/>
              <w:right w:val="nil"/>
            </w:tcBorders>
            <w:shd w:val="clear" w:color="auto" w:fill="FFFFFF"/>
          </w:tcPr>
          <w:p w:rsidR="00D42D75" w:rsidRPr="001F7240" w:rsidRDefault="00D42D75" w:rsidP="00132298">
            <w:pPr>
              <w:jc w:val="center"/>
              <w:rPr>
                <w:bCs/>
                <w:sz w:val="20"/>
                <w:szCs w:val="20"/>
              </w:rPr>
            </w:pPr>
            <w:r w:rsidRPr="001F7240">
              <w:rPr>
                <w:bCs/>
                <w:sz w:val="20"/>
                <w:szCs w:val="20"/>
              </w:rPr>
              <w:t>Степень риска</w:t>
            </w:r>
          </w:p>
        </w:tc>
        <w:tc>
          <w:tcPr>
            <w:tcW w:w="501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42D75" w:rsidRPr="001F7240" w:rsidRDefault="00D42D75" w:rsidP="00132298">
            <w:pPr>
              <w:jc w:val="center"/>
              <w:rPr>
                <w:bCs/>
                <w:sz w:val="20"/>
                <w:szCs w:val="20"/>
              </w:rPr>
            </w:pPr>
            <w:r w:rsidRPr="001F7240">
              <w:rPr>
                <w:bCs/>
                <w:sz w:val="20"/>
                <w:szCs w:val="20"/>
              </w:rPr>
              <w:t>Мероприятия по снижению</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r w:rsidRPr="001F7240">
              <w:rPr>
                <w:b/>
                <w:bCs/>
                <w:sz w:val="20"/>
                <w:szCs w:val="20"/>
              </w:rPr>
              <w:t>Финансовые</w:t>
            </w:r>
          </w:p>
        </w:tc>
        <w:tc>
          <w:tcPr>
            <w:tcW w:w="935"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p>
        </w:tc>
        <w:tc>
          <w:tcPr>
            <w:tcW w:w="5019" w:type="dxa"/>
            <w:tcBorders>
              <w:top w:val="nil"/>
              <w:left w:val="single" w:sz="2" w:space="0" w:color="000000"/>
              <w:bottom w:val="single" w:sz="2" w:space="0" w:color="000000"/>
              <w:right w:val="single" w:sz="2" w:space="0" w:color="000000"/>
            </w:tcBorders>
            <w:shd w:val="clear" w:color="auto" w:fill="EEECE1"/>
          </w:tcPr>
          <w:p w:rsidR="00D42D75" w:rsidRPr="001F7240" w:rsidRDefault="00D42D75" w:rsidP="00132298">
            <w:pPr>
              <w:rPr>
                <w:b/>
                <w:bCs/>
                <w:sz w:val="20"/>
                <w:szCs w:val="20"/>
              </w:rPr>
            </w:pP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Не выделены средства в полном объеме</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Средняя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Поиск дополнительных источников финансирования</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Изменения в налогообложении</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Низкая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Корректировка финансового плана</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r w:rsidRPr="001F7240">
              <w:rPr>
                <w:b/>
                <w:bCs/>
                <w:sz w:val="20"/>
                <w:szCs w:val="20"/>
              </w:rPr>
              <w:t>Ситуация на рынках</w:t>
            </w:r>
          </w:p>
        </w:tc>
        <w:tc>
          <w:tcPr>
            <w:tcW w:w="935"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p>
        </w:tc>
        <w:tc>
          <w:tcPr>
            <w:tcW w:w="5019" w:type="dxa"/>
            <w:tcBorders>
              <w:top w:val="nil"/>
              <w:left w:val="single" w:sz="2" w:space="0" w:color="000000"/>
              <w:bottom w:val="single" w:sz="2" w:space="0" w:color="000000"/>
              <w:right w:val="single" w:sz="2" w:space="0" w:color="000000"/>
            </w:tcBorders>
            <w:shd w:val="clear" w:color="auto" w:fill="EEECE1"/>
          </w:tcPr>
          <w:p w:rsidR="00D42D75" w:rsidRPr="001F7240" w:rsidRDefault="00D42D75" w:rsidP="00132298">
            <w:pPr>
              <w:rPr>
                <w:b/>
                <w:bCs/>
                <w:sz w:val="20"/>
                <w:szCs w:val="20"/>
              </w:rPr>
            </w:pP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Рост цен на прямые затраты</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Средняя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Увеличение цен на услуги, мероприятия по снижению себестоимости</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Рост цен на энергоресурсы</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Высокая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Увеличение цен на услуги, мероприятия по энергосбережению</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Банкротство основных предполагаемых клиентов</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Низкая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Поиск новых клиентов, расширение географии сбыта, реклама</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Усиление конкурентов</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Низкая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Усиление конкурентных преимуществ, реклама, снижение цены</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Сокращение отдельных сегментов рынка</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Низкая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Расширение географии рынка, поиск новых сегментов и потребителей</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Снижение цен конкурентами</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Низкая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Ответное снижение цен</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Неплатежи потребителей</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Средняя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Оказание услуг по факту оплаты</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r w:rsidRPr="001F7240">
              <w:rPr>
                <w:b/>
                <w:bCs/>
                <w:sz w:val="20"/>
                <w:szCs w:val="20"/>
              </w:rPr>
              <w:t>Социально-политические</w:t>
            </w:r>
          </w:p>
        </w:tc>
        <w:tc>
          <w:tcPr>
            <w:tcW w:w="935"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p>
        </w:tc>
        <w:tc>
          <w:tcPr>
            <w:tcW w:w="5019" w:type="dxa"/>
            <w:tcBorders>
              <w:top w:val="nil"/>
              <w:left w:val="single" w:sz="2" w:space="0" w:color="000000"/>
              <w:bottom w:val="single" w:sz="2" w:space="0" w:color="000000"/>
              <w:right w:val="single" w:sz="2" w:space="0" w:color="000000"/>
            </w:tcBorders>
            <w:shd w:val="clear" w:color="auto" w:fill="EEECE1"/>
          </w:tcPr>
          <w:p w:rsidR="00D42D75" w:rsidRPr="001F7240" w:rsidRDefault="00D42D75" w:rsidP="00132298">
            <w:pPr>
              <w:rPr>
                <w:b/>
                <w:bCs/>
                <w:sz w:val="20"/>
                <w:szCs w:val="20"/>
              </w:rPr>
            </w:pP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Расширение военных действий на Украине</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Средняя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В 2014-15 годах эта ситуация оказывает существенное влияния на бизнес</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r w:rsidRPr="001F7240">
              <w:rPr>
                <w:b/>
                <w:bCs/>
                <w:sz w:val="20"/>
                <w:szCs w:val="20"/>
              </w:rPr>
              <w:t>Управление и организация</w:t>
            </w:r>
          </w:p>
        </w:tc>
        <w:tc>
          <w:tcPr>
            <w:tcW w:w="935"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p>
        </w:tc>
        <w:tc>
          <w:tcPr>
            <w:tcW w:w="5019" w:type="dxa"/>
            <w:tcBorders>
              <w:top w:val="nil"/>
              <w:left w:val="single" w:sz="2" w:space="0" w:color="000000"/>
              <w:bottom w:val="single" w:sz="2" w:space="0" w:color="000000"/>
              <w:right w:val="single" w:sz="2" w:space="0" w:color="000000"/>
            </w:tcBorders>
            <w:shd w:val="clear" w:color="auto" w:fill="EEECE1"/>
          </w:tcPr>
          <w:p w:rsidR="00D42D75" w:rsidRPr="001F7240" w:rsidRDefault="00D42D75" w:rsidP="00132298">
            <w:pPr>
              <w:rPr>
                <w:b/>
                <w:bCs/>
                <w:sz w:val="20"/>
                <w:szCs w:val="20"/>
              </w:rPr>
            </w:pP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Квалификация персонала не отвечает возросшим требованиям</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Низкая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Предусмотрено обучение персонала, прием с испытательным сроком</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Качество услуг ниже предполагавшегося</w:t>
            </w:r>
          </w:p>
        </w:tc>
        <w:tc>
          <w:tcPr>
            <w:tcW w:w="935" w:type="dxa"/>
            <w:tcBorders>
              <w:top w:val="nil"/>
              <w:left w:val="single" w:sz="2" w:space="0" w:color="000000"/>
              <w:bottom w:val="single" w:sz="2" w:space="0" w:color="000000"/>
              <w:right w:val="nil"/>
            </w:tcBorders>
            <w:shd w:val="clear" w:color="auto" w:fill="FFFFFF"/>
          </w:tcPr>
          <w:p w:rsidR="00D42D75" w:rsidRPr="001F7240" w:rsidRDefault="00D42D75" w:rsidP="00132298">
            <w:pPr>
              <w:rPr>
                <w:bCs/>
                <w:sz w:val="20"/>
                <w:szCs w:val="20"/>
              </w:rPr>
            </w:pPr>
            <w:r w:rsidRPr="001F7240">
              <w:rPr>
                <w:bCs/>
                <w:sz w:val="20"/>
                <w:szCs w:val="20"/>
              </w:rPr>
              <w:t>Низкая</w:t>
            </w:r>
          </w:p>
        </w:tc>
        <w:tc>
          <w:tcPr>
            <w:tcW w:w="5019" w:type="dxa"/>
            <w:tcBorders>
              <w:top w:val="nil"/>
              <w:left w:val="single" w:sz="2" w:space="0" w:color="000000"/>
              <w:bottom w:val="single" w:sz="2" w:space="0" w:color="000000"/>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Анализ причин и своевременное устранение</w:t>
            </w:r>
          </w:p>
        </w:tc>
      </w:tr>
      <w:tr w:rsidR="00D42D75" w:rsidRPr="001F7240">
        <w:trPr>
          <w:cantSplit/>
          <w:trHeight w:val="20"/>
          <w:jc w:val="center"/>
        </w:trPr>
        <w:tc>
          <w:tcPr>
            <w:tcW w:w="3950"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r w:rsidRPr="001F7240">
              <w:rPr>
                <w:b/>
                <w:bCs/>
                <w:sz w:val="20"/>
                <w:szCs w:val="20"/>
              </w:rPr>
              <w:t xml:space="preserve">Внешние </w:t>
            </w:r>
          </w:p>
        </w:tc>
        <w:tc>
          <w:tcPr>
            <w:tcW w:w="935" w:type="dxa"/>
            <w:tcBorders>
              <w:top w:val="nil"/>
              <w:left w:val="single" w:sz="2" w:space="0" w:color="000000"/>
              <w:bottom w:val="single" w:sz="2" w:space="0" w:color="000000"/>
              <w:right w:val="nil"/>
            </w:tcBorders>
            <w:shd w:val="clear" w:color="auto" w:fill="EEECE1"/>
          </w:tcPr>
          <w:p w:rsidR="00D42D75" w:rsidRPr="001F7240" w:rsidRDefault="00D42D75" w:rsidP="00132298">
            <w:pPr>
              <w:rPr>
                <w:b/>
                <w:bCs/>
                <w:sz w:val="20"/>
                <w:szCs w:val="20"/>
              </w:rPr>
            </w:pPr>
          </w:p>
        </w:tc>
        <w:tc>
          <w:tcPr>
            <w:tcW w:w="5019" w:type="dxa"/>
            <w:tcBorders>
              <w:top w:val="nil"/>
              <w:left w:val="single" w:sz="2" w:space="0" w:color="000000"/>
              <w:bottom w:val="single" w:sz="2" w:space="0" w:color="000000"/>
              <w:right w:val="single" w:sz="2" w:space="0" w:color="000000"/>
            </w:tcBorders>
            <w:shd w:val="clear" w:color="auto" w:fill="EEECE1"/>
          </w:tcPr>
          <w:p w:rsidR="00D42D75" w:rsidRPr="001F7240" w:rsidRDefault="00D42D75" w:rsidP="00132298">
            <w:pPr>
              <w:rPr>
                <w:b/>
                <w:bCs/>
                <w:sz w:val="20"/>
                <w:szCs w:val="20"/>
              </w:rPr>
            </w:pPr>
          </w:p>
        </w:tc>
      </w:tr>
      <w:tr w:rsidR="00D42D75" w:rsidRPr="001F7240">
        <w:trPr>
          <w:cantSplit/>
          <w:trHeight w:val="20"/>
          <w:jc w:val="center"/>
        </w:trPr>
        <w:tc>
          <w:tcPr>
            <w:tcW w:w="3950" w:type="dxa"/>
            <w:tcBorders>
              <w:top w:val="nil"/>
              <w:left w:val="single" w:sz="2" w:space="0" w:color="000000"/>
              <w:bottom w:val="single" w:sz="4" w:space="0" w:color="auto"/>
              <w:right w:val="nil"/>
            </w:tcBorders>
            <w:shd w:val="clear" w:color="auto" w:fill="FFFFFF"/>
          </w:tcPr>
          <w:p w:rsidR="00D42D75" w:rsidRPr="001F7240" w:rsidRDefault="00D42D75" w:rsidP="00132298">
            <w:pPr>
              <w:rPr>
                <w:bCs/>
                <w:sz w:val="20"/>
                <w:szCs w:val="20"/>
              </w:rPr>
            </w:pPr>
            <w:r w:rsidRPr="001F7240">
              <w:rPr>
                <w:bCs/>
                <w:sz w:val="20"/>
                <w:szCs w:val="20"/>
              </w:rPr>
              <w:t>Задержка поставки по вине поставщика</w:t>
            </w:r>
          </w:p>
        </w:tc>
        <w:tc>
          <w:tcPr>
            <w:tcW w:w="935" w:type="dxa"/>
            <w:tcBorders>
              <w:top w:val="nil"/>
              <w:left w:val="single" w:sz="2" w:space="0" w:color="000000"/>
              <w:bottom w:val="single" w:sz="4" w:space="0" w:color="auto"/>
              <w:right w:val="nil"/>
            </w:tcBorders>
            <w:shd w:val="clear" w:color="auto" w:fill="FFFFFF"/>
          </w:tcPr>
          <w:p w:rsidR="00D42D75" w:rsidRPr="001F7240" w:rsidRDefault="00D42D75" w:rsidP="00132298">
            <w:pPr>
              <w:rPr>
                <w:bCs/>
                <w:sz w:val="20"/>
                <w:szCs w:val="20"/>
              </w:rPr>
            </w:pPr>
            <w:r w:rsidRPr="001F7240">
              <w:rPr>
                <w:bCs/>
                <w:sz w:val="20"/>
                <w:szCs w:val="20"/>
              </w:rPr>
              <w:t>Низкая</w:t>
            </w:r>
          </w:p>
        </w:tc>
        <w:tc>
          <w:tcPr>
            <w:tcW w:w="5019" w:type="dxa"/>
            <w:tcBorders>
              <w:top w:val="nil"/>
              <w:left w:val="single" w:sz="2" w:space="0" w:color="000000"/>
              <w:bottom w:val="single" w:sz="4" w:space="0" w:color="auto"/>
              <w:right w:val="single" w:sz="2" w:space="0" w:color="000000"/>
            </w:tcBorders>
            <w:shd w:val="clear" w:color="auto" w:fill="FFFFFF"/>
          </w:tcPr>
          <w:p w:rsidR="00D42D75" w:rsidRPr="001F7240" w:rsidRDefault="00D42D75" w:rsidP="00132298">
            <w:pPr>
              <w:rPr>
                <w:bCs/>
                <w:sz w:val="20"/>
                <w:szCs w:val="20"/>
              </w:rPr>
            </w:pPr>
            <w:r w:rsidRPr="001F7240">
              <w:rPr>
                <w:bCs/>
                <w:sz w:val="20"/>
                <w:szCs w:val="20"/>
              </w:rPr>
              <w:t>Более тщательная работа с поставщиком, тщательный выбор поставщика, репутация</w:t>
            </w:r>
          </w:p>
        </w:tc>
      </w:tr>
      <w:tr w:rsidR="00D42D75" w:rsidRPr="001F7240">
        <w:trPr>
          <w:cantSplit/>
          <w:trHeight w:val="20"/>
          <w:jc w:val="center"/>
        </w:trPr>
        <w:tc>
          <w:tcPr>
            <w:tcW w:w="3950" w:type="dxa"/>
            <w:tcBorders>
              <w:top w:val="single" w:sz="4" w:space="0" w:color="auto"/>
              <w:left w:val="single" w:sz="4" w:space="0" w:color="auto"/>
              <w:bottom w:val="single" w:sz="4" w:space="0" w:color="auto"/>
              <w:right w:val="single" w:sz="4" w:space="0" w:color="auto"/>
            </w:tcBorders>
            <w:shd w:val="clear" w:color="auto" w:fill="EEECE1"/>
          </w:tcPr>
          <w:p w:rsidR="00D42D75" w:rsidRPr="001F7240" w:rsidRDefault="00D42D75" w:rsidP="00132298">
            <w:pPr>
              <w:rPr>
                <w:b/>
                <w:bCs/>
                <w:sz w:val="20"/>
                <w:szCs w:val="20"/>
              </w:rPr>
            </w:pPr>
            <w:r w:rsidRPr="001F7240">
              <w:rPr>
                <w:b/>
                <w:bCs/>
                <w:sz w:val="20"/>
                <w:szCs w:val="20"/>
              </w:rPr>
              <w:t>Природный</w:t>
            </w:r>
          </w:p>
        </w:tc>
        <w:tc>
          <w:tcPr>
            <w:tcW w:w="935" w:type="dxa"/>
            <w:tcBorders>
              <w:top w:val="single" w:sz="4" w:space="0" w:color="auto"/>
              <w:left w:val="single" w:sz="4" w:space="0" w:color="auto"/>
              <w:bottom w:val="single" w:sz="4" w:space="0" w:color="auto"/>
              <w:right w:val="single" w:sz="4" w:space="0" w:color="auto"/>
            </w:tcBorders>
            <w:shd w:val="clear" w:color="auto" w:fill="EEECE1"/>
          </w:tcPr>
          <w:p w:rsidR="00D42D75" w:rsidRPr="001F7240" w:rsidRDefault="00D42D75" w:rsidP="00132298">
            <w:pPr>
              <w:rPr>
                <w:b/>
                <w:bCs/>
                <w:sz w:val="20"/>
                <w:szCs w:val="20"/>
              </w:rPr>
            </w:pPr>
          </w:p>
        </w:tc>
        <w:tc>
          <w:tcPr>
            <w:tcW w:w="5019" w:type="dxa"/>
            <w:tcBorders>
              <w:top w:val="single" w:sz="4" w:space="0" w:color="auto"/>
              <w:left w:val="single" w:sz="4" w:space="0" w:color="auto"/>
              <w:bottom w:val="single" w:sz="4" w:space="0" w:color="auto"/>
              <w:right w:val="single" w:sz="4" w:space="0" w:color="auto"/>
            </w:tcBorders>
            <w:shd w:val="clear" w:color="auto" w:fill="EEECE1"/>
          </w:tcPr>
          <w:p w:rsidR="00D42D75" w:rsidRPr="001F7240" w:rsidRDefault="00D42D75" w:rsidP="00132298">
            <w:pPr>
              <w:rPr>
                <w:b/>
                <w:bCs/>
                <w:sz w:val="20"/>
                <w:szCs w:val="20"/>
              </w:rPr>
            </w:pPr>
          </w:p>
        </w:tc>
      </w:tr>
      <w:tr w:rsidR="00D42D75" w:rsidRPr="001F7240">
        <w:trPr>
          <w:cantSplit/>
          <w:trHeight w:val="20"/>
          <w:jc w:val="center"/>
        </w:trPr>
        <w:tc>
          <w:tcPr>
            <w:tcW w:w="3950" w:type="dxa"/>
            <w:tcBorders>
              <w:top w:val="single" w:sz="4" w:space="0" w:color="auto"/>
              <w:left w:val="single" w:sz="4" w:space="0" w:color="auto"/>
              <w:bottom w:val="single" w:sz="4" w:space="0" w:color="auto"/>
              <w:right w:val="single" w:sz="4" w:space="0" w:color="auto"/>
            </w:tcBorders>
            <w:shd w:val="clear" w:color="auto" w:fill="FFFFFF"/>
          </w:tcPr>
          <w:p w:rsidR="00D42D75" w:rsidRPr="001F7240" w:rsidRDefault="00D42D75" w:rsidP="00132298">
            <w:pPr>
              <w:rPr>
                <w:bCs/>
                <w:sz w:val="20"/>
                <w:szCs w:val="20"/>
              </w:rPr>
            </w:pPr>
            <w:r w:rsidRPr="001F7240">
              <w:rPr>
                <w:bCs/>
                <w:sz w:val="20"/>
                <w:szCs w:val="20"/>
              </w:rPr>
              <w:t>Аномально высокие температуры воздуха, что может привести к частичной или полной гибели урожая, сокращению и снижению кормовой базы для скота</w:t>
            </w:r>
          </w:p>
        </w:tc>
        <w:tc>
          <w:tcPr>
            <w:tcW w:w="935" w:type="dxa"/>
            <w:tcBorders>
              <w:top w:val="single" w:sz="4" w:space="0" w:color="auto"/>
              <w:left w:val="single" w:sz="4" w:space="0" w:color="auto"/>
              <w:bottom w:val="single" w:sz="4" w:space="0" w:color="auto"/>
              <w:right w:val="single" w:sz="4" w:space="0" w:color="auto"/>
            </w:tcBorders>
            <w:shd w:val="clear" w:color="auto" w:fill="FFFFFF"/>
          </w:tcPr>
          <w:p w:rsidR="00D42D75" w:rsidRPr="001F7240" w:rsidRDefault="00D42D75" w:rsidP="00132298">
            <w:pPr>
              <w:rPr>
                <w:bCs/>
                <w:sz w:val="20"/>
                <w:szCs w:val="20"/>
              </w:rPr>
            </w:pPr>
            <w:r w:rsidRPr="001F7240">
              <w:rPr>
                <w:bCs/>
                <w:sz w:val="20"/>
                <w:szCs w:val="20"/>
              </w:rPr>
              <w:t>Средняя</w:t>
            </w:r>
          </w:p>
        </w:tc>
        <w:tc>
          <w:tcPr>
            <w:tcW w:w="5019" w:type="dxa"/>
            <w:tcBorders>
              <w:top w:val="single" w:sz="4" w:space="0" w:color="auto"/>
              <w:left w:val="single" w:sz="4" w:space="0" w:color="auto"/>
              <w:bottom w:val="single" w:sz="4" w:space="0" w:color="auto"/>
              <w:right w:val="single" w:sz="4" w:space="0" w:color="auto"/>
            </w:tcBorders>
            <w:shd w:val="clear" w:color="auto" w:fill="FFFFFF"/>
          </w:tcPr>
          <w:p w:rsidR="00D42D75" w:rsidRPr="001F7240" w:rsidRDefault="00D42D75" w:rsidP="00132298">
            <w:pPr>
              <w:rPr>
                <w:bCs/>
                <w:sz w:val="20"/>
                <w:szCs w:val="20"/>
              </w:rPr>
            </w:pPr>
            <w:r w:rsidRPr="001F7240">
              <w:rPr>
                <w:bCs/>
                <w:sz w:val="20"/>
                <w:szCs w:val="20"/>
              </w:rPr>
              <w:t>Страхование посевов сельскохозяйственных культур и скота</w:t>
            </w:r>
          </w:p>
        </w:tc>
      </w:tr>
      <w:tr w:rsidR="00D42D75" w:rsidRPr="001F7240">
        <w:trPr>
          <w:cantSplit/>
          <w:trHeight w:val="20"/>
          <w:jc w:val="center"/>
        </w:trPr>
        <w:tc>
          <w:tcPr>
            <w:tcW w:w="3950" w:type="dxa"/>
            <w:tcBorders>
              <w:top w:val="single" w:sz="4" w:space="0" w:color="auto"/>
              <w:left w:val="single" w:sz="4" w:space="0" w:color="auto"/>
              <w:bottom w:val="single" w:sz="4" w:space="0" w:color="auto"/>
              <w:right w:val="single" w:sz="4" w:space="0" w:color="auto"/>
            </w:tcBorders>
            <w:shd w:val="clear" w:color="auto" w:fill="EEECE1"/>
          </w:tcPr>
          <w:p w:rsidR="00D42D75" w:rsidRPr="001F7240" w:rsidRDefault="00D42D75" w:rsidP="00132298">
            <w:pPr>
              <w:rPr>
                <w:b/>
                <w:bCs/>
                <w:sz w:val="20"/>
                <w:szCs w:val="20"/>
              </w:rPr>
            </w:pPr>
            <w:r w:rsidRPr="001F7240">
              <w:rPr>
                <w:b/>
                <w:bCs/>
                <w:sz w:val="20"/>
                <w:szCs w:val="20"/>
              </w:rPr>
              <w:t xml:space="preserve"> Биологический</w:t>
            </w:r>
          </w:p>
        </w:tc>
        <w:tc>
          <w:tcPr>
            <w:tcW w:w="935" w:type="dxa"/>
            <w:tcBorders>
              <w:top w:val="single" w:sz="4" w:space="0" w:color="auto"/>
              <w:left w:val="single" w:sz="4" w:space="0" w:color="auto"/>
              <w:bottom w:val="single" w:sz="4" w:space="0" w:color="auto"/>
              <w:right w:val="single" w:sz="4" w:space="0" w:color="auto"/>
            </w:tcBorders>
            <w:shd w:val="clear" w:color="auto" w:fill="EEECE1"/>
          </w:tcPr>
          <w:p w:rsidR="00D42D75" w:rsidRPr="001F7240" w:rsidRDefault="00D42D75" w:rsidP="00132298">
            <w:pPr>
              <w:rPr>
                <w:b/>
                <w:bCs/>
                <w:sz w:val="20"/>
                <w:szCs w:val="20"/>
              </w:rPr>
            </w:pPr>
          </w:p>
        </w:tc>
        <w:tc>
          <w:tcPr>
            <w:tcW w:w="5019" w:type="dxa"/>
            <w:tcBorders>
              <w:top w:val="single" w:sz="4" w:space="0" w:color="auto"/>
              <w:left w:val="single" w:sz="4" w:space="0" w:color="auto"/>
              <w:bottom w:val="single" w:sz="4" w:space="0" w:color="auto"/>
              <w:right w:val="single" w:sz="4" w:space="0" w:color="auto"/>
            </w:tcBorders>
            <w:shd w:val="clear" w:color="auto" w:fill="EEECE1"/>
          </w:tcPr>
          <w:p w:rsidR="00D42D75" w:rsidRPr="001F7240" w:rsidRDefault="00D42D75" w:rsidP="00132298">
            <w:pPr>
              <w:rPr>
                <w:b/>
                <w:bCs/>
                <w:sz w:val="20"/>
                <w:szCs w:val="20"/>
              </w:rPr>
            </w:pPr>
          </w:p>
        </w:tc>
      </w:tr>
      <w:tr w:rsidR="00D42D75" w:rsidRPr="001F7240">
        <w:trPr>
          <w:cantSplit/>
          <w:trHeight w:val="20"/>
          <w:jc w:val="center"/>
        </w:trPr>
        <w:tc>
          <w:tcPr>
            <w:tcW w:w="3950" w:type="dxa"/>
            <w:tcBorders>
              <w:top w:val="single" w:sz="4" w:space="0" w:color="auto"/>
              <w:left w:val="single" w:sz="4" w:space="0" w:color="auto"/>
              <w:bottom w:val="single" w:sz="4" w:space="0" w:color="auto"/>
              <w:right w:val="single" w:sz="4" w:space="0" w:color="auto"/>
            </w:tcBorders>
            <w:shd w:val="clear" w:color="auto" w:fill="FFFFFF"/>
          </w:tcPr>
          <w:p w:rsidR="00D42D75" w:rsidRPr="001F7240" w:rsidRDefault="00D42D75" w:rsidP="00132298">
            <w:pPr>
              <w:rPr>
                <w:bCs/>
                <w:sz w:val="20"/>
                <w:szCs w:val="20"/>
              </w:rPr>
            </w:pPr>
            <w:r w:rsidRPr="001F7240">
              <w:rPr>
                <w:bCs/>
                <w:sz w:val="20"/>
                <w:szCs w:val="20"/>
              </w:rPr>
              <w:t>Развитие заболеваний и вредителей сельскохозяйственных культур и сельскохозяйственных животных.</w:t>
            </w:r>
          </w:p>
        </w:tc>
        <w:tc>
          <w:tcPr>
            <w:tcW w:w="935" w:type="dxa"/>
            <w:tcBorders>
              <w:top w:val="single" w:sz="4" w:space="0" w:color="auto"/>
              <w:left w:val="single" w:sz="4" w:space="0" w:color="auto"/>
              <w:bottom w:val="single" w:sz="4" w:space="0" w:color="auto"/>
              <w:right w:val="single" w:sz="4" w:space="0" w:color="auto"/>
            </w:tcBorders>
            <w:shd w:val="clear" w:color="auto" w:fill="FFFFFF"/>
          </w:tcPr>
          <w:p w:rsidR="00D42D75" w:rsidRPr="001F7240" w:rsidRDefault="00D42D75" w:rsidP="00132298">
            <w:pPr>
              <w:rPr>
                <w:bCs/>
                <w:sz w:val="20"/>
                <w:szCs w:val="20"/>
              </w:rPr>
            </w:pPr>
            <w:r w:rsidRPr="001F7240">
              <w:rPr>
                <w:bCs/>
                <w:sz w:val="20"/>
                <w:szCs w:val="20"/>
              </w:rPr>
              <w:t>Средняя</w:t>
            </w:r>
          </w:p>
        </w:tc>
        <w:tc>
          <w:tcPr>
            <w:tcW w:w="5019" w:type="dxa"/>
            <w:tcBorders>
              <w:top w:val="single" w:sz="4" w:space="0" w:color="auto"/>
              <w:left w:val="single" w:sz="4" w:space="0" w:color="auto"/>
              <w:bottom w:val="single" w:sz="4" w:space="0" w:color="auto"/>
              <w:right w:val="single" w:sz="4" w:space="0" w:color="auto"/>
            </w:tcBorders>
            <w:shd w:val="clear" w:color="auto" w:fill="FFFFFF"/>
          </w:tcPr>
          <w:p w:rsidR="00D42D75" w:rsidRPr="001F7240" w:rsidRDefault="00D42D75" w:rsidP="00132298">
            <w:pPr>
              <w:rPr>
                <w:bCs/>
                <w:sz w:val="20"/>
                <w:szCs w:val="20"/>
              </w:rPr>
            </w:pPr>
            <w:r w:rsidRPr="001F7240">
              <w:rPr>
                <w:bCs/>
                <w:sz w:val="20"/>
                <w:szCs w:val="20"/>
              </w:rPr>
              <w:t>Проведение мониторинга состояния посевов сельскохозяйственных культур и поголовья скота, соблюдение технологии закладки продукции сельского хозяйства на длительное хранение.</w:t>
            </w:r>
          </w:p>
        </w:tc>
      </w:tr>
    </w:tbl>
    <w:p w:rsidR="00D42D75" w:rsidRPr="001F7240" w:rsidRDefault="00D42D75" w:rsidP="00D42D75">
      <w:pPr>
        <w:ind w:firstLine="567"/>
        <w:jc w:val="both"/>
      </w:pPr>
      <w:r w:rsidRPr="001F7240">
        <w:lastRenderedPageBreak/>
        <w:t>Как видно из этой таблицы, наибольшими рисками являются финансовые и рыночные (рост цен на энергоресурсы и неплатежи потребителей). В случае возникновения этих ситуаций будут проводиться мероприятия, указанные выше. Указанные риски соответственно могут повлечь за собой следующие потери:</w:t>
      </w:r>
    </w:p>
    <w:p w:rsidR="00D42D75" w:rsidRPr="001F7240" w:rsidRDefault="00D42D75" w:rsidP="005E4D85">
      <w:pPr>
        <w:numPr>
          <w:ilvl w:val="0"/>
          <w:numId w:val="16"/>
        </w:numPr>
        <w:tabs>
          <w:tab w:val="left" w:pos="1134"/>
          <w:tab w:val="num" w:pos="1701"/>
        </w:tabs>
        <w:suppressAutoHyphens/>
        <w:ind w:left="1134"/>
        <w:jc w:val="both"/>
        <w:rPr>
          <w:bCs/>
          <w:szCs w:val="22"/>
        </w:rPr>
      </w:pPr>
      <w:r w:rsidRPr="001F7240">
        <w:rPr>
          <w:bCs/>
          <w:szCs w:val="22"/>
        </w:rPr>
        <w:t>снижение прибыли,</w:t>
      </w:r>
    </w:p>
    <w:p w:rsidR="00D42D75" w:rsidRPr="001F7240" w:rsidRDefault="00D42D75" w:rsidP="005E4D85">
      <w:pPr>
        <w:numPr>
          <w:ilvl w:val="0"/>
          <w:numId w:val="16"/>
        </w:numPr>
        <w:tabs>
          <w:tab w:val="left" w:pos="1134"/>
          <w:tab w:val="num" w:pos="1701"/>
        </w:tabs>
        <w:suppressAutoHyphens/>
        <w:ind w:left="1134"/>
        <w:jc w:val="both"/>
        <w:rPr>
          <w:bCs/>
          <w:szCs w:val="22"/>
        </w:rPr>
      </w:pPr>
      <w:r w:rsidRPr="001F7240">
        <w:rPr>
          <w:bCs/>
          <w:szCs w:val="22"/>
        </w:rPr>
        <w:t>снижение объемов продаж,</w:t>
      </w:r>
    </w:p>
    <w:p w:rsidR="00D42D75" w:rsidRPr="001F7240" w:rsidRDefault="00D42D75" w:rsidP="005E4D85">
      <w:pPr>
        <w:numPr>
          <w:ilvl w:val="0"/>
          <w:numId w:val="16"/>
        </w:numPr>
        <w:tabs>
          <w:tab w:val="left" w:pos="1134"/>
          <w:tab w:val="num" w:pos="1701"/>
        </w:tabs>
        <w:suppressAutoHyphens/>
        <w:ind w:left="1134"/>
        <w:jc w:val="both"/>
        <w:rPr>
          <w:bCs/>
          <w:szCs w:val="22"/>
        </w:rPr>
      </w:pPr>
      <w:r w:rsidRPr="001F7240">
        <w:rPr>
          <w:bCs/>
          <w:szCs w:val="22"/>
        </w:rPr>
        <w:t>снижение  объемов денежных поступлений,</w:t>
      </w:r>
    </w:p>
    <w:p w:rsidR="00D42D75" w:rsidRPr="001F7240" w:rsidRDefault="00D42D75" w:rsidP="00D42D75">
      <w:pPr>
        <w:ind w:firstLine="567"/>
        <w:jc w:val="both"/>
      </w:pPr>
      <w:r w:rsidRPr="001F7240">
        <w:t>Факторы и меры, снижающие риск</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Наличие гарантий от поставщиков КРС: возврата аванса; надлежащего исполнения контрактов;</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Контракты на базе твердых цен, «под ключ», наличие валютных оговорок, штрафных санкций, применение национального законодательства при разрешении споров и т.п.</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Наличие долгосрочных контрактов с поставщиками сырья.</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Наличие долгосрочных договоров на сбыт готовой продукции.</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Наличие альтернативных поставщиков сырья и покупателей готовой продукции.</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Создание запасов сырья и готовой продукции.</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Единообразие валют источников финансирования и контрактов на поставку КРС, закупку сырья и сбыт готовой продукции.</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 xml:space="preserve">Наличие источников финансирования для формирования (пополнения) оборотного капитала с учетом запасов и платежного цикла проекта. </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Страхование имущества, валютных рисков и т.п.</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Наличие достаточного обеспечения.</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Наличие экологической экспертизы.</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Формирование благоприятного отношения к проекту в СМИ.</w:t>
      </w:r>
    </w:p>
    <w:p w:rsidR="00D42D75" w:rsidRPr="001F7240" w:rsidRDefault="00D42D75" w:rsidP="005E4D85">
      <w:pPr>
        <w:numPr>
          <w:ilvl w:val="0"/>
          <w:numId w:val="16"/>
        </w:numPr>
        <w:tabs>
          <w:tab w:val="left" w:pos="1134"/>
        </w:tabs>
        <w:suppressAutoHyphens/>
        <w:ind w:left="1134"/>
        <w:jc w:val="both"/>
        <w:rPr>
          <w:bCs/>
          <w:szCs w:val="22"/>
        </w:rPr>
      </w:pPr>
      <w:r w:rsidRPr="001F7240">
        <w:rPr>
          <w:bCs/>
          <w:szCs w:val="22"/>
        </w:rPr>
        <w:t>Поддержка проекта со стороны местных органов власти.</w:t>
      </w:r>
    </w:p>
    <w:p w:rsidR="00D42D75" w:rsidRPr="001F7240" w:rsidRDefault="00D42D75" w:rsidP="00D42D75">
      <w:pPr>
        <w:ind w:firstLine="567"/>
        <w:jc w:val="both"/>
      </w:pPr>
    </w:p>
    <w:p w:rsidR="00A07F4F" w:rsidRPr="009864EF" w:rsidRDefault="00A07F4F" w:rsidP="00A07F4F">
      <w:pPr>
        <w:pStyle w:val="10"/>
        <w:spacing w:before="0"/>
        <w:jc w:val="center"/>
        <w:rPr>
          <w:rFonts w:ascii="Times New Roman" w:hAnsi="Times New Roman"/>
          <w:color w:val="auto"/>
          <w:sz w:val="24"/>
          <w:szCs w:val="24"/>
        </w:rPr>
      </w:pPr>
      <w:r w:rsidRPr="009864EF">
        <w:rPr>
          <w:rFonts w:ascii="Times New Roman" w:hAnsi="Times New Roman"/>
          <w:color w:val="auto"/>
          <w:sz w:val="24"/>
          <w:szCs w:val="24"/>
        </w:rPr>
        <w:t>IX. ОХРАНА ОКРУЖАЮЩЕЙ СРЕДЫ</w:t>
      </w:r>
    </w:p>
    <w:p w:rsidR="00A07F4F" w:rsidRPr="009864EF" w:rsidRDefault="00A07F4F" w:rsidP="00A07F4F">
      <w:pPr>
        <w:autoSpaceDE w:val="0"/>
        <w:autoSpaceDN w:val="0"/>
        <w:adjustRightInd w:val="0"/>
        <w:ind w:firstLine="540"/>
        <w:jc w:val="both"/>
        <w:outlineLvl w:val="2"/>
      </w:pPr>
    </w:p>
    <w:p w:rsidR="006C1905" w:rsidRPr="009864EF" w:rsidRDefault="006C1905" w:rsidP="006C1905">
      <w:pPr>
        <w:ind w:firstLine="567"/>
        <w:jc w:val="both"/>
      </w:pPr>
      <w:r w:rsidRPr="009864EF">
        <w:t xml:space="preserve">Данное производство является экологически чистым и не оказывает негативное воздействие на окружающую среду. </w:t>
      </w:r>
    </w:p>
    <w:p w:rsidR="00A07F4F" w:rsidRPr="009864EF" w:rsidRDefault="006C1905" w:rsidP="00A07F4F">
      <w:pPr>
        <w:pStyle w:val="10"/>
        <w:spacing w:before="0"/>
        <w:jc w:val="center"/>
        <w:rPr>
          <w:rFonts w:ascii="Times New Roman" w:hAnsi="Times New Roman"/>
          <w:color w:val="auto"/>
          <w:sz w:val="24"/>
          <w:szCs w:val="24"/>
        </w:rPr>
      </w:pPr>
      <w:r w:rsidRPr="009864EF">
        <w:rPr>
          <w:rFonts w:ascii="Times New Roman" w:hAnsi="Times New Roman"/>
          <w:color w:val="auto"/>
          <w:sz w:val="24"/>
          <w:szCs w:val="24"/>
        </w:rPr>
        <w:br w:type="page"/>
      </w:r>
      <w:r w:rsidR="00A07F4F" w:rsidRPr="009864EF">
        <w:rPr>
          <w:rFonts w:ascii="Times New Roman" w:hAnsi="Times New Roman"/>
          <w:color w:val="auto"/>
          <w:sz w:val="24"/>
          <w:szCs w:val="24"/>
        </w:rPr>
        <w:lastRenderedPageBreak/>
        <w:t>X. ПРИЛОЖЕНИЯ</w:t>
      </w:r>
    </w:p>
    <w:p w:rsidR="006C1905" w:rsidRPr="009864EF" w:rsidRDefault="006C1905" w:rsidP="00A07F4F">
      <w:pPr>
        <w:autoSpaceDE w:val="0"/>
        <w:autoSpaceDN w:val="0"/>
        <w:adjustRightInd w:val="0"/>
        <w:ind w:firstLine="540"/>
        <w:jc w:val="both"/>
        <w:outlineLvl w:val="2"/>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072392" w:rsidRPr="009864EF">
        <w:tc>
          <w:tcPr>
            <w:tcW w:w="9889" w:type="dxa"/>
          </w:tcPr>
          <w:p w:rsidR="00072392" w:rsidRPr="00A75833" w:rsidRDefault="00072392" w:rsidP="00A75833">
            <w:pPr>
              <w:pStyle w:val="10"/>
              <w:spacing w:before="0"/>
              <w:ind w:firstLine="284"/>
              <w:jc w:val="center"/>
              <w:rPr>
                <w:rFonts w:ascii="Times New Roman" w:hAnsi="Times New Roman"/>
                <w:bCs w:val="0"/>
                <w:color w:val="auto"/>
                <w:sz w:val="16"/>
                <w:szCs w:val="16"/>
              </w:rPr>
            </w:pPr>
            <w:r>
              <w:rPr>
                <w:rFonts w:ascii="Times New Roman" w:hAnsi="Times New Roman"/>
                <w:bCs w:val="0"/>
                <w:color w:val="auto"/>
                <w:sz w:val="16"/>
                <w:szCs w:val="16"/>
              </w:rPr>
              <w:t>ПРИЛОЖЕНИЕ 1</w:t>
            </w:r>
          </w:p>
        </w:tc>
      </w:tr>
      <w:tr w:rsidR="008840ED" w:rsidRPr="009864EF">
        <w:tc>
          <w:tcPr>
            <w:tcW w:w="9889" w:type="dxa"/>
          </w:tcPr>
          <w:p w:rsidR="00A75833" w:rsidRPr="00A75833" w:rsidRDefault="00A75833" w:rsidP="00A75833">
            <w:pPr>
              <w:pStyle w:val="10"/>
              <w:spacing w:before="0"/>
              <w:ind w:firstLine="284"/>
              <w:jc w:val="center"/>
              <w:rPr>
                <w:rFonts w:ascii="Times New Roman" w:hAnsi="Times New Roman"/>
                <w:bCs w:val="0"/>
                <w:color w:val="auto"/>
                <w:sz w:val="16"/>
                <w:szCs w:val="16"/>
              </w:rPr>
            </w:pPr>
            <w:r w:rsidRPr="00A75833">
              <w:rPr>
                <w:rFonts w:ascii="Times New Roman" w:hAnsi="Times New Roman"/>
                <w:bCs w:val="0"/>
                <w:color w:val="auto"/>
                <w:sz w:val="16"/>
                <w:szCs w:val="16"/>
              </w:rPr>
              <w:t>МОЛОЧНЫЙ РЫНОК РОССИИ: ИТОГИ 2015 ГОДА И ПРОГНОЗ РАЗВИТИЯ ОТРАСЛИ</w:t>
            </w:r>
          </w:p>
          <w:p w:rsidR="00A75833" w:rsidRPr="00A75833" w:rsidRDefault="00A75833" w:rsidP="00A75833">
            <w:pPr>
              <w:pStyle w:val="a6"/>
              <w:spacing w:before="0" w:beforeAutospacing="0" w:after="0" w:afterAutospacing="0"/>
              <w:ind w:firstLine="284"/>
              <w:jc w:val="both"/>
              <w:rPr>
                <w:rFonts w:ascii="Times New Roman" w:hAnsi="Times New Roman" w:cs="Times New Roman"/>
                <w:bCs/>
                <w:i/>
                <w:sz w:val="16"/>
                <w:szCs w:val="16"/>
              </w:rPr>
            </w:pPr>
            <w:r w:rsidRPr="00A75833">
              <w:rPr>
                <w:rFonts w:ascii="Times New Roman" w:hAnsi="Times New Roman" w:cs="Times New Roman"/>
                <w:bCs/>
                <w:i/>
                <w:sz w:val="16"/>
                <w:szCs w:val="16"/>
              </w:rPr>
              <w:t>Молочная отрасль России сегодня находится в крайне непростом положении. Сложившиеся в конце 2014 года и укрепившиеся в 2015 году экономические и внешнеполитические условия, в которых работают участники молочного рынка, приводят к ускоренному развитию негативных для молочной отрасли тенденций. Девальвация национальной валюты привела к удорожанию кредитных ресурсов, заморозке инвестиционных проектов, повышению себестоимости, снижению доходности производителей и переработчиков молока. Участники молочной отрасли, начав в 2014 году процесс восстановления эффективности производства после многолетней стагнации (в чем немаловажную роль сыграло изменение механизмов государственной поддержки), оказались не готовы к подобному развитию экономической ситуации, в результате чего были вынуждены сокращать затраты, что, естественно, отразилось на производственных показателях отрасли в целом.</w:t>
            </w:r>
          </w:p>
          <w:p w:rsidR="00A75833" w:rsidRPr="000649AD" w:rsidRDefault="00A75833" w:rsidP="00A75833">
            <w:pPr>
              <w:pStyle w:val="a6"/>
              <w:spacing w:before="0" w:beforeAutospacing="0" w:after="0" w:afterAutospacing="0"/>
              <w:ind w:firstLine="284"/>
              <w:rPr>
                <w:rFonts w:ascii="Times New Roman" w:hAnsi="Times New Roman" w:cs="Times New Roman"/>
                <w:sz w:val="16"/>
                <w:szCs w:val="16"/>
              </w:rPr>
            </w:pPr>
            <w:r w:rsidRPr="000649AD">
              <w:rPr>
                <w:rStyle w:val="a7"/>
                <w:rFonts w:ascii="Times New Roman" w:hAnsi="Times New Roman" w:cs="Times New Roman"/>
                <w:sz w:val="16"/>
                <w:szCs w:val="16"/>
              </w:rPr>
              <w:t>Производство молока и поголовье коров</w:t>
            </w:r>
          </w:p>
          <w:p w:rsidR="00A75833" w:rsidRPr="000649AD" w:rsidRDefault="00A75833"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Производство сырого молока, по предварительным итогам 2015 года, практически соответствует объемам 2014 года: за январь — декабрь 2015 года в хозяйствах всех категорий произведено 30 781 тыс. т молока, в 2014 году за тот же период было произведено 30 791 тыс. т. В сельскохозяйственных организациях произведено 14 713,3 тыс. т сырого молока (или 47,8% от общего объема), в крестьянских (фермерских) хозяйствах и хозяйствах индивидуальных предпринимателей — 2 034,7 тыс. т (6,6%), в хозяйствах населения — 14 033,1 тыс. т (45,6%). При этом увеличение производства в сельхозорганизациях и крестьянских (фермерских) хозяйствах на 2,9% нивелировалось сокращением производства в хозяйствах населения на 3,3%, в результате чего общий объем производства сохранился практически на прошлогоднем уровне.</w:t>
            </w:r>
          </w:p>
          <w:p w:rsidR="00A75833" w:rsidRPr="000649AD" w:rsidRDefault="00A75833"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Тенденция увеличения производства в крестьянских (фермерских) хозяйствах и сокращения производимых объемов молока в хозяйствах населения наблюдается на протяжении последних нескольких лет, что связано с переходом части личных подсобных хозяйств в статус крестьянских (фермерских). Однако кардинально переломить структуру производства в пользу сельхозорганизаций и крестьянских фермерских хозяйств в короткие сроки невозможно по объективным причинам, что негативно отражается на развитии молочной отрасли. Концентрация практически половины поголовья коров в низкотоварных и нетехнологичных хозяйствах населения (личных подсобных хозяйствах) снижает объем молока, доступного для переработки. Для примера, в Республике Беларусь — основном внешнем поставщике молочной продукции на территорию России — в хозяйствах населения сосредоточено только 6% поголовья коров (в сельхозорганизациях — около 93%), структура производства молока по категориям хозяйств — аналогичная (данные по итогам 2014 года).</w:t>
            </w:r>
          </w:p>
          <w:p w:rsidR="00A75833" w:rsidRPr="000649AD" w:rsidRDefault="00A75833"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 региональном разрезе максимальный относительный прирост производства в хозяйствах всех категорий отмечен в Республике Ингушетия (+11,5%, до 74,4 тыс. т), Калужской (+11,2%, до 253,8 тыс. т) и Калининградской (+8,8%, до 170,0 тыс. т) областях, а также в Кировской (+6,8%, до 578,8 тыс. т), Тульской (+6,0%, до 187,3 тыс. т), Вологодской (+5,6%, до 469,4 тыс. т), областях,  Приморском крае (+4,3%, до 123,7 тыс. т), Ленинградской области (+3,7%, до 588,7 тыс. т), Республике Дагестан (+3,6%, до 820,2 тыс. т) и Ивановской области (+3,5%, до 154,5 тыс. т).</w:t>
            </w:r>
          </w:p>
          <w:p w:rsidR="00A75833" w:rsidRPr="000649AD" w:rsidRDefault="00A75833" w:rsidP="00A75833">
            <w:pPr>
              <w:pStyle w:val="a6"/>
              <w:spacing w:before="0" w:beforeAutospacing="0" w:after="0" w:afterAutospacing="0"/>
              <w:ind w:firstLine="284"/>
              <w:rPr>
                <w:rFonts w:ascii="Times New Roman" w:hAnsi="Times New Roman" w:cs="Times New Roman"/>
                <w:sz w:val="16"/>
                <w:szCs w:val="16"/>
              </w:rPr>
            </w:pPr>
            <w:r w:rsidRPr="000649AD">
              <w:rPr>
                <w:rFonts w:ascii="Times New Roman" w:hAnsi="Times New Roman" w:cs="Times New Roman"/>
                <w:sz w:val="16"/>
                <w:szCs w:val="16"/>
              </w:rPr>
              <w:t>Динамика и структура производства сырого молока в Российской Федерации</w:t>
            </w:r>
          </w:p>
          <w:p w:rsidR="00A75833" w:rsidRPr="000649AD" w:rsidRDefault="00DA4F2B" w:rsidP="00A75833">
            <w:pPr>
              <w:pStyle w:val="a6"/>
              <w:spacing w:before="0" w:beforeAutospacing="0" w:after="0" w:afterAutospacing="0"/>
              <w:ind w:firstLine="284"/>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4667250" cy="1828800"/>
                  <wp:effectExtent l="0" t="0" r="0" b="0"/>
                  <wp:docPr id="10" name="Рисунок 10" descr="97245986023450232 32572895782 1357289351 036523 527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7245986023450232 32572895782 1357289351 036523 52716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1828800"/>
                          </a:xfrm>
                          <a:prstGeom prst="rect">
                            <a:avLst/>
                          </a:prstGeom>
                          <a:noFill/>
                          <a:ln>
                            <a:noFill/>
                          </a:ln>
                        </pic:spPr>
                      </pic:pic>
                    </a:graphicData>
                  </a:graphic>
                </wp:inline>
              </w:drawing>
            </w:r>
          </w:p>
          <w:p w:rsidR="008840ED" w:rsidRPr="009864EF" w:rsidRDefault="008840ED" w:rsidP="00EE4DB6">
            <w:pPr>
              <w:autoSpaceDE w:val="0"/>
              <w:autoSpaceDN w:val="0"/>
              <w:adjustRightInd w:val="0"/>
              <w:jc w:val="both"/>
              <w:rPr>
                <w:sz w:val="22"/>
                <w:highlight w:val="yellow"/>
              </w:rPr>
            </w:pPr>
          </w:p>
        </w:tc>
      </w:tr>
      <w:tr w:rsidR="000649AD" w:rsidRPr="009864EF">
        <w:trPr>
          <w:trHeight w:val="3109"/>
        </w:trPr>
        <w:tc>
          <w:tcPr>
            <w:tcW w:w="9889" w:type="dxa"/>
          </w:tcPr>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Положительным является тот факт, что увеличивается производство молока во многих регионах-лидерах по объемам производства, в том числе крупнейших (республики Башкортостан, Татарстан, Дагестан и Удмуртия, Краснодарский и Красноярский края). Наибольшее снижение объемов производства (в относительном выражении) в 2015 году произошло в Республике Крым (-21,3%, до 225,7 тыс. т), Еврейской АО (-16,3%, до 9,6 тыс. т), Курганской (-15,9%, до 252,6 тыс. т) и Мурманской (-13,4%, до 19,1 тыс. т) областях, Республике Калмыкия (-10,5%, до 78,8 тыс. т) и Ульяновской области (-9,2%, до 211,1 тыс. т).</w:t>
            </w:r>
          </w:p>
          <w:p w:rsidR="000649AD" w:rsidRPr="000649AD" w:rsidRDefault="00DA4F2B"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5613400" cy="2152650"/>
                  <wp:effectExtent l="0" t="0" r="0" b="0"/>
                  <wp:docPr id="11" name="Рисунок 11" descr="784791 29357109235 38509128735 37589127309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84791 29357109235 38509128735 375891273095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2152650"/>
                          </a:xfrm>
                          <a:prstGeom prst="rect">
                            <a:avLst/>
                          </a:prstGeom>
                          <a:noFill/>
                          <a:ln>
                            <a:noFill/>
                          </a:ln>
                        </pic:spPr>
                      </pic:pic>
                    </a:graphicData>
                  </a:graphic>
                </wp:inline>
              </w:drawing>
            </w:r>
            <w:r w:rsidR="000649AD" w:rsidRPr="000649AD">
              <w:rPr>
                <w:rFonts w:ascii="Times New Roman" w:hAnsi="Times New Roman" w:cs="Times New Roman"/>
                <w:sz w:val="16"/>
                <w:szCs w:val="16"/>
              </w:rPr>
              <w:t> </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 xml:space="preserve">Вместе с тем на 25 субъектов РФ по итогам 2015 года пришлось 65% произведенного объема молока. Максимальные объемы производства молока сохраняются в Республике Башкортостан (1 812,3 тыс. т, +2,2% в сравнении с 2014 годом), Республике Татарстан (1 </w:t>
            </w:r>
            <w:r w:rsidRPr="000649AD">
              <w:rPr>
                <w:rFonts w:ascii="Times New Roman" w:hAnsi="Times New Roman" w:cs="Times New Roman"/>
                <w:sz w:val="16"/>
                <w:szCs w:val="16"/>
              </w:rPr>
              <w:lastRenderedPageBreak/>
              <w:t>750,7 тыс. т, +1,3%), Алтайском (1 414,9 тыс. т, без значительных изменений) и Краснодарском (1 328,2 тыс. т, +2,0%) краях и Ростовской области (1 080,5 тыс. т, +0,1%). В топ-25 производителей молока вошли также Воронежская, Оренбургская, Саратовская, Омская, Новосибирская, Свердловская, Нижегородская, Московская, Ленинградская, Кировская, Тюменская, Белгородская, Волгоградская и Вологодская области, республики Дагестан, Удмуртия и Кабардино-Балкария, Красноярский, Ставропольский и Пермский края.</w:t>
            </w:r>
          </w:p>
          <w:p w:rsidR="000649AD" w:rsidRPr="000649AD" w:rsidRDefault="00DA4F2B" w:rsidP="00A75833">
            <w:pPr>
              <w:pStyle w:val="a6"/>
              <w:spacing w:before="0" w:beforeAutospacing="0" w:after="0" w:afterAutospacing="0"/>
              <w:jc w:val="both"/>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5842000" cy="6991350"/>
                  <wp:effectExtent l="0" t="0" r="0" b="0"/>
                  <wp:docPr id="12" name="Рисунок 12" descr="568279 34862 4754 2436524 52451 512365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68279 34862 4754 2436524 52451 512365612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0" cy="6991350"/>
                          </a:xfrm>
                          <a:prstGeom prst="rect">
                            <a:avLst/>
                          </a:prstGeom>
                          <a:noFill/>
                          <a:ln>
                            <a:noFill/>
                          </a:ln>
                        </pic:spPr>
                      </pic:pic>
                    </a:graphicData>
                  </a:graphic>
                </wp:inline>
              </w:drawing>
            </w:r>
            <w:r w:rsidR="000649AD" w:rsidRPr="000649AD">
              <w:rPr>
                <w:rFonts w:ascii="Times New Roman" w:hAnsi="Times New Roman" w:cs="Times New Roman"/>
                <w:sz w:val="16"/>
                <w:szCs w:val="16"/>
              </w:rPr>
              <w:t> </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Однако не весь объем произведенного молока оказывается доступным перерабатывающим предприятиям. На переработку попадает только так называемое товарное молоко. Объем производства товарного молока, по предварительным оценкам Союзмолоко, составил по итогам 2015 года около 19,7 млн т (на уровне 2014 года), при этом снижение объемов производства товарного молока в хозяйствах населения компенсировано увеличением производства в сельхозорганизациях и крестьянских (фермерских) хозяйствах. Структура производства по категориям хозяйств сохраняется прежней, однако планомерно увеличивается доля К(Ф)Х и ИП в производстве и снижается доля хозяйств населения. Наибольший объем товарного молока традиционно произведен в сельхозорганизациях (около 70%, 13,7 млн т). Хозяйства населения, несмотря на самую низкую товарность (34%), произвели около 24% товарного молока (4,7 млн т). В крестьянских (фермерских) хозяйствах и ИП произведено 6% товарного молока (1,4 млн т) со средним показателем товарности, равным 69%.</w:t>
            </w:r>
          </w:p>
          <w:p w:rsidR="000649AD" w:rsidRPr="000649AD" w:rsidRDefault="00DA4F2B" w:rsidP="00A75833">
            <w:pPr>
              <w:pStyle w:val="a6"/>
              <w:spacing w:before="0" w:beforeAutospacing="0" w:after="0" w:afterAutospacing="0"/>
              <w:jc w:val="both"/>
              <w:rPr>
                <w:rFonts w:ascii="Times New Roman" w:hAnsi="Times New Roman" w:cs="Times New Roman"/>
                <w:sz w:val="16"/>
                <w:szCs w:val="16"/>
              </w:rPr>
            </w:pPr>
            <w:r w:rsidRPr="000649AD">
              <w:rPr>
                <w:rFonts w:ascii="Times New Roman" w:hAnsi="Times New Roman" w:cs="Times New Roman"/>
                <w:noProof/>
                <w:sz w:val="16"/>
                <w:szCs w:val="16"/>
              </w:rPr>
              <w:lastRenderedPageBreak/>
              <w:drawing>
                <wp:inline distT="0" distB="0" distL="0" distR="0">
                  <wp:extent cx="5588000" cy="2184400"/>
                  <wp:effectExtent l="0" t="0" r="0" b="0"/>
                  <wp:docPr id="13" name="Рисунок 13" descr="428375 234958 234 497521034975324 7452037450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28375 234958 234 497521034975324 745203745079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000" cy="218440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Поголовье коров в целом по Российской Федерации сократилось в 2015 году на 1,8% (01.01.2016 в сравнении с 01.01.2015) и составило 8 379,2 тыс. голов. Снижение поголовья отмечено в хозяйствах всех категорий, кроме К(Ф)Х и ИП: в СХО — на 1,6%, до 3 385,0 тыс. голов, в хозяйствах населения — на 3,3%, до 3 873,6 тыс. голов. В К(Ф)Х и ИП поголовье увеличилось на 3,2% и составило 1 120,6 тыс. голов. В случае СХО сокращение поголовья объясняется в большей степени интенсификацией производства и обновлением стада на более продуктивный скот (с чем связано увеличение производства молока в СХО), а сокращение поголовья в ЛПХ связано с оформлением части хозяйств населения в К(Ф)Х и ИП, а также общей тенденцией к урбанизации и сложным экономическим положением хозяйств населения. </w:t>
            </w:r>
          </w:p>
          <w:p w:rsidR="000649AD" w:rsidRPr="000649AD" w:rsidRDefault="00DA4F2B" w:rsidP="00A75833">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4241800" cy="2355850"/>
                  <wp:effectExtent l="0" t="0" r="0" b="0"/>
                  <wp:docPr id="14" name="Рисунок 14" descr="45293 57832495 34 28347502739453 3748590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293 57832495 34 28347502739453 374859023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1800" cy="23558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Наибольшее снижение поголовья коров (в относительном выражении) отмечено по предварительным итогам 2015 года в Республике Северная Осетия-Алания (-19,6%, до 55,2 тыс. гол.), Тамбовской (-10,9%, до 41,4 тыс. гол.), Магаданской (-9,7%, до 1,5 тыс. гол.), Курской (-7,2%, до 65,3 тыс. гол.) и Смоленской (-6,6%, до 49,5 тыс. гол.) областях. При этом в 28 субъектах РФ отмечено увеличение поголовья коров. Среди них г. Севастополь (+14,2%, до 1,1 тыс. гол.), Брянская область (+12,8%, до 175,1 тыс. гол.), Республика Ингушетия (+9,1%, до 29,7 тыс. гол.), Калининградская (+6,9%, до 50,0 тыс. гол.) и Калужская (+5,8%, до 57,8 тыс. гол.) области, которые продемонстрировали наибольшее увеличение поголовья (в относительном выражении). Наибольшее поголовье коров сохраняется в Республике Дагестан (485,2 тыс. гол., +2,3%), Республике Башкортостан (460,2 тыс. гол., -5,2%), Республике Татарстан (366,7 тыс. гол., -1,7%), Республике Калмыкия (355,4 тыс. гол., -4,9%) и Алтайском крае (352,9 тыс. гол., -3,3%).</w:t>
            </w:r>
          </w:p>
          <w:p w:rsidR="000649AD" w:rsidRPr="000649AD" w:rsidRDefault="00DA4F2B" w:rsidP="00A75833">
            <w:pPr>
              <w:pStyle w:val="a6"/>
              <w:spacing w:before="0" w:beforeAutospacing="0" w:after="0" w:afterAutospacing="0"/>
              <w:jc w:val="both"/>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5867400" cy="2463800"/>
                  <wp:effectExtent l="0" t="0" r="0" b="0"/>
                  <wp:docPr id="15" name="Рисунок 15" descr="406823762353 2734852 483659034234 45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6823762353 2734852 483659034234 4583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246380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 xml:space="preserve">Сокращение поголовья коров в хозяйствах всех категорий в регионах, являющихся крупнейшими производителями молока, на фоне повышения общего объема производства молока в этих регионах свидетельствует об интенсификации производства и повышении молочной продуктивности коров. Планомерное увеличение молочной продуктивности коров в различных категориях хозяйств отмечается уже на протяжении нескольких лет, при этом СХО демонстрируют наибольшие темпы. За период с 2009 по 2014 годы средняя продуктивность </w:t>
            </w:r>
            <w:r w:rsidRPr="000649AD">
              <w:rPr>
                <w:rFonts w:ascii="Times New Roman" w:hAnsi="Times New Roman" w:cs="Times New Roman"/>
                <w:sz w:val="16"/>
                <w:szCs w:val="16"/>
              </w:rPr>
              <w:lastRenderedPageBreak/>
              <w:t>коров в СХО выросла на 18%, до 4 841 кг/год, в то время как в хозяйствах населения интенсификации производства не отмечается. В среднем по РФ (хозяйства всех категорий) за тот же период рост составил 8%, с 3 737 до 4 021 кг/год. Однако сложное экономическое положение большинства сельхозтоваропроизводителей не позволяет осуществлять модернизацию и интенсификацию производства в настоящее время. Повышение затрат на корма, ремонт и обслуживание импортного оборудования на фоне удорожания и недоступности кредитных средств приводят к необходимости снижения себестоимости производства всеми доступными способами. В результате снижается качество кормов, ухудшаются условия содержания животных, падает молочная продуктивность коров.</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 итогам 2015 года увеличение средней молочной продуктивности 1 коровы (по всем категориям хозяйств), по предварительным оценкам, продолжится, но темпы снизятся, в результате производство молока от одной коровы может составить в среднем 4 100 кг/год.</w:t>
            </w:r>
          </w:p>
          <w:p w:rsidR="000649AD" w:rsidRPr="000649AD" w:rsidRDefault="00DA4F2B" w:rsidP="00F3689D">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4603750" cy="1955800"/>
                  <wp:effectExtent l="0" t="0" r="0" b="0"/>
                  <wp:docPr id="16" name="Рисунок 16" descr="486593245 237459273845 5345987405 659274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86593245 237459273845 5345987405 65927486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3750" cy="195580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 оценкам Минэкономразвития, представленным в Прогнозе социально-экономического развития РФ на 2016 год и на плановый период 2017 и 2018 годов, в 2016 году наметится положительная тенденция восстановления отрасли. Прирост производства в 2016 году сырого молока при этом может составить около 0,3%, в 2017 — 0,6%, в 2018 — 0,7%. Рост производства сырого молока в 2018 году в сравнении с 2014 годом составит 1,7%. В абсолютном выражении производство в 2018 году может составить около 31,3 млн т. Этому будет способствовать возобновление темпов роста российской экономики, планомерное укрепление рубля, ожидаемое, по данным Минэкономразвития, высвобождение неэффективного капитала, восстановление инвестиционной активности в 2017-2018 годах, снижение годовой инфляции с 12,2% в 2015 году до 6,4% в 2016 году, увеличение загрузки мощностей перерабатывающих предприятий, сокращение доли импорта молока и молокопродуктов в товарных ресурсах внутреннего рынка, восстановления потребительского спроса за счет повышения покупательной способности денежных доходов населения.</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Вместе с тем, по оценкам Союзмолоко, прогноз развития молочного скотоводства на 2016 год выглядит менее оптимистично. Прирост производства молока в сельхозорганизациях, К(Ф)Х и ИП в последние годы связан с рядом факторов, влияние которых в 2016 году прекратится.</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 2013-2014 годах существенно выросла цена на сырое молоко. Если в январе 2013 года средняя по РФ цена составляла около 15,4 руб./кг, то в январе 2015 года она выросла до 21,1 руб./кг (+37%), что позволило сельхозорганизациям повысить интенсивность производства. В результате средняя продуктивность коров в СХО выросла до 4 841 кг/год, в К(Ф)Х — до 3 450 кг/год. Вместе с тем гранты на поддержку начинающих фермеров способствовали переходу хозяйств населения в статус крестьянских (фермерских) хозяйств, что также способствовало улучшению их финансового состояния и эффективности производства. При этом темпы снижения поголовья коров оказались ниже темпов роста молочной продуктивности животных в сельхозорганизациях. Совокупность указанных факторов позволила не снизить производство молока по итогам 2014 года (отмечается даже увеличение производства на 1%).</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Однако значительный рост себестоимости производства в конце 2014 — начале 2015 годов в связи с девальвацией национальной валюты, не подкрепленный соответствующим повышением закупочных цен на молоко, «замораживание» действующих и отсутствие новых инвестиционных проектов в области молочного скотоводства привели к снижению доходности производства и переработки молока, в результате чего сельхозтоваропроизводители оказались вынуждены искать пути снижения себестоимости производимого продукта. Вероятнее всего это приведет и к снижению продуктивности коров в 2015 и 2016 годах, что будет являться причиной снижения валовых надоев.</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 2016 году, по оценкам Союзмолоко, по оптимистическому сценарию развития отрасли (если будет иметь место влияние положительных факторов, отмечаемых Минэкономразвития), производство молока в хозяйствах населения сократится на 3-5%, что составит около 600 тыс. т. К(Ф)Х и ИП продемонстрируют прирост на уровне 4-5% (около 90 тыс. т), а производство в сельхозорганизациях, вероятнее всего, останется на уровне 2014-2015 годов. Таким образом, по итогам 2016 года производство молока в хозяйствах всех категорий составит около 30,1-30,2 млн т, что ниже итогов 2015 года на 1,9%. При консервативном сценарии (сохранение сложившихся тенденций и себестоимости производства) снижение производства следует ожидать и в СХО на уровне 2%. В результате объем производства молока в хозяйствах всех категорий сократится в 2016 году более существенно и может преодолеть психологический барьер в 30 млн т.</w:t>
            </w:r>
          </w:p>
          <w:p w:rsidR="000649AD" w:rsidRPr="000649AD" w:rsidRDefault="00F3689D" w:rsidP="00F3689D">
            <w:pPr>
              <w:pStyle w:val="a6"/>
              <w:spacing w:before="0" w:beforeAutospacing="0" w:after="0" w:afterAutospacing="0"/>
              <w:ind w:firstLine="284"/>
              <w:jc w:val="center"/>
              <w:rPr>
                <w:rFonts w:ascii="Times New Roman" w:hAnsi="Times New Roman" w:cs="Times New Roman"/>
                <w:sz w:val="16"/>
                <w:szCs w:val="16"/>
              </w:rPr>
            </w:pPr>
            <w:r w:rsidRPr="000649AD">
              <w:rPr>
                <w:rStyle w:val="a7"/>
                <w:rFonts w:ascii="Times New Roman" w:hAnsi="Times New Roman" w:cs="Times New Roman"/>
                <w:sz w:val="16"/>
                <w:szCs w:val="16"/>
              </w:rPr>
              <w:t>ПРОИЗВОДСТВО МОЛОКОПРОДУКТОВ</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Введение специальных экономических мер в августе 2014 года позволило освободить от завозимой продукции до 20% российского молочного рынка, а образовавшуюся нишу успешно начали заполнять отечественные производители, наращивая объемы производства (это касается прежде всего сыров и сливочного масла).</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 2016 году следует ожидать увеличение производства и реализации молокопродуктов. По оценке Минэкономразвития, увеличение продаж молочной продукции в 2016 году составит 1%, в 2017 — еще 2,4%, в 2018 — 2,6%. В результате продажи молочной продукции в 2018 году увеличатся на 6,1% в сравнении с 2015 годом.</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Наибольший прирост производства отмечен по сырам и сырным продуктам. По итогам 2015 года производство сыров и сырных продуктов составило 581,3 тыс. т, превысив соответствующий показатель прошлого года на 17,6%, в том числе сыров — 448,4 тыс. т (+18,5%), сырных продуктов — 132,9 тыс. т (+14,8%). В структуре производства сыров и продуктов сырных по типам наибольшую долю занимают твердые сыры (25%), за ними идут сырные продукты (23%), полутвердые сыры (19%), плавленые сыры (18%) и прочие типы сыров. Увеличение объемов производства сырных продуктов объясняется прежде всего повышением спроса на сравнительно недорогие «сыры» в условиях сокращения доходов населения.</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Помимо сыров и сырных продуктов также увеличилось производство сливочного масла (на 3,2%, до 258,9 тыс. т) и цельномолочной продукции в пересчете на молоко (на 1,6%, до 11,6 млн т).</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 xml:space="preserve">Вместе с тем сегодня существуют ограничения для наращивания объемов производства молочной продукции и импортозамещения. В условиях девальвации национальной валюты себестоимость производства и переработки молока существенно возросла. В результате внутреннее производство молока продолжает стагнировать. Причины — неразвитость сырьевой базы, которую невозможно нарастить за короткие сроки, низкая доходность производства и переработки молока, сравнительно низкая инвестиционная привлекательность молочного скотоводства ввиду больших сроков окупаемости (около 15 лет в текущих условиях) и высокая доля малоэффективных хозяйств </w:t>
            </w:r>
            <w:r w:rsidRPr="000649AD">
              <w:rPr>
                <w:rFonts w:ascii="Times New Roman" w:hAnsi="Times New Roman" w:cs="Times New Roman"/>
                <w:sz w:val="16"/>
                <w:szCs w:val="16"/>
              </w:rPr>
              <w:lastRenderedPageBreak/>
              <w:t>населения в производстве молока. Как результат – чистый импорт молока и молочной продукции может составить по итогам 2015 года около 7,1 млн т (в пересчете на молоко), объем импорта пальмового масла увеличивается, объемы производства фальсификата растут. Повышение доли фальсифицированной продукции на рынке снижает доходность молокоперерабатывающих предприятий, не позволяет модернизировать производство и повышать его эффективность.</w:t>
            </w:r>
          </w:p>
          <w:p w:rsidR="000649AD" w:rsidRPr="000649AD" w:rsidRDefault="00DA4F2B" w:rsidP="00F3689D">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5797550" cy="2178050"/>
                  <wp:effectExtent l="0" t="0" r="0" b="0"/>
                  <wp:docPr id="17" name="Рисунок 17" descr="485624 563452453245 3723851 23075327451 203576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85624 563452453245 3723851 23075327451 20357623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7550" cy="21780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Кроме того, рост розничных цен на молокопродукты (который является отложенным эффектом от повышения цен на сырое молоко в конце 2013-2014 годы) и снижение покупательной способности денежных доходов населения приводят к сокращению потребительского спроса на качественную готовую продукцию, что также ведет к снижению закупочных цен на сырое молоко и снижению рентабельности бизнеса.</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 предварительным расчетам Союзмолоко и Аналитического центра MilkNews на основании анализа оценочного баланса молочного жира за 11 месяцев 2015 года, дефицит молочных жиров для произведенной молочной продукции составляет около 10%, в 2014 году (за 11 месяцев) этот показатель не превышал 5%. То есть в 2015 году около 10% произведенной молочной продукции является фальсифицированной (молочный жир заменен жирами растительного происхождения). Распределение это объема по отдельным видам молочной продукции определить сложно, но, как показывает практика выявления фальсификата на полке, чаще всего растительные жиры добавляются в молокоемкие продукты с высокой добавленной стоимостью, пользующиеся спросом у населения — сыры, сливочное масло.</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С учетом динамики объемов российского производства отдельных молочных продуктов, вероятнее всего, что в наибольшей степени фальсифицируются сыры, производство которых за 11 месяцев увеличилось на 18% (вместе с тем производство молочной сыворотки как побочного продукта сыроварения выросло за тот же период только на 12%). Производство сливочного масла выросло на 3%. Показательно также, что по оценкам Союзмолоко, замещаемый растительными жирами объем молочного жира (в пересчете на молоко) составляет сегодня около 2,0-2,3 млн т. А это как раз эквивалентно ожидаемому по итогам года снижению объемов импорта молока и молочной продукции.</w:t>
            </w:r>
          </w:p>
          <w:p w:rsidR="000649AD" w:rsidRPr="000649AD" w:rsidRDefault="00F3689D" w:rsidP="00F3689D">
            <w:pPr>
              <w:pStyle w:val="a6"/>
              <w:spacing w:before="0" w:beforeAutospacing="0" w:after="0" w:afterAutospacing="0"/>
              <w:ind w:firstLine="284"/>
              <w:jc w:val="center"/>
              <w:rPr>
                <w:rFonts w:ascii="Times New Roman" w:hAnsi="Times New Roman" w:cs="Times New Roman"/>
                <w:sz w:val="16"/>
                <w:szCs w:val="16"/>
              </w:rPr>
            </w:pPr>
            <w:r w:rsidRPr="000649AD">
              <w:rPr>
                <w:rStyle w:val="a7"/>
                <w:rFonts w:ascii="Times New Roman" w:hAnsi="Times New Roman" w:cs="Times New Roman"/>
                <w:sz w:val="16"/>
                <w:szCs w:val="16"/>
              </w:rPr>
              <w:t>ИМПОРТ И ЭКСПОРТ МОЛОЧНОЙ ПРОДУКЦИИ</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За период с 1990 по 2014 годы импорт молока и молокопродуктов в Российскую Федерацию увеличился с 8,0 до 9,2 млн т, при этом в связи с сокращением объемов внутреннего производства молока доля импорта в ресурсах внутреннего молочного рынка (запасы, собственное производство и импорт) увеличилась за тот же период практически в 2 раза: с 12% до 22%. Однако при сравнении с объемами производства товарного молока, которые по итогам 2014 года составили 19,7 тыс. т в хозяйствах всех категорий, удельный вес импорта в ресурсах возрастает до 30%.</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 90-е годы XX столетия сокращение поголовья коров привело к значительному снижению объемов производства сырого молока: за 10 лет, с 1990 по 1999 годы производство молока в стране сократилось на 23,4 млн т: с 55,7 млн т до 32,3 млн т, или на 42%. При этом в результате снижения численности и ухудшения благосостояния населения страны снижались объемы потребления и импорта молочных продуктов.</w:t>
            </w:r>
          </w:p>
          <w:p w:rsidR="000649AD" w:rsidRPr="000649AD" w:rsidRDefault="00DA4F2B" w:rsidP="00F3689D">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4699000" cy="1873250"/>
                  <wp:effectExtent l="0" t="0" r="0" b="0"/>
                  <wp:docPr id="18" name="Рисунок 18" descr="0487342065983 4534524523 537459023894573 2465389453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87342065983 4534524523 537459023894573 246538945323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9000" cy="18732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 начале нового тысячелетия сельхозтоваропроизводителям удалось стабилизировать производство за счет повышения продуктивности коров (в том числе в ходе предшествующей 10-летней выбраковки), однако тенденция сокращения поголовья не была переломлена. Планомерное повышение уровня жизни населения в 2000-е годы, а также улучшение демографической ситуации в стране, наметившееся в середине прошлого десятилетия, способствовало росту потребления молочной продукции, который обеспечивался, прежде всего, расширением импортных поставок: если в 2000 году импорт молочной продукции (в пересчете на молоко) составлял 4,7 млн т (12% от ресурсов внутреннего рынка), то в 2005 году — уже 7,1 млн т (18%), увеличившись более чем в 1,5 раза за 5 лет, а к 2014 году достиг 9,2 млн т (22%), увеличившись почти в 2 раза за 15 лет. Отечественное производство молока при этом стагнировало.</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Введение с августа 2014 года специальных экономических мер в отношении ряда стран, поставлявших сельскохозяйственную, в том числе молочную, продукцию в РФ, способствовало существенному сокращению импортных поставок молокопродуктов в Россию. За период с сентября по декабрь 2014 года объем импортных поставок молокопродуктов (в пересчете на молоко) сократился на 28,4%, до 2 502 тыс. т. При этом с российского рынка ушли страны, обеспечивавшие ранее до 38% (2013 г.) всего импорта. Среди них: Финляндия (сливочное масло и сыры), Нидерланды (сыры), Германия (сыры и сыроподобные продукты), Литва (сыры), Польша (сыры), Франция (сливочное масло, сыр, молочная сыворотка) и другие страны.</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lastRenderedPageBreak/>
              <w:t>Это позволило в целом снизить долю импорта на российском молочном рынке с 22,5% в 2013 г. до 21,8% в 2014 г., с учетом того, что ограничения были введены лишь в августе. По итогам 11 месяцев 2015 года совокупный импорт молока и молокопродуктов снизился на 25% (до 5 985 тыс. т в пересчете на молоко на общую сумму 1 772 млн долларов США), однако в сравнении с аналогичным периодом 2014 года импорт из так называемых «внесанкционных» стран остается выше примерно на 4%, то есть некоторый объем импорта "заместился" не внутренним производством, а импортом из других стран.</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 итогам текущего года ожидается сокращение доли импорта в товарных ресурсах внутреннего рынка молока и молокопродуктов до 15-18% (а при оценке по товарному молоку — до 25%), в результате объем импорта составит около 7,0-7,1 млн т. Следует отметить также, что в 2015 году сохранился небольшой объем импорта молочной продукции из стран, попавших под «санкции». Это связано с поставками «специализированных» продуктов, предназначенных для диетического лечебного и диетического профилактического питания (импорт которых разрешен), а также с поставками сыроподобной продукции в первой половине текущего года до вступления в силу Постановления Правительства РФ от 25.06.2015 №625, в соответствии с которым вносятся изменения в перечень запрещенных к ввозу в Россию продуктов (в том числе под запрет попадает ввоз сыроподобных продуктов под кодом ТН ВЭД 1901909900).</w:t>
            </w:r>
          </w:p>
          <w:p w:rsidR="000649AD" w:rsidRPr="000649AD" w:rsidRDefault="00DA4F2B" w:rsidP="00A75833">
            <w:pPr>
              <w:pStyle w:val="a6"/>
              <w:spacing w:before="0" w:beforeAutospacing="0" w:after="0" w:afterAutospacing="0"/>
              <w:jc w:val="both"/>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5626100" cy="1758950"/>
                  <wp:effectExtent l="0" t="0" r="0" b="0"/>
                  <wp:docPr id="19" name="Рисунок 19" descr="7450925086245 7512 05625 23750234129234026 236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450925086245 7512 05625 23750234129234026 23650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6100" cy="17589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Региональная структура импортных поставок молочной продукции после введения специальных экономических мер в августе 2014 года существенно изменилась, однако основной страной, обеспечивающей поставки молочной продукции на территорию Российской Федерации, остается Республика Беларусь, из которой в 2013 году было ввезено около 42% всех молокопродуктов, в 2014 — 52%, за 11 месяцев 2015 года — около 85%. Кроме Белоруссии на российский рынок сегодня молокопродукцию поставляют Уругвай (около 3%, преимущественно сливочное масло), Аргентина (около 3%, сливочное масло, сыры Чеддер, Гауда и прочие, СОМ, сухая молочная сыворотка), Новая Зеландия (2%, сливочное масло), Казахстан (менее 1%, молоко и сливки сгущенные или с добавлением сахара) и ряд прочих стран (Сербия, Армения и др.).</w:t>
            </w:r>
          </w:p>
          <w:p w:rsidR="000649AD" w:rsidRPr="000649AD" w:rsidRDefault="00DA4F2B" w:rsidP="00F3689D">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4851400" cy="2406650"/>
                  <wp:effectExtent l="0" t="0" r="0" b="0"/>
                  <wp:docPr id="20" name="Рисунок 20" descr="409786 2345732 45234534 527345 23745 2345230458 2475304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09786 2345732 45234534 527345 23745 2345230458 247530432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1400" cy="2406650"/>
                          </a:xfrm>
                          <a:prstGeom prst="rect">
                            <a:avLst/>
                          </a:prstGeom>
                          <a:noFill/>
                          <a:ln>
                            <a:noFill/>
                          </a:ln>
                        </pic:spPr>
                      </pic:pic>
                    </a:graphicData>
                  </a:graphic>
                </wp:inline>
              </w:drawing>
            </w:r>
          </w:p>
          <w:p w:rsid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Основными молочными товарами, импортируемыми в Россию, по-прежнему остаются сыры и творог (около 38% всего импорта по итогам 11 месяцев текущего года в стоимостном выражении, в том числе сыры — около 32%, молодые сыры и творог — 6%), сгущенные молоко и сливки (22%), в том числе сухое молоко, сливочное масло (около 16%), цельномолочная продукция (9%) и сырные (сыроподобные) продукты (7%). При этом удельный вес молокоемких продуктов (сыров и сливочного масла) в общем объеме импорта имеет тенденцию к сокращению, что оказывает положительное влияние на российских масло- и сыроделов и обуславливается, главным образом, наращиванием объемов собственного производства указанных продуктов на фоне снижения платежеспособного спроса. Вместе с тем растет доля сырных продуктов, сухого молока, цельномолочной и кисломолочной продукции (преимущественно, из Республики Беларусь). Подобная ситуация является следствием изменения структуры потребительского спроса в условиях сокращения денежных доходов населения в 2014 и 2015 годах. Потребители переориентировались на более дешевые молочные продукты с низкой добавочной стоимостью, снижая потребление сыров и сливочного масла. Кроме того, снижению потребления способствует увеличение доли фальсификата на российском молочном рынке.</w:t>
            </w:r>
          </w:p>
          <w:p w:rsidR="00F3689D" w:rsidRPr="000649AD" w:rsidRDefault="00DA4F2B"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noProof/>
                <w:sz w:val="16"/>
                <w:szCs w:val="16"/>
              </w:rPr>
              <w:lastRenderedPageBreak/>
              <w:drawing>
                <wp:inline distT="0" distB="0" distL="0" distR="0">
                  <wp:extent cx="5822950" cy="1606550"/>
                  <wp:effectExtent l="0" t="0" r="0" b="0"/>
                  <wp:docPr id="21" name="Рисунок 21" descr="8437342708650304 17452348 743029850324 4758023645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437342708650304 17452348 743029850324 475802364593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2950" cy="16065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Увеличение объемов импорта пальмового масла, используемого недобросовестными производителями молочных продуктов в качестве заменителя молочного жира, может свидетельствовать об увеличении объемов производства молочной продукции с содержанием растительных жиров, а также – об увеличении доли фальсификата на молочном рынке.</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 xml:space="preserve">За январь – ноябрь текущего года совокупный объем импорта пальмового масла, используемого в перерабатывающих отраслях в качестве заменителя молочного жира, в физическом объеме составил 793,99 тыс. т (+23,6% к аналогичному периоду 2014 г.), в стоимостном выражении — 580,74 млн долларов США (-1,5% к 2014 г.). Таким образом, в сравнении с прошлым годом в Россию импортируется более дешевое пальмовое масло: если в 2014 году среднестатистическая (расчетная) цена 1 т импортированного в РФ пальмового масла составляла по итогам 11 месяцев 917,6 USD, то в 2015 году – 731,4 USD (-20,3%). Это связано с общим снижением мировых цен на пальмовое масло в июне-августе текущего года в связи с увеличением объемов производства в основных странах-производителях — Индонезии и Малайзии. При этом к концу года, по данным ФАО, международные цены на пальмовое масло оставались стабильными. Этому </w:t>
            </w:r>
            <w:r w:rsidR="00F3689D">
              <w:rPr>
                <w:rFonts w:ascii="Times New Roman" w:hAnsi="Times New Roman" w:cs="Times New Roman"/>
                <w:sz w:val="16"/>
                <w:szCs w:val="16"/>
              </w:rPr>
              <w:t>способствовало снижение междуна</w:t>
            </w:r>
            <w:r w:rsidRPr="000649AD">
              <w:rPr>
                <w:rFonts w:ascii="Times New Roman" w:hAnsi="Times New Roman" w:cs="Times New Roman"/>
                <w:sz w:val="16"/>
                <w:szCs w:val="16"/>
              </w:rPr>
              <w:t>родного спроса со стороны стран-импортеров.</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Экспорт молочной продукции из России остается сравнительно небольшим и ориентирован, главным образом, на Казахстан и другие страны бывшего СНГ. За период с января по ноябрь 2015 года из России было экспортировано 584 тыс. т молочной продукции в пересчете на молоко (-11% в сравнении с аналогичным периодом 2014 года) на общую сумму 225 млн USD. По итогам 2015 года объем экспорта молока и молокопродуктов (в пересчете на молоко) может составить 618 тыс. т на сумму 278 млн USD. </w:t>
            </w:r>
          </w:p>
          <w:p w:rsidR="000649AD" w:rsidRPr="000649AD" w:rsidRDefault="00DA4F2B" w:rsidP="00A75833">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3752850" cy="1530350"/>
                  <wp:effectExtent l="0" t="0" r="0" b="0"/>
                  <wp:docPr id="22" name="Рисунок 22" descr="4532805623045 930 485 239745803246534 4523784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532805623045 930 485 239745803246534 452378457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5303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Структура экспорта по видам молочных продуктов остается стабильной на протяжении нескольких лет. Наибольший удельный вес в экспорте (в стоимостном выражении) по итогам 11 месяцев текущего года приходится на кисломолочную продукцию (29%), на втором месте — сыры и творог (22%), далее следуют мороженое (13%), сгущенные молоко и сливки (13%), цельномолочная продукция (10%) и сырные продукты (8%).</w:t>
            </w:r>
          </w:p>
          <w:p w:rsidR="000649AD" w:rsidRPr="000649AD" w:rsidRDefault="00DA4F2B" w:rsidP="00A75833">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5257800" cy="2336800"/>
                  <wp:effectExtent l="0" t="0" r="0" b="0"/>
                  <wp:docPr id="23" name="Рисунок 23" descr="3456348093420593 452785736487539 2347582394578324 0274563228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456348093420593 452785736487539 2347582394578324 027456322847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2336800"/>
                          </a:xfrm>
                          <a:prstGeom prst="rect">
                            <a:avLst/>
                          </a:prstGeom>
                          <a:noFill/>
                          <a:ln>
                            <a:noFill/>
                          </a:ln>
                        </pic:spPr>
                      </pic:pic>
                    </a:graphicData>
                  </a:graphic>
                </wp:inline>
              </w:drawing>
            </w:r>
          </w:p>
          <w:p w:rsidR="000649AD" w:rsidRPr="000649AD" w:rsidRDefault="00F3689D" w:rsidP="00F3689D">
            <w:pPr>
              <w:pStyle w:val="a6"/>
              <w:spacing w:before="0" w:beforeAutospacing="0" w:after="0" w:afterAutospacing="0"/>
              <w:ind w:firstLine="284"/>
              <w:jc w:val="center"/>
              <w:rPr>
                <w:rFonts w:ascii="Times New Roman" w:hAnsi="Times New Roman" w:cs="Times New Roman"/>
                <w:sz w:val="16"/>
                <w:szCs w:val="16"/>
              </w:rPr>
            </w:pPr>
            <w:r w:rsidRPr="000649AD">
              <w:rPr>
                <w:rStyle w:val="a7"/>
                <w:rFonts w:ascii="Times New Roman" w:hAnsi="Times New Roman" w:cs="Times New Roman"/>
                <w:sz w:val="16"/>
                <w:szCs w:val="16"/>
              </w:rPr>
              <w:t>ЦЕНОВАЯ СИТУАЦИЯ НА РЫНКЕ МОЛОКА И МОЛОКОПРОДУКТОВ</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Ценовая конъюнктура молочного рынка обуславливается фундаментальными и конъюнктурными факторами, действующими в отрасли. Существующие тенденции на рынке молока и молокопродуктов способствуют планомерному повышению цен. Вместе с тем цены на сырое молоко подвержены высокой волатильности в зависимости от времени года. Переработчики сталкиваются с проблемой избытка сырья в летние месяцы (сезон «большого молока») и недостатка — в зимний период, что отражается на уровне закупочных цен.</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 данным Федеральной службы государственной статистики (Росстат), в декабре 2015 г. в сравнении с декабрем 2014 года индекс цен сельхозпроизводителей на сырое молоко составил 102,9%. Причиной повышения цен на молоко-сырье в осенне-зимний период является влияние сезонного фактора, а ценовая дельта с уровнем прошлого года обусловлена увеличением себестоимости производства молока в связи с девальвацией национальной валюты.</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 декабре 2015 г. в России средняя цена сельхозпроизводителей на молоко сырое крупного рогатого скота составила 21,7 руб./кг (+3,1% к ноябрю), что на 4,3% выше уровня цен декабря 2014 г.</w:t>
            </w:r>
          </w:p>
          <w:p w:rsidR="000649AD" w:rsidRPr="000649AD" w:rsidRDefault="00DA4F2B" w:rsidP="00A75833">
            <w:pPr>
              <w:pStyle w:val="a6"/>
              <w:spacing w:before="0" w:beforeAutospacing="0" w:after="0" w:afterAutospacing="0"/>
              <w:ind w:firstLine="284"/>
              <w:jc w:val="center"/>
              <w:rPr>
                <w:rFonts w:ascii="Times New Roman" w:hAnsi="Times New Roman" w:cs="Times New Roman"/>
                <w:sz w:val="16"/>
                <w:szCs w:val="16"/>
              </w:rPr>
            </w:pPr>
            <w:r w:rsidRPr="000649AD">
              <w:rPr>
                <w:rFonts w:ascii="Times New Roman" w:hAnsi="Times New Roman" w:cs="Times New Roman"/>
                <w:noProof/>
                <w:sz w:val="16"/>
                <w:szCs w:val="16"/>
              </w:rPr>
              <w:lastRenderedPageBreak/>
              <w:drawing>
                <wp:inline distT="0" distB="0" distL="0" distR="0">
                  <wp:extent cx="3892550" cy="2012950"/>
                  <wp:effectExtent l="0" t="0" r="0" b="0"/>
                  <wp:docPr id="24" name="Рисунок 24" descr="43792345 682345683245 347568239457863245 324659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3792345 682345683245 347568239457863245 32465938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2550" cy="20129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Повышение цен на сырое молоко способствует их росту на молокопродукцию. При этом молоко является товаром повседневного спроса для значительной части населения России, а также социально значимым товаром, поэтому темпы роста цен на него, как правило, умеренные (в сравнении с молокоемкими продуктами).</w:t>
            </w:r>
          </w:p>
          <w:p w:rsidR="000649AD" w:rsidRPr="000649AD" w:rsidRDefault="00DA4F2B" w:rsidP="00F3689D">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5334000" cy="2667000"/>
                  <wp:effectExtent l="0" t="0" r="0" b="0"/>
                  <wp:docPr id="25" name="Рисунок 25" descr="3489753840759345 457245828 3572352 3752 03562 395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489753840759345 457245828 3572352 3752 03562 39578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649AD" w:rsidRPr="000649AD" w:rsidRDefault="00DA4F2B" w:rsidP="00A75833">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4946650" cy="3117850"/>
                  <wp:effectExtent l="0" t="0" r="0" b="0"/>
                  <wp:docPr id="26" name="Рисунок 26" descr="450182756245245 736157 2356182073 51026385072 36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50182756245245 736157 2356182073 51026385072 3652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6650" cy="31178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 Рост цен в перерабатывающем и розничном сегменте в настоящее время является отложенным эффектом от повышения цен на сырое молоко в 2013 – 2014 годах, вызванного попыткой сельхозтоваропроизводителей обеспечить необходимый для модернизации производства уровень рентабельности, который так и не был достигнут. Так, с августа 2013 по август 2015 года рост цен на сырое молоко составил 28,5%. За тот же период цены промышленных производителей на молоко цельное пастеризованное выросли на 31,5%, розничные цены на молоко цельное пастеризованное 2,5-3,2% жирн. — на 31,4%. Вместе с тем цены производителей на твердые сыры выросли на 32,8%, на продукты сырные — на 49,5%, розничные цены на сыры — в среднем на 38,8%.</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Аналогичная ситуация со сливочным маслом. С августа 2013 по август 2015 года розничные цены на масло сливочное выросли в среднем на 38,9%, в то время как цены производителей выросли на 30,3%.</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lastRenderedPageBreak/>
              <w:t>В декабре 2015 г., по данным Росстата, средняя цена промышленных производителей на молоко питьевое цельное пастеризованное установилась на уровне 34,7 руб./кг (+0,5% за месяц), на масло сливочное — 252,4 руб./кг (+1,4%), на сыры твердые — 286,2 руб./кг (+1,0%). Средняя потребительская цена на молоко питьевое цельное пастеризованное 2,5-3,2% жирности составила</w:t>
            </w:r>
            <w:r w:rsidRPr="000649AD">
              <w:rPr>
                <w:rFonts w:ascii="Times New Roman" w:hAnsi="Times New Roman" w:cs="Times New Roman"/>
                <w:sz w:val="16"/>
                <w:szCs w:val="16"/>
              </w:rPr>
              <w:br/>
              <w:t>47,6 руб./кг (+1,1% за месяц), на масло сливочное — 397,8 руб./кг (+0,9%), на сыры сычужные твердые и мягкие — 418,6 руб./кг (+0,7%).</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Мировые цены на молочном рынке находятся под влиянием объемов производства, потребления и внешней торговли основных участников мирового молочного рынка — США, стран Евросоюза, Новой Зеландии, Австралии, Аргентины, Бразилии, Китая и других стран. В декабре цены на молокопродукты продолжили начавшийся во второй половине ноября рост, но в январе 2016 года снова начали снижаться. </w:t>
            </w:r>
          </w:p>
          <w:p w:rsidR="00D966C6"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 результате завершившихся 02.02.2016 торгов на специализированной торговой площадке GlobalDairyTrade (GDT) средний индекс мировых цен на молочные продукты снизился на 7,4% относительно торгов 19.01.2016 и составил 656 пунктов (-52 пункта). Средневзвешенная индикативная цена на молокопродукты составила 2 276 USD/т, оставаясь на 25,2% ниже уровня соответствующего периода прошлого года (3 042 USD/т). Всего на аукционе было продано 24,5 тыс. т молочной продукции, что на 11,6% больше показателя прошлых торгов (-12,6% в сравнении с прошлым годом).</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Снижению средневзвешенной цены способствовало снижение цен по результатам аукционов на все представленные на торгах виды молочной продукции: сухое молоко, сливочное масло, сыр чеддер, обезвоженный молочный жир, лактоза, сычужный казеин, сухая пахта. Больше всего снизилась цена на сухое цельное молоко — на 10,8%, до 1 952 USD/т, сливочное масло — на 8,1%, до 2 905 USD/т, сухую пахту — на 6,6%, до 1 513 USD/т и обезвоженный молочный жир — на 6,4%, до 3 486 USD/т. В меньшей степени снизились цены на СОМ (-2,3%, до 1 792 USD/т), сыр чеддер (-2,1%, до 2 807 USD/т), сычужный казеин (-1,0%, до 4 362 USD/т) и лактозу (-0,3%, до 577 USD/т).</w:t>
            </w:r>
          </w:p>
          <w:p w:rsidR="000649AD" w:rsidRPr="000649AD" w:rsidRDefault="00DA4F2B" w:rsidP="00A75833">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4337050" cy="2546350"/>
                  <wp:effectExtent l="0" t="0" r="0" b="0"/>
                  <wp:docPr id="27" name="Рисунок 27" descr="45087236 270 5345 23745724523640534534 4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5087236 270 5345 23745724523640534534 456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7050" cy="25463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Белоруссия, будучи основным внешним поставщиком молочной продукции на российский рынок, создает на внутреннем рынке РФ серьезную ценовую конкуренцию отечественным производителям. Минимальные рекомендуемые экспортные цены Республики Беларусь (на условиях FCA — продавец доставляет прошедший таможенную очистку товар указанному покупателем перевозчику до названного места) на отдельные виды молочной продукции (вступили в действие 02.02.2016) составляют:</w:t>
            </w:r>
          </w:p>
          <w:p w:rsidR="000649AD" w:rsidRPr="000649AD" w:rsidRDefault="000649AD" w:rsidP="005E4D85">
            <w:pPr>
              <w:numPr>
                <w:ilvl w:val="0"/>
                <w:numId w:val="17"/>
              </w:numPr>
              <w:jc w:val="both"/>
              <w:rPr>
                <w:sz w:val="16"/>
                <w:szCs w:val="16"/>
              </w:rPr>
            </w:pPr>
            <w:r w:rsidRPr="000649AD">
              <w:rPr>
                <w:sz w:val="16"/>
                <w:szCs w:val="16"/>
              </w:rPr>
              <w:t>на сухое обезжиренное молоко — 165 руб./кг (ранее действовал тариф 160 руб./кг),</w:t>
            </w:r>
          </w:p>
          <w:p w:rsidR="000649AD" w:rsidRPr="000649AD" w:rsidRDefault="000649AD" w:rsidP="005E4D85">
            <w:pPr>
              <w:numPr>
                <w:ilvl w:val="0"/>
                <w:numId w:val="17"/>
              </w:numPr>
              <w:jc w:val="both"/>
              <w:rPr>
                <w:sz w:val="16"/>
                <w:szCs w:val="16"/>
              </w:rPr>
            </w:pPr>
            <w:r w:rsidRPr="000649AD">
              <w:rPr>
                <w:sz w:val="16"/>
                <w:szCs w:val="16"/>
              </w:rPr>
              <w:t>сухое цельное молоко — 195 руб./кг (ранее — 185 руб./кг),</w:t>
            </w:r>
          </w:p>
          <w:p w:rsidR="000649AD" w:rsidRPr="000649AD" w:rsidRDefault="000649AD" w:rsidP="005E4D85">
            <w:pPr>
              <w:numPr>
                <w:ilvl w:val="0"/>
                <w:numId w:val="17"/>
              </w:numPr>
              <w:jc w:val="both"/>
              <w:rPr>
                <w:sz w:val="16"/>
                <w:szCs w:val="16"/>
              </w:rPr>
            </w:pPr>
            <w:r w:rsidRPr="000649AD">
              <w:rPr>
                <w:sz w:val="16"/>
                <w:szCs w:val="16"/>
              </w:rPr>
              <w:t>сливочное масло 82,5% жирности — 230 руб./кг (ранее — 220 руб./кг),</w:t>
            </w:r>
          </w:p>
          <w:p w:rsidR="000649AD" w:rsidRPr="000649AD" w:rsidRDefault="000649AD" w:rsidP="005E4D85">
            <w:pPr>
              <w:numPr>
                <w:ilvl w:val="0"/>
                <w:numId w:val="17"/>
              </w:numPr>
              <w:jc w:val="both"/>
              <w:rPr>
                <w:sz w:val="16"/>
                <w:szCs w:val="16"/>
              </w:rPr>
            </w:pPr>
            <w:r w:rsidRPr="000649AD">
              <w:rPr>
                <w:sz w:val="16"/>
                <w:szCs w:val="16"/>
              </w:rPr>
              <w:t>сливочное масло 72,5% жирности — 200 руб./кг (ранее — 195 руб./кг),</w:t>
            </w:r>
          </w:p>
          <w:p w:rsidR="000649AD" w:rsidRPr="000649AD" w:rsidRDefault="000649AD" w:rsidP="005E4D85">
            <w:pPr>
              <w:numPr>
                <w:ilvl w:val="0"/>
                <w:numId w:val="17"/>
              </w:numPr>
              <w:jc w:val="both"/>
              <w:rPr>
                <w:sz w:val="16"/>
                <w:szCs w:val="16"/>
              </w:rPr>
            </w:pPr>
            <w:r w:rsidRPr="000649AD">
              <w:rPr>
                <w:sz w:val="16"/>
                <w:szCs w:val="16"/>
              </w:rPr>
              <w:t>сыры и продукты сырные жирностью 45% и ниже — 245 руб./кг (ранее — 240 руб./кг),</w:t>
            </w:r>
          </w:p>
          <w:p w:rsidR="000649AD" w:rsidRPr="000649AD" w:rsidRDefault="000649AD" w:rsidP="005E4D85">
            <w:pPr>
              <w:numPr>
                <w:ilvl w:val="0"/>
                <w:numId w:val="17"/>
              </w:numPr>
              <w:jc w:val="both"/>
              <w:rPr>
                <w:sz w:val="16"/>
                <w:szCs w:val="16"/>
              </w:rPr>
            </w:pPr>
            <w:r w:rsidRPr="000649AD">
              <w:rPr>
                <w:sz w:val="16"/>
                <w:szCs w:val="16"/>
              </w:rPr>
              <w:t>сыры и сырные продукты жирностью выше 45% — 250 руб./кг (ранее — 245 руб./кг).</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Повышение Белоруссией цен на экспортируемые в Россию молочные продукты в феврале 2016 года повышает конкурентоспособность отечественных производителей и переработчиков. Вместе с тем цены на сыры и сливочное масло по-прежнему остаются ниже средних российских уровней: 245-250 руб. против 286 руб./кг для сыров и 200-230 руб./кг против 252 руб./кг для сливочного масла. Вместе с тем цены отечественных производителей на СОМ стали более конкурентоспособными (148 руб./кг на внутреннем рынке против 165 руб./кг на импортируемую продукцию).</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Style w:val="a7"/>
                <w:rFonts w:ascii="Times New Roman" w:hAnsi="Times New Roman" w:cs="Times New Roman"/>
                <w:sz w:val="16"/>
                <w:szCs w:val="16"/>
              </w:rPr>
              <w:t>Государственная поддержка молочной отрасли</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 соответствии с Государственной программой развития сельского хозяйства и регулирования рынков сельскохозяйственной продукции, сырья и продовольствия на 2013-2020 годы (ред. Постановления Правительства РФ от 19.12.2014 N 1421), государственная поддержка молочной отрасли Российской Федерации осуществлялась в 2015 году в форме предоставления субсидий по следующим ключевым направлениям:</w:t>
            </w:r>
          </w:p>
          <w:p w:rsidR="000649AD" w:rsidRPr="000649AD" w:rsidRDefault="000649AD" w:rsidP="005E4D85">
            <w:pPr>
              <w:numPr>
                <w:ilvl w:val="0"/>
                <w:numId w:val="17"/>
              </w:numPr>
              <w:jc w:val="both"/>
              <w:rPr>
                <w:sz w:val="16"/>
                <w:szCs w:val="16"/>
              </w:rPr>
            </w:pPr>
            <w:r w:rsidRPr="000649AD">
              <w:rPr>
                <w:sz w:val="16"/>
                <w:szCs w:val="16"/>
              </w:rPr>
              <w:t>субсидии на 1 килограмм реализованного и (или) отгруженного на собственную переработку молока;</w:t>
            </w:r>
          </w:p>
          <w:p w:rsidR="000649AD" w:rsidRPr="000649AD" w:rsidRDefault="000649AD" w:rsidP="005E4D85">
            <w:pPr>
              <w:numPr>
                <w:ilvl w:val="0"/>
                <w:numId w:val="17"/>
              </w:numPr>
              <w:jc w:val="both"/>
              <w:rPr>
                <w:sz w:val="16"/>
                <w:szCs w:val="16"/>
              </w:rPr>
            </w:pPr>
            <w:r w:rsidRPr="000649AD">
              <w:rPr>
                <w:sz w:val="16"/>
                <w:szCs w:val="16"/>
              </w:rPr>
              <w:t>возмещение части процентной ставки по инвестиционным кредитам (займам) на строительство и реконструкцию объектов молочного скотоводства (направление выделено в качестве отдельного вида поддержки в соответствии с положениями проекта Программы развития молочной отрасли до 2020 года, разработанного Союзмолоко в 2014 году);</w:t>
            </w:r>
          </w:p>
          <w:p w:rsidR="000649AD" w:rsidRPr="000649AD" w:rsidRDefault="000649AD" w:rsidP="005E4D85">
            <w:pPr>
              <w:numPr>
                <w:ilvl w:val="0"/>
                <w:numId w:val="17"/>
              </w:numPr>
              <w:jc w:val="both"/>
              <w:rPr>
                <w:sz w:val="16"/>
                <w:szCs w:val="16"/>
              </w:rPr>
            </w:pPr>
            <w:r w:rsidRPr="000649AD">
              <w:rPr>
                <w:sz w:val="16"/>
                <w:szCs w:val="16"/>
              </w:rPr>
              <w:t>возмещение части процентной ставки по краткосрочным кредитам (займам) на развитие молочного скотоводства (направление выделено в качестве отдельного вида поддержки в соответствии с положениями проекта Программы развития молочной отрасли до 2020 года, разработанного Союзмолоко в 2014 году);</w:t>
            </w:r>
          </w:p>
          <w:p w:rsidR="000649AD" w:rsidRPr="000649AD" w:rsidRDefault="000649AD" w:rsidP="005E4D85">
            <w:pPr>
              <w:numPr>
                <w:ilvl w:val="0"/>
                <w:numId w:val="17"/>
              </w:numPr>
              <w:jc w:val="both"/>
              <w:rPr>
                <w:sz w:val="16"/>
                <w:szCs w:val="16"/>
              </w:rPr>
            </w:pPr>
            <w:r w:rsidRPr="000649AD">
              <w:rPr>
                <w:sz w:val="16"/>
                <w:szCs w:val="16"/>
              </w:rPr>
              <w:t>субсидии на возмещение части прямых понесенных затрат на создание и модернизацию объектов животноводческих комплексов молочного направления (молочных ферм) (направление введено в соответствии с положениями проекта Программы развития молочной отрасли до 2020 года, разработанного Союзмолоко в 2014 году);</w:t>
            </w:r>
          </w:p>
          <w:p w:rsidR="000649AD" w:rsidRPr="000649AD" w:rsidRDefault="000649AD" w:rsidP="005E4D85">
            <w:pPr>
              <w:numPr>
                <w:ilvl w:val="0"/>
                <w:numId w:val="17"/>
              </w:numPr>
              <w:jc w:val="both"/>
              <w:rPr>
                <w:sz w:val="16"/>
                <w:szCs w:val="16"/>
              </w:rPr>
            </w:pPr>
            <w:r w:rsidRPr="000649AD">
              <w:rPr>
                <w:sz w:val="16"/>
                <w:szCs w:val="16"/>
              </w:rPr>
              <w:t>субсидии на поддержку племенного животноводства (в том числе молочного).</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 указанным направлениям поддержки в 2015 году было выделено около 27,2 млрд руб., в том числе за счет средств федерального бюджета на условиях софинансирования из бюджетов субъектов РФ — 16,1 млрд руб. (или 59%), из бюджетов субъектов РФ — 11,1 млрд руб. (или 41%).</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 xml:space="preserve">В структуре государственной поддержки из бюджетов всех уровней по направлениям наибольший удельный вес приходится на субсидирование производства товарного молока (62% или 16,9 млрд руб. в 2015 году) и субсидирование части процентной ставки по инвестиционным кредитам (21% или 5,6 млрд руб. в 2015 году). Помимо указанных направлений поддержки, производители молока имеют возможность получать государственную поддержку по другим направлениям при выполнении соответствующих требований (оказание </w:t>
            </w:r>
            <w:r w:rsidRPr="000649AD">
              <w:rPr>
                <w:rFonts w:ascii="Times New Roman" w:hAnsi="Times New Roman" w:cs="Times New Roman"/>
                <w:sz w:val="16"/>
                <w:szCs w:val="16"/>
              </w:rPr>
              <w:lastRenderedPageBreak/>
              <w:t>несвязанной поддержки в области растениеводства, поддержка малых форм хозяйствования — семейных животноводческих ферм, начинающих фермеров, грантовая поддержка сельскохозяйственных потребительских кооперативов для развития материально-технической базы). Кроме того, в большинстве субъектов Российской Федерации действуют локальные направления поддержки сельхозтоваропроизводителей (в том числе</w:t>
            </w:r>
            <w:r w:rsidR="00F3689D">
              <w:rPr>
                <w:rFonts w:ascii="Times New Roman" w:hAnsi="Times New Roman" w:cs="Times New Roman"/>
                <w:sz w:val="16"/>
                <w:szCs w:val="16"/>
              </w:rPr>
              <w:t xml:space="preserve"> </w:t>
            </w:r>
            <w:r w:rsidRPr="000649AD">
              <w:rPr>
                <w:rFonts w:ascii="Times New Roman" w:hAnsi="Times New Roman" w:cs="Times New Roman"/>
                <w:sz w:val="16"/>
                <w:szCs w:val="16"/>
              </w:rPr>
              <w:t>производителей молока), финансируемые исключительно за счет средств бюджетов субъектов РФ.</w:t>
            </w:r>
          </w:p>
          <w:p w:rsidR="000649AD" w:rsidRDefault="00DA4F2B" w:rsidP="00F3689D">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5467350" cy="5175250"/>
                  <wp:effectExtent l="0" t="0" r="0" b="0"/>
                  <wp:docPr id="28" name="Рисунок 28" descr="7458630956 35 73469834 587435 34753408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458630956 35 73469834 587435 3475340856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350" cy="5175250"/>
                          </a:xfrm>
                          <a:prstGeom prst="rect">
                            <a:avLst/>
                          </a:prstGeom>
                          <a:noFill/>
                          <a:ln>
                            <a:noFill/>
                          </a:ln>
                        </pic:spPr>
                      </pic:pic>
                    </a:graphicData>
                  </a:graphic>
                </wp:inline>
              </w:drawing>
            </w:r>
          </w:p>
          <w:p w:rsidR="00F3689D" w:rsidRPr="000649AD" w:rsidRDefault="00DA4F2B" w:rsidP="00F3689D">
            <w:pPr>
              <w:pStyle w:val="a6"/>
              <w:spacing w:before="0" w:beforeAutospacing="0" w:after="0" w:afterAutospacing="0"/>
              <w:jc w:val="center"/>
              <w:rPr>
                <w:rFonts w:ascii="Times New Roman" w:hAnsi="Times New Roman" w:cs="Times New Roman"/>
                <w:sz w:val="16"/>
                <w:szCs w:val="16"/>
              </w:rPr>
            </w:pPr>
            <w:r w:rsidRPr="000649AD">
              <w:rPr>
                <w:rFonts w:ascii="Times New Roman" w:hAnsi="Times New Roman" w:cs="Times New Roman"/>
                <w:noProof/>
                <w:sz w:val="16"/>
                <w:szCs w:val="16"/>
              </w:rPr>
              <w:drawing>
                <wp:inline distT="0" distB="0" distL="0" distR="0">
                  <wp:extent cx="5346700" cy="3219450"/>
                  <wp:effectExtent l="0" t="0" r="0" b="0"/>
                  <wp:docPr id="29" name="Рисунок 29" descr="423057823645 457632845912405620523524 5762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23057823645 457632845912405620523524 576289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6700" cy="3219450"/>
                          </a:xfrm>
                          <a:prstGeom prst="rect">
                            <a:avLst/>
                          </a:prstGeom>
                          <a:noFill/>
                          <a:ln>
                            <a:noFill/>
                          </a:ln>
                        </pic:spPr>
                      </pic:pic>
                    </a:graphicData>
                  </a:graphic>
                </wp:inline>
              </w:drawing>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 xml:space="preserve">В соответствии с подписанным 14.12.2015 Президентом РФ В. Путиным Федеральным законом № 359-ФЗ «О федеральном бюджете на </w:t>
            </w:r>
            <w:r w:rsidRPr="000649AD">
              <w:rPr>
                <w:rFonts w:ascii="Times New Roman" w:hAnsi="Times New Roman" w:cs="Times New Roman"/>
                <w:sz w:val="16"/>
                <w:szCs w:val="16"/>
              </w:rPr>
              <w:lastRenderedPageBreak/>
              <w:t>2016 год», на поддержку молочной отрасли в бюджете на 2016 год заложено 29,2 млрд рублей (12,5% от общего объема средств, выделяемых в 2016 году в рамках Государственной программы развития сельского хозяйства и регулирования рынков сельскохозяйственной продукции, сырья и продовольствия на 2013-2020 годы), в том числе в рамках подпрограммы «Развитие молочного скотоводства» — 26,6 млрд руб., в рамках подпрограммы «Поддержка племенного дела, селекции и семеноводства» — 2,6 млрд руб. Всего на поддержку сельского хозяйства в рамках указанной государственной программы в 2016 году предусмотрено выделение 233,0 млрд руб., в том числе Минсельхозу России будет выделено 213,1 млрд рублей, Минкультуры России — 0,3 млрд. руб., Россельхознадзору — 12,0 млрд руб., Федеральному дорожному агентству — 7,6 млрд руб.</w:t>
            </w:r>
          </w:p>
          <w:p w:rsidR="000649AD" w:rsidRPr="000649AD" w:rsidRDefault="000649AD" w:rsidP="00A75833">
            <w:pPr>
              <w:pStyle w:val="a6"/>
              <w:spacing w:before="0" w:beforeAutospacing="0" w:after="0" w:afterAutospacing="0"/>
              <w:jc w:val="center"/>
              <w:rPr>
                <w:rFonts w:ascii="Times New Roman" w:hAnsi="Times New Roman" w:cs="Times New Roman"/>
                <w:sz w:val="16"/>
                <w:szCs w:val="16"/>
              </w:rPr>
            </w:pP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Style w:val="a7"/>
                <w:rFonts w:ascii="Times New Roman" w:hAnsi="Times New Roman" w:cs="Times New Roman"/>
                <w:sz w:val="16"/>
                <w:szCs w:val="16"/>
              </w:rPr>
              <w:t>ЗАКЛЮЧЕНИЕ</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Молочная отрасль России находится сегодня в крайне непростом положении. Этому способствовало влияние ряда факторов. Относительно низкая инвестиционная привлекательность молочной отрасли (в сравнении, например, со свиноводством, птицеводством) в условиях девальвации национальной валюты в 2014-2015 годах способствовала снижению объемов инвестиций в модернизацию и развитие производства и переработки молока. Увеличение стоимости кредитных ресурсов и себестоимости производимой продукции в 2015 году способствовало сохранению тенденции сокращения поголовья коров. Вместе с тем высокая доля хозяйств населения в структуре производства молока (около 45%) при низкой молочной продуктивности животных в ЛПХ и сравнительно низкой товарности производства (около 34%) существенно ограничивает доступный для переработки объем молока. В результате на рынке существует дефицит молока-сырья, сохраняется зависимость отечественной молочной отрасли от импорта молока и молочных продуктов: по итогам 2015 года доля импортной продукции в ресурсах товарного молока составила около 25%.</w:t>
            </w:r>
          </w:p>
          <w:p w:rsidR="000649AD" w:rsidRPr="000649AD" w:rsidRDefault="000649AD" w:rsidP="00A75833">
            <w:pPr>
              <w:pStyle w:val="a6"/>
              <w:tabs>
                <w:tab w:val="left" w:pos="453"/>
              </w:tabs>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Введенные в 2014 году специальные экономические меры в отношении ряда стран, ранее поставлявших значительные объемы молокопродуктов на территорию России, позволили освободить нишу на внутреннем рынке за счет снижения объемов импорта более чем на 20%, однако они же стали причиной значительных ограничений расширения присутствия на внутреннем рынке отечественных производителей. Высокая конкурентоспособность белорусской продукции способствовала наращиванию экспорта молочной продукции на освободившийся российский рынок и увеличению ценовой конкуренции, а возросшая себестоимость производства на территории России и недоступность кредитных ресурсов по действующим ставкам привели к значительному снижению доходности производителей молока и молокоперерабатывающих предприятий, многие из которых в этой связи находятся на грани рентабельности или являются убыточными. В результате объемы</w:t>
            </w:r>
            <w:r w:rsidR="00513212">
              <w:rPr>
                <w:rFonts w:ascii="Times New Roman" w:hAnsi="Times New Roman" w:cs="Times New Roman"/>
                <w:sz w:val="16"/>
                <w:szCs w:val="16"/>
              </w:rPr>
              <w:t xml:space="preserve"> </w:t>
            </w:r>
            <w:r w:rsidRPr="000649AD">
              <w:rPr>
                <w:rFonts w:ascii="Times New Roman" w:hAnsi="Times New Roman" w:cs="Times New Roman"/>
                <w:sz w:val="16"/>
                <w:szCs w:val="16"/>
              </w:rPr>
              <w:t>производства молока и технологичность отрасли снижаются.</w:t>
            </w:r>
          </w:p>
          <w:p w:rsidR="000649AD" w:rsidRPr="000649AD" w:rsidRDefault="000649AD" w:rsidP="00A75833">
            <w:pPr>
              <w:pStyle w:val="a6"/>
              <w:tabs>
                <w:tab w:val="left" w:pos="453"/>
              </w:tabs>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Повышение себестоимости продукции повлекло увеличение потребительских цен, сопровождаемое снижением покупательной способности денежных доходов населения. В сложившихся условиях потребительский спрос в 2015 году сократился и переориентировался на традиционные и более дешевые цельномолочные продукты, а дорогие молокоемкие продукты, несмотря на увеличение объемов производства, теряли потребительский интерес, сохраняя при этом высокую себестоимость. Таким образом, недобросовестные производители сыров и сливочного масла оказались вынуждены снижать себестоимость своей продукции в целях привлечения внимания покупателей более доступной ценой в сравнении с конкурентами (в том числе из Республики Беларусь), что привело к увеличению доли фальсификата на молочном рынке (замещение молочных жиров жирами растительного происхождения). Снижение мировых цен на пальмовое масло в текущем году также способствовало увеличению объемов его импорта в Россию.</w:t>
            </w:r>
          </w:p>
          <w:p w:rsidR="000649AD" w:rsidRPr="000649AD" w:rsidRDefault="000649AD" w:rsidP="00A75833">
            <w:pPr>
              <w:pStyle w:val="a6"/>
              <w:tabs>
                <w:tab w:val="left" w:pos="453"/>
              </w:tabs>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Таким образом, в молочной отрасли России сегодня сформировались следующие тенденции:</w:t>
            </w:r>
          </w:p>
          <w:p w:rsidR="000649AD" w:rsidRPr="000649AD" w:rsidRDefault="000649AD" w:rsidP="005E4D85">
            <w:pPr>
              <w:numPr>
                <w:ilvl w:val="0"/>
                <w:numId w:val="10"/>
              </w:numPr>
              <w:tabs>
                <w:tab w:val="left" w:pos="567"/>
              </w:tabs>
              <w:ind w:left="567" w:hanging="283"/>
              <w:jc w:val="both"/>
              <w:rPr>
                <w:sz w:val="16"/>
                <w:szCs w:val="16"/>
              </w:rPr>
            </w:pPr>
            <w:r w:rsidRPr="000649AD">
              <w:rPr>
                <w:sz w:val="16"/>
                <w:szCs w:val="16"/>
              </w:rPr>
              <w:t>дефицит сырого молока и обоснованное отсутствие возможности наращивания его производства в краткосрочный период, стагнация производства молока, сокращение поголовья коров, значительный удельный вес низкотоварных хозяйств населения в производстве сырого молока;</w:t>
            </w:r>
          </w:p>
          <w:p w:rsidR="000649AD" w:rsidRPr="000649AD" w:rsidRDefault="000649AD" w:rsidP="005E4D85">
            <w:pPr>
              <w:numPr>
                <w:ilvl w:val="0"/>
                <w:numId w:val="10"/>
              </w:numPr>
              <w:tabs>
                <w:tab w:val="left" w:pos="567"/>
              </w:tabs>
              <w:ind w:left="567" w:hanging="283"/>
              <w:jc w:val="both"/>
              <w:rPr>
                <w:sz w:val="16"/>
                <w:szCs w:val="16"/>
              </w:rPr>
            </w:pPr>
            <w:r w:rsidRPr="000649AD">
              <w:rPr>
                <w:sz w:val="16"/>
                <w:szCs w:val="16"/>
              </w:rPr>
              <w:t>снижение доходности производителей и переработчиков молока в связи с повышением себестоимости его производства и переработки на фоне девальвации национальной валюты;</w:t>
            </w:r>
          </w:p>
          <w:p w:rsidR="000649AD" w:rsidRPr="000649AD" w:rsidRDefault="000649AD" w:rsidP="005E4D85">
            <w:pPr>
              <w:numPr>
                <w:ilvl w:val="0"/>
                <w:numId w:val="10"/>
              </w:numPr>
              <w:tabs>
                <w:tab w:val="left" w:pos="567"/>
              </w:tabs>
              <w:ind w:left="567" w:hanging="283"/>
              <w:jc w:val="both"/>
              <w:rPr>
                <w:sz w:val="16"/>
                <w:szCs w:val="16"/>
              </w:rPr>
            </w:pPr>
            <w:r w:rsidRPr="000649AD">
              <w:rPr>
                <w:sz w:val="16"/>
                <w:szCs w:val="16"/>
              </w:rPr>
              <w:t>высокая зависимость от импорта молокопродуктов (уровень самообеспечения молоком и молочными продуктами, по разным оценкам, составляет от 70% до 80%) и увеличение активности на российском рынке традиционного партнера — Республики Беларусь;</w:t>
            </w:r>
          </w:p>
          <w:p w:rsidR="000649AD" w:rsidRPr="000649AD" w:rsidRDefault="000649AD" w:rsidP="005E4D85">
            <w:pPr>
              <w:numPr>
                <w:ilvl w:val="0"/>
                <w:numId w:val="10"/>
              </w:numPr>
              <w:tabs>
                <w:tab w:val="left" w:pos="567"/>
              </w:tabs>
              <w:ind w:left="567" w:hanging="283"/>
              <w:jc w:val="both"/>
              <w:rPr>
                <w:sz w:val="16"/>
                <w:szCs w:val="16"/>
              </w:rPr>
            </w:pPr>
            <w:r w:rsidRPr="000649AD">
              <w:rPr>
                <w:sz w:val="16"/>
                <w:szCs w:val="16"/>
              </w:rPr>
              <w:t>низкая инвестиционная активность в связи с неприемлемой стоимостью кредитных ресурсов, сравнительно низкой инвестиционной привлекательностью молочного скотоводства ввиду больших сроков окупаемости финансовых вложений;</w:t>
            </w:r>
          </w:p>
          <w:p w:rsidR="000649AD" w:rsidRPr="000649AD" w:rsidRDefault="000649AD" w:rsidP="005E4D85">
            <w:pPr>
              <w:numPr>
                <w:ilvl w:val="0"/>
                <w:numId w:val="10"/>
              </w:numPr>
              <w:tabs>
                <w:tab w:val="left" w:pos="567"/>
              </w:tabs>
              <w:ind w:left="567" w:hanging="283"/>
              <w:jc w:val="both"/>
              <w:rPr>
                <w:sz w:val="16"/>
                <w:szCs w:val="16"/>
              </w:rPr>
            </w:pPr>
            <w:r w:rsidRPr="000649AD">
              <w:rPr>
                <w:sz w:val="16"/>
                <w:szCs w:val="16"/>
              </w:rPr>
              <w:t>увеличение доли фальсификата на молочном рынке;</w:t>
            </w:r>
          </w:p>
          <w:p w:rsidR="000649AD" w:rsidRPr="000649AD" w:rsidRDefault="000649AD" w:rsidP="005E4D85">
            <w:pPr>
              <w:numPr>
                <w:ilvl w:val="0"/>
                <w:numId w:val="10"/>
              </w:numPr>
              <w:tabs>
                <w:tab w:val="left" w:pos="567"/>
              </w:tabs>
              <w:ind w:left="567" w:hanging="283"/>
              <w:jc w:val="both"/>
              <w:rPr>
                <w:sz w:val="16"/>
                <w:szCs w:val="16"/>
              </w:rPr>
            </w:pPr>
            <w:r w:rsidRPr="000649AD">
              <w:rPr>
                <w:sz w:val="16"/>
                <w:szCs w:val="16"/>
              </w:rPr>
              <w:t>снижение потребительского спроса на молоко и молочную продукцию на фоне снижения покупательной способности денежных доходов населения.</w:t>
            </w:r>
          </w:p>
          <w:p w:rsidR="000649AD" w:rsidRPr="000649AD" w:rsidRDefault="000649AD" w:rsidP="00A75833">
            <w:pPr>
              <w:pStyle w:val="a6"/>
              <w:tabs>
                <w:tab w:val="left" w:pos="453"/>
              </w:tabs>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Вместе с тем у российских производителей есть хороший потенциал наращивания объемов выпускаемой продукции. Потребление молочных продуктов составляет по разным оценкам от 190 до 250 кг при норме 300-330 кг.</w:t>
            </w:r>
          </w:p>
          <w:p w:rsidR="00A75833" w:rsidRDefault="000649AD" w:rsidP="00A75833">
            <w:pPr>
              <w:pStyle w:val="a6"/>
              <w:tabs>
                <w:tab w:val="left" w:pos="453"/>
              </w:tabs>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Введенные в августе 2014 года специальные экономические меры в целях обеспечения продовольственной безопасности Российской Федерации позволили российским производителям существенно нарастить объемы внутреннего производства молочной продукции, однако вышеперечисленные факторы сдерживают развитие отечественной молочной отрасли. В сложившихся условиях модернизация производства, повышение эффективности молочной отрасли и финансовое оздоровление ее участников, наращивание объемов производства молока, повышение качества</w:t>
            </w:r>
            <w:r w:rsidR="00A75833">
              <w:rPr>
                <w:rFonts w:ascii="Times New Roman" w:hAnsi="Times New Roman" w:cs="Times New Roman"/>
                <w:sz w:val="16"/>
                <w:szCs w:val="16"/>
              </w:rPr>
              <w:t xml:space="preserve"> </w:t>
            </w:r>
            <w:r w:rsidRPr="000649AD">
              <w:rPr>
                <w:rFonts w:ascii="Times New Roman" w:hAnsi="Times New Roman" w:cs="Times New Roman"/>
                <w:sz w:val="16"/>
                <w:szCs w:val="16"/>
              </w:rPr>
              <w:t>молочной продукции и снижение существующей зависимости от импорта невозможны без участия государственного сектора.</w:t>
            </w:r>
          </w:p>
          <w:p w:rsidR="000649AD" w:rsidRDefault="000649AD" w:rsidP="00A75833">
            <w:pPr>
              <w:pStyle w:val="a6"/>
              <w:tabs>
                <w:tab w:val="left" w:pos="453"/>
              </w:tabs>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Ключевыми задачами государства при этом должны стать:</w:t>
            </w:r>
          </w:p>
          <w:p w:rsidR="00513212" w:rsidRDefault="000649AD" w:rsidP="005E4D85">
            <w:pPr>
              <w:pStyle w:val="a6"/>
              <w:numPr>
                <w:ilvl w:val="0"/>
                <w:numId w:val="9"/>
              </w:numPr>
              <w:spacing w:before="0" w:beforeAutospacing="0" w:after="0" w:afterAutospacing="0"/>
              <w:ind w:left="284" w:hanging="284"/>
              <w:jc w:val="both"/>
              <w:rPr>
                <w:rFonts w:ascii="Times New Roman" w:hAnsi="Times New Roman" w:cs="Times New Roman"/>
                <w:sz w:val="16"/>
                <w:szCs w:val="16"/>
              </w:rPr>
            </w:pPr>
            <w:r w:rsidRPr="000649AD">
              <w:rPr>
                <w:rFonts w:ascii="Times New Roman" w:hAnsi="Times New Roman" w:cs="Times New Roman"/>
                <w:sz w:val="16"/>
                <w:szCs w:val="16"/>
              </w:rPr>
              <w:t>Обеспечение повышения доходности производителей молока путем субсидирования инвестиционного и краткосрочного кредитования, возмещения части капитальных затрат на создание и модернизацию перерабатывающих предприятий и объектов молочного животноводства, субсидирование производства товарного молока.</w:t>
            </w:r>
          </w:p>
          <w:p w:rsidR="00513212" w:rsidRDefault="000649AD" w:rsidP="005E4D85">
            <w:pPr>
              <w:pStyle w:val="a6"/>
              <w:numPr>
                <w:ilvl w:val="0"/>
                <w:numId w:val="9"/>
              </w:numPr>
              <w:spacing w:before="0" w:beforeAutospacing="0" w:after="0" w:afterAutospacing="0"/>
              <w:ind w:left="284" w:hanging="284"/>
              <w:jc w:val="both"/>
              <w:rPr>
                <w:rFonts w:ascii="Times New Roman" w:hAnsi="Times New Roman" w:cs="Times New Roman"/>
                <w:sz w:val="16"/>
                <w:szCs w:val="16"/>
              </w:rPr>
            </w:pPr>
            <w:r w:rsidRPr="000649AD">
              <w:rPr>
                <w:rFonts w:ascii="Times New Roman" w:hAnsi="Times New Roman" w:cs="Times New Roman"/>
                <w:sz w:val="16"/>
                <w:szCs w:val="16"/>
              </w:rPr>
              <w:t>Поддержка переработчиков молока путем возмещения капитальных затрат на создание и модернизацию предприятий по переработке молока в размере не менее 35% сметной стоимости объекта (но не выше предельной стоимости объекта), возмещение части затрат на уплату процентов по инвестиционным кредитам (займам) на строительство и модернизацию молокоперерабатывающих предприятий.</w:t>
            </w:r>
          </w:p>
          <w:p w:rsidR="00513212" w:rsidRDefault="000649AD" w:rsidP="005E4D85">
            <w:pPr>
              <w:pStyle w:val="a6"/>
              <w:numPr>
                <w:ilvl w:val="0"/>
                <w:numId w:val="9"/>
              </w:numPr>
              <w:spacing w:before="0" w:beforeAutospacing="0" w:after="0" w:afterAutospacing="0"/>
              <w:ind w:left="284" w:hanging="284"/>
              <w:jc w:val="both"/>
              <w:rPr>
                <w:rFonts w:ascii="Times New Roman" w:hAnsi="Times New Roman" w:cs="Times New Roman"/>
                <w:sz w:val="16"/>
                <w:szCs w:val="16"/>
              </w:rPr>
            </w:pPr>
            <w:r w:rsidRPr="000649AD">
              <w:rPr>
                <w:rFonts w:ascii="Times New Roman" w:hAnsi="Times New Roman" w:cs="Times New Roman"/>
                <w:sz w:val="16"/>
                <w:szCs w:val="16"/>
              </w:rPr>
              <w:t>Разработка и реализация комплекса мер немонетарного регулирования отрасли. Такими мерами должны стать: интервенции, технические регламенты, снижение административной нагрузки, в том числе отказ от электронной ветеринарной сертификации.</w:t>
            </w:r>
          </w:p>
          <w:p w:rsidR="00513212" w:rsidRDefault="000649AD" w:rsidP="005E4D85">
            <w:pPr>
              <w:pStyle w:val="a6"/>
              <w:numPr>
                <w:ilvl w:val="0"/>
                <w:numId w:val="9"/>
              </w:numPr>
              <w:spacing w:before="0" w:beforeAutospacing="0" w:after="0" w:afterAutospacing="0"/>
              <w:ind w:left="284" w:hanging="284"/>
              <w:jc w:val="both"/>
              <w:rPr>
                <w:rFonts w:ascii="Times New Roman" w:hAnsi="Times New Roman" w:cs="Times New Roman"/>
                <w:sz w:val="16"/>
                <w:szCs w:val="16"/>
              </w:rPr>
            </w:pPr>
            <w:r w:rsidRPr="000649AD">
              <w:rPr>
                <w:rFonts w:ascii="Times New Roman" w:hAnsi="Times New Roman" w:cs="Times New Roman"/>
                <w:sz w:val="16"/>
                <w:szCs w:val="16"/>
              </w:rPr>
              <w:t>Разработка долгосрочной (не менее чем на 15 лет) стратегии развития молочной отрасли Российской Федерации с фиксированным комплексом инструментов регулирования и мер поддержки отрасли.</w:t>
            </w:r>
          </w:p>
          <w:p w:rsidR="00513212" w:rsidRDefault="000649AD" w:rsidP="005E4D85">
            <w:pPr>
              <w:pStyle w:val="a6"/>
              <w:numPr>
                <w:ilvl w:val="0"/>
                <w:numId w:val="9"/>
              </w:numPr>
              <w:spacing w:before="0" w:beforeAutospacing="0" w:after="0" w:afterAutospacing="0"/>
              <w:ind w:left="284" w:hanging="284"/>
              <w:jc w:val="both"/>
              <w:rPr>
                <w:rFonts w:ascii="Times New Roman" w:hAnsi="Times New Roman" w:cs="Times New Roman"/>
                <w:sz w:val="16"/>
                <w:szCs w:val="16"/>
              </w:rPr>
            </w:pPr>
            <w:r w:rsidRPr="000649AD">
              <w:rPr>
                <w:rFonts w:ascii="Times New Roman" w:hAnsi="Times New Roman" w:cs="Times New Roman"/>
                <w:sz w:val="16"/>
                <w:szCs w:val="16"/>
              </w:rPr>
              <w:t>Ужесточение ответственности (увеличение штрафов, конфискация оборудования) за нарушение технического регламента ЕАЭС в части маркировки молочной продукции, в частности за отсутствие на этикетке информации о наличии жиров немолочного происхождения и реализации молокосодержащей продукции под видом молочной.</w:t>
            </w:r>
          </w:p>
          <w:p w:rsidR="000649AD" w:rsidRPr="000649AD" w:rsidRDefault="000649AD" w:rsidP="005E4D85">
            <w:pPr>
              <w:pStyle w:val="a6"/>
              <w:numPr>
                <w:ilvl w:val="0"/>
                <w:numId w:val="9"/>
              </w:numPr>
              <w:spacing w:before="0" w:beforeAutospacing="0" w:after="0" w:afterAutospacing="0"/>
              <w:ind w:left="284" w:hanging="284"/>
              <w:jc w:val="both"/>
              <w:rPr>
                <w:rFonts w:ascii="Times New Roman" w:hAnsi="Times New Roman" w:cs="Times New Roman"/>
                <w:sz w:val="16"/>
                <w:szCs w:val="16"/>
              </w:rPr>
            </w:pPr>
            <w:r w:rsidRPr="000649AD">
              <w:rPr>
                <w:rFonts w:ascii="Times New Roman" w:hAnsi="Times New Roman" w:cs="Times New Roman"/>
                <w:sz w:val="16"/>
                <w:szCs w:val="16"/>
              </w:rPr>
              <w:t>Стимулирование потребления молока и молокопродуктов через программу внутренней продовольственной помощи и развитие инфраструктуры системы социального питания; программы стимулирования потребления молока и молочных продуктов (по аналогии с программой Союзмолоко «Три молочных продукта в день»).</w:t>
            </w:r>
          </w:p>
          <w:p w:rsidR="000649AD" w:rsidRPr="000649AD" w:rsidRDefault="000649AD" w:rsidP="00A75833">
            <w:pPr>
              <w:pStyle w:val="a6"/>
              <w:spacing w:before="0" w:beforeAutospacing="0" w:after="0" w:afterAutospacing="0"/>
              <w:ind w:firstLine="284"/>
              <w:jc w:val="both"/>
              <w:rPr>
                <w:rFonts w:ascii="Times New Roman" w:hAnsi="Times New Roman" w:cs="Times New Roman"/>
                <w:sz w:val="16"/>
                <w:szCs w:val="16"/>
              </w:rPr>
            </w:pPr>
            <w:r w:rsidRPr="000649AD">
              <w:rPr>
                <w:rFonts w:ascii="Times New Roman" w:hAnsi="Times New Roman" w:cs="Times New Roman"/>
                <w:sz w:val="16"/>
                <w:szCs w:val="16"/>
              </w:rPr>
              <w:t>Комплексное решение обозначенных задач позволит обеспечить восстановление и развитие молочной отрасли, создать условия для увеличения объемов производства молока и молочных продуктов, снизить количество попадаемой на прилавки некачественной молочной продукции.</w:t>
            </w:r>
          </w:p>
          <w:p w:rsidR="000649AD" w:rsidRPr="000649AD" w:rsidRDefault="000649AD" w:rsidP="00A75833">
            <w:pPr>
              <w:ind w:firstLine="284"/>
              <w:jc w:val="both"/>
              <w:rPr>
                <w:sz w:val="16"/>
                <w:szCs w:val="16"/>
                <w:highlight w:val="yellow"/>
              </w:rPr>
            </w:pPr>
            <w:hyperlink r:id="rId44" w:tgtFrame="_blank" w:history="1">
              <w:r w:rsidRPr="000649AD">
                <w:rPr>
                  <w:rStyle w:val="af2"/>
                  <w:i/>
                  <w:iCs/>
                  <w:color w:val="9BA5AC"/>
                  <w:sz w:val="16"/>
                  <w:szCs w:val="16"/>
                </w:rPr>
                <w:t>http://milknews.ru</w:t>
              </w:r>
            </w:hyperlink>
          </w:p>
        </w:tc>
      </w:tr>
    </w:tbl>
    <w:p w:rsidR="00072392" w:rsidRDefault="00513212" w:rsidP="00072392">
      <w:pPr>
        <w:jc w:val="center"/>
      </w:pPr>
      <w:r>
        <w:lastRenderedPageBreak/>
        <w:br w:type="page"/>
      </w:r>
      <w:r w:rsidR="007C728C" w:rsidRPr="009864EF">
        <w:lastRenderedPageBreak/>
        <w:t xml:space="preserve">Приложение № 4 </w:t>
      </w:r>
    </w:p>
    <w:p w:rsidR="007C728C" w:rsidRPr="009864EF" w:rsidRDefault="007C728C" w:rsidP="00072392">
      <w:pPr>
        <w:jc w:val="center"/>
        <w:rPr>
          <w:b/>
        </w:rPr>
      </w:pPr>
      <w:r w:rsidRPr="009864EF">
        <w:rPr>
          <w:b/>
        </w:rPr>
        <w:t>ПЛАН расходов на предоставление грантов на мероприятие по грантовой поддержке сельскохозяйственных потребительских кооперативов для развития материально-технической базы</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79"/>
        <w:gridCol w:w="992"/>
        <w:gridCol w:w="1349"/>
        <w:gridCol w:w="1260"/>
        <w:gridCol w:w="1620"/>
        <w:gridCol w:w="1560"/>
      </w:tblGrid>
      <w:tr w:rsidR="007C728C" w:rsidRPr="009864EF">
        <w:tc>
          <w:tcPr>
            <w:tcW w:w="540" w:type="dxa"/>
            <w:shd w:val="clear" w:color="auto" w:fill="auto"/>
          </w:tcPr>
          <w:p w:rsidR="007C728C" w:rsidRPr="009864EF" w:rsidRDefault="007C728C" w:rsidP="00EE4DB6">
            <w:pPr>
              <w:autoSpaceDE w:val="0"/>
              <w:autoSpaceDN w:val="0"/>
              <w:adjustRightInd w:val="0"/>
              <w:jc w:val="center"/>
            </w:pPr>
            <w:r w:rsidRPr="009864EF">
              <w:t>№ п/п</w:t>
            </w:r>
          </w:p>
        </w:tc>
        <w:tc>
          <w:tcPr>
            <w:tcW w:w="2579" w:type="dxa"/>
            <w:shd w:val="clear" w:color="auto" w:fill="auto"/>
          </w:tcPr>
          <w:p w:rsidR="007C728C" w:rsidRPr="009864EF" w:rsidRDefault="007C728C" w:rsidP="00EE4DB6">
            <w:pPr>
              <w:autoSpaceDE w:val="0"/>
              <w:autoSpaceDN w:val="0"/>
              <w:adjustRightInd w:val="0"/>
              <w:jc w:val="center"/>
            </w:pPr>
            <w:r w:rsidRPr="009864EF">
              <w:t>Наименование приобретаемого имущества, выполняемых работ, оказываемых услуг</w:t>
            </w:r>
          </w:p>
        </w:tc>
        <w:tc>
          <w:tcPr>
            <w:tcW w:w="992" w:type="dxa"/>
            <w:shd w:val="clear" w:color="auto" w:fill="auto"/>
          </w:tcPr>
          <w:p w:rsidR="007C728C" w:rsidRPr="009864EF" w:rsidRDefault="007C728C" w:rsidP="00EE4DB6">
            <w:pPr>
              <w:autoSpaceDE w:val="0"/>
              <w:autoSpaceDN w:val="0"/>
              <w:adjustRightInd w:val="0"/>
              <w:jc w:val="center"/>
            </w:pPr>
            <w:r w:rsidRPr="009864EF">
              <w:t>Количество (ед., гол.)</w:t>
            </w:r>
          </w:p>
        </w:tc>
        <w:tc>
          <w:tcPr>
            <w:tcW w:w="1349" w:type="dxa"/>
            <w:shd w:val="clear" w:color="auto" w:fill="auto"/>
          </w:tcPr>
          <w:p w:rsidR="007C728C" w:rsidRPr="009864EF" w:rsidRDefault="007C728C" w:rsidP="001D3B4D">
            <w:pPr>
              <w:autoSpaceDE w:val="0"/>
              <w:autoSpaceDN w:val="0"/>
              <w:adjustRightInd w:val="0"/>
              <w:jc w:val="center"/>
            </w:pPr>
            <w:r w:rsidRPr="009864EF">
              <w:t xml:space="preserve">Цена, </w:t>
            </w:r>
            <w:r w:rsidRPr="009864EF">
              <w:br/>
              <w:t>(руб.)</w:t>
            </w:r>
          </w:p>
        </w:tc>
        <w:tc>
          <w:tcPr>
            <w:tcW w:w="1260" w:type="dxa"/>
            <w:shd w:val="clear" w:color="auto" w:fill="auto"/>
          </w:tcPr>
          <w:p w:rsidR="007C728C" w:rsidRPr="009864EF" w:rsidRDefault="007C728C" w:rsidP="001D3B4D">
            <w:pPr>
              <w:autoSpaceDE w:val="0"/>
              <w:autoSpaceDN w:val="0"/>
              <w:adjustRightInd w:val="0"/>
              <w:jc w:val="center"/>
            </w:pPr>
            <w:r w:rsidRPr="009864EF">
              <w:t xml:space="preserve">Средства гранта </w:t>
            </w:r>
            <w:r w:rsidRPr="009864EF">
              <w:br/>
              <w:t>(руб.)</w:t>
            </w:r>
          </w:p>
        </w:tc>
        <w:tc>
          <w:tcPr>
            <w:tcW w:w="1620" w:type="dxa"/>
            <w:shd w:val="clear" w:color="auto" w:fill="auto"/>
          </w:tcPr>
          <w:p w:rsidR="007C728C" w:rsidRPr="009864EF" w:rsidRDefault="007C728C" w:rsidP="001D3B4D">
            <w:pPr>
              <w:autoSpaceDE w:val="0"/>
              <w:autoSpaceDN w:val="0"/>
              <w:adjustRightInd w:val="0"/>
              <w:jc w:val="center"/>
            </w:pPr>
            <w:r w:rsidRPr="009864EF">
              <w:t xml:space="preserve">Собственные средства </w:t>
            </w:r>
            <w:r w:rsidRPr="009864EF">
              <w:br/>
              <w:t>(руб.)</w:t>
            </w:r>
          </w:p>
        </w:tc>
        <w:tc>
          <w:tcPr>
            <w:tcW w:w="1560" w:type="dxa"/>
            <w:shd w:val="clear" w:color="auto" w:fill="auto"/>
          </w:tcPr>
          <w:p w:rsidR="007C728C" w:rsidRPr="009864EF" w:rsidRDefault="007C728C" w:rsidP="001D3B4D">
            <w:pPr>
              <w:autoSpaceDE w:val="0"/>
              <w:autoSpaceDN w:val="0"/>
              <w:adjustRightInd w:val="0"/>
              <w:jc w:val="center"/>
            </w:pPr>
            <w:r w:rsidRPr="009864EF">
              <w:t>Общая стоимость бизнес-плана, (руб.)</w:t>
            </w:r>
          </w:p>
        </w:tc>
      </w:tr>
      <w:tr w:rsidR="00C718D5" w:rsidRPr="009864EF">
        <w:tc>
          <w:tcPr>
            <w:tcW w:w="540" w:type="dxa"/>
            <w:shd w:val="clear" w:color="auto" w:fill="auto"/>
          </w:tcPr>
          <w:p w:rsidR="00C718D5" w:rsidRPr="009864EF" w:rsidRDefault="00C718D5" w:rsidP="00F3689D">
            <w:pPr>
              <w:autoSpaceDE w:val="0"/>
              <w:autoSpaceDN w:val="0"/>
              <w:adjustRightInd w:val="0"/>
              <w:jc w:val="center"/>
            </w:pPr>
            <w:r>
              <w:t>1</w:t>
            </w:r>
          </w:p>
        </w:tc>
        <w:tc>
          <w:tcPr>
            <w:tcW w:w="2579" w:type="dxa"/>
            <w:shd w:val="clear" w:color="auto" w:fill="auto"/>
            <w:vAlign w:val="center"/>
          </w:tcPr>
          <w:p w:rsidR="00C718D5" w:rsidRDefault="00C718D5">
            <w:pPr>
              <w:rPr>
                <w:color w:val="000000"/>
                <w:sz w:val="18"/>
                <w:szCs w:val="18"/>
              </w:rPr>
            </w:pPr>
            <w:r>
              <w:rPr>
                <w:color w:val="000000"/>
                <w:sz w:val="18"/>
                <w:szCs w:val="18"/>
              </w:rPr>
              <w:t>Машина ТФ 2-ПИТПАК-11</w:t>
            </w:r>
          </w:p>
        </w:tc>
        <w:tc>
          <w:tcPr>
            <w:tcW w:w="992" w:type="dxa"/>
            <w:shd w:val="clear" w:color="auto" w:fill="auto"/>
            <w:vAlign w:val="center"/>
          </w:tcPr>
          <w:p w:rsidR="00C718D5" w:rsidRDefault="00C718D5">
            <w:pPr>
              <w:jc w:val="center"/>
              <w:rPr>
                <w:color w:val="000000"/>
                <w:sz w:val="20"/>
                <w:szCs w:val="20"/>
              </w:rPr>
            </w:pPr>
            <w:r>
              <w:rPr>
                <w:color w:val="000000"/>
                <w:sz w:val="20"/>
                <w:szCs w:val="20"/>
              </w:rPr>
              <w:t>1</w:t>
            </w:r>
          </w:p>
        </w:tc>
        <w:tc>
          <w:tcPr>
            <w:tcW w:w="1349" w:type="dxa"/>
            <w:shd w:val="clear" w:color="auto" w:fill="auto"/>
            <w:vAlign w:val="center"/>
          </w:tcPr>
          <w:p w:rsidR="00C718D5" w:rsidRDefault="00C718D5">
            <w:pPr>
              <w:jc w:val="center"/>
              <w:rPr>
                <w:color w:val="000000"/>
                <w:sz w:val="22"/>
                <w:szCs w:val="22"/>
              </w:rPr>
            </w:pPr>
            <w:r>
              <w:rPr>
                <w:color w:val="000000"/>
                <w:sz w:val="22"/>
                <w:szCs w:val="22"/>
              </w:rPr>
              <w:t>8 083 000</w:t>
            </w:r>
          </w:p>
        </w:tc>
        <w:tc>
          <w:tcPr>
            <w:tcW w:w="1260" w:type="dxa"/>
            <w:shd w:val="clear" w:color="auto" w:fill="auto"/>
            <w:vAlign w:val="center"/>
          </w:tcPr>
          <w:p w:rsidR="00C718D5" w:rsidRDefault="00C718D5">
            <w:pPr>
              <w:jc w:val="center"/>
              <w:rPr>
                <w:color w:val="000000"/>
                <w:sz w:val="22"/>
                <w:szCs w:val="22"/>
              </w:rPr>
            </w:pPr>
            <w:r>
              <w:rPr>
                <w:color w:val="000000"/>
                <w:sz w:val="22"/>
                <w:szCs w:val="22"/>
              </w:rPr>
              <w:t>4 849 800</w:t>
            </w:r>
          </w:p>
        </w:tc>
        <w:tc>
          <w:tcPr>
            <w:tcW w:w="1620" w:type="dxa"/>
            <w:shd w:val="clear" w:color="auto" w:fill="auto"/>
            <w:vAlign w:val="center"/>
          </w:tcPr>
          <w:p w:rsidR="00C718D5" w:rsidRDefault="00C718D5">
            <w:pPr>
              <w:jc w:val="center"/>
              <w:rPr>
                <w:color w:val="000000"/>
                <w:sz w:val="22"/>
                <w:szCs w:val="22"/>
              </w:rPr>
            </w:pPr>
            <w:r>
              <w:rPr>
                <w:color w:val="000000"/>
                <w:sz w:val="22"/>
                <w:szCs w:val="22"/>
              </w:rPr>
              <w:t>3 233 200</w:t>
            </w:r>
          </w:p>
        </w:tc>
        <w:tc>
          <w:tcPr>
            <w:tcW w:w="1560" w:type="dxa"/>
            <w:shd w:val="clear" w:color="auto" w:fill="auto"/>
            <w:vAlign w:val="center"/>
          </w:tcPr>
          <w:p w:rsidR="00C718D5" w:rsidRDefault="00C718D5">
            <w:pPr>
              <w:jc w:val="center"/>
              <w:rPr>
                <w:color w:val="000000"/>
                <w:sz w:val="22"/>
                <w:szCs w:val="22"/>
              </w:rPr>
            </w:pPr>
            <w:r>
              <w:rPr>
                <w:color w:val="000000"/>
                <w:sz w:val="22"/>
                <w:szCs w:val="22"/>
              </w:rPr>
              <w:t>8 083 000</w:t>
            </w:r>
          </w:p>
        </w:tc>
      </w:tr>
      <w:tr w:rsidR="00C718D5" w:rsidRPr="009864EF">
        <w:tc>
          <w:tcPr>
            <w:tcW w:w="540" w:type="dxa"/>
            <w:shd w:val="clear" w:color="auto" w:fill="auto"/>
          </w:tcPr>
          <w:p w:rsidR="00C718D5" w:rsidRPr="009864EF" w:rsidRDefault="00C718D5" w:rsidP="00F3689D">
            <w:pPr>
              <w:autoSpaceDE w:val="0"/>
              <w:autoSpaceDN w:val="0"/>
              <w:adjustRightInd w:val="0"/>
              <w:jc w:val="center"/>
            </w:pPr>
            <w:r>
              <w:t>2</w:t>
            </w:r>
          </w:p>
        </w:tc>
        <w:tc>
          <w:tcPr>
            <w:tcW w:w="2579" w:type="dxa"/>
            <w:shd w:val="clear" w:color="auto" w:fill="auto"/>
            <w:vAlign w:val="center"/>
          </w:tcPr>
          <w:p w:rsidR="00C718D5" w:rsidRDefault="00C718D5">
            <w:pPr>
              <w:rPr>
                <w:color w:val="000000"/>
                <w:sz w:val="18"/>
                <w:szCs w:val="18"/>
              </w:rPr>
            </w:pPr>
            <w:r>
              <w:rPr>
                <w:color w:val="000000"/>
                <w:sz w:val="18"/>
                <w:szCs w:val="18"/>
              </w:rPr>
              <w:t>Установка пастеризационно-охладительная трубчатая УТПО-3-00</w:t>
            </w:r>
          </w:p>
        </w:tc>
        <w:tc>
          <w:tcPr>
            <w:tcW w:w="992" w:type="dxa"/>
            <w:shd w:val="clear" w:color="auto" w:fill="auto"/>
            <w:vAlign w:val="center"/>
          </w:tcPr>
          <w:p w:rsidR="00C718D5" w:rsidRDefault="00C718D5">
            <w:pPr>
              <w:jc w:val="center"/>
              <w:rPr>
                <w:color w:val="000000"/>
              </w:rPr>
            </w:pPr>
            <w:r>
              <w:rPr>
                <w:color w:val="000000"/>
              </w:rPr>
              <w:t>1</w:t>
            </w:r>
          </w:p>
        </w:tc>
        <w:tc>
          <w:tcPr>
            <w:tcW w:w="1349" w:type="dxa"/>
            <w:shd w:val="clear" w:color="auto" w:fill="auto"/>
            <w:vAlign w:val="center"/>
          </w:tcPr>
          <w:p w:rsidR="00C718D5" w:rsidRDefault="00C718D5">
            <w:pPr>
              <w:jc w:val="center"/>
              <w:rPr>
                <w:color w:val="000000"/>
                <w:sz w:val="22"/>
                <w:szCs w:val="22"/>
              </w:rPr>
            </w:pPr>
            <w:r>
              <w:rPr>
                <w:color w:val="000000"/>
                <w:sz w:val="22"/>
                <w:szCs w:val="22"/>
              </w:rPr>
              <w:t>6 534 000</w:t>
            </w:r>
          </w:p>
        </w:tc>
        <w:tc>
          <w:tcPr>
            <w:tcW w:w="1260" w:type="dxa"/>
            <w:shd w:val="clear" w:color="auto" w:fill="auto"/>
            <w:vAlign w:val="center"/>
          </w:tcPr>
          <w:p w:rsidR="00C718D5" w:rsidRDefault="00C718D5">
            <w:pPr>
              <w:jc w:val="center"/>
              <w:rPr>
                <w:color w:val="000000"/>
                <w:sz w:val="22"/>
                <w:szCs w:val="22"/>
              </w:rPr>
            </w:pPr>
            <w:r>
              <w:rPr>
                <w:color w:val="000000"/>
                <w:sz w:val="22"/>
                <w:szCs w:val="22"/>
              </w:rPr>
              <w:t>3 920 200</w:t>
            </w:r>
          </w:p>
        </w:tc>
        <w:tc>
          <w:tcPr>
            <w:tcW w:w="1620" w:type="dxa"/>
            <w:shd w:val="clear" w:color="auto" w:fill="auto"/>
            <w:vAlign w:val="center"/>
          </w:tcPr>
          <w:p w:rsidR="00C718D5" w:rsidRDefault="00C718D5">
            <w:pPr>
              <w:jc w:val="center"/>
              <w:rPr>
                <w:color w:val="000000"/>
                <w:sz w:val="22"/>
                <w:szCs w:val="22"/>
              </w:rPr>
            </w:pPr>
            <w:r>
              <w:rPr>
                <w:color w:val="000000"/>
                <w:sz w:val="22"/>
                <w:szCs w:val="22"/>
              </w:rPr>
              <w:t>2 613 800</w:t>
            </w:r>
          </w:p>
        </w:tc>
        <w:tc>
          <w:tcPr>
            <w:tcW w:w="1560" w:type="dxa"/>
            <w:shd w:val="clear" w:color="auto" w:fill="auto"/>
            <w:vAlign w:val="center"/>
          </w:tcPr>
          <w:p w:rsidR="00C718D5" w:rsidRDefault="00C718D5">
            <w:pPr>
              <w:jc w:val="center"/>
              <w:rPr>
                <w:color w:val="000000"/>
                <w:sz w:val="22"/>
                <w:szCs w:val="22"/>
              </w:rPr>
            </w:pPr>
            <w:r>
              <w:rPr>
                <w:color w:val="000000"/>
                <w:sz w:val="22"/>
                <w:szCs w:val="22"/>
              </w:rPr>
              <w:t>6 534 000</w:t>
            </w:r>
          </w:p>
        </w:tc>
      </w:tr>
      <w:tr w:rsidR="00C718D5" w:rsidRPr="009864EF">
        <w:tc>
          <w:tcPr>
            <w:tcW w:w="540" w:type="dxa"/>
            <w:shd w:val="clear" w:color="auto" w:fill="auto"/>
          </w:tcPr>
          <w:p w:rsidR="00C718D5" w:rsidRDefault="00C718D5" w:rsidP="00F3689D">
            <w:pPr>
              <w:autoSpaceDE w:val="0"/>
              <w:autoSpaceDN w:val="0"/>
              <w:adjustRightInd w:val="0"/>
              <w:jc w:val="center"/>
            </w:pPr>
            <w:r>
              <w:t>3</w:t>
            </w:r>
          </w:p>
        </w:tc>
        <w:tc>
          <w:tcPr>
            <w:tcW w:w="2579" w:type="dxa"/>
            <w:shd w:val="clear" w:color="auto" w:fill="auto"/>
            <w:vAlign w:val="center"/>
          </w:tcPr>
          <w:p w:rsidR="00C718D5" w:rsidRDefault="00C718D5">
            <w:pPr>
              <w:rPr>
                <w:color w:val="000000"/>
                <w:sz w:val="18"/>
                <w:szCs w:val="18"/>
              </w:rPr>
            </w:pPr>
            <w:r>
              <w:rPr>
                <w:color w:val="000000"/>
                <w:sz w:val="18"/>
                <w:szCs w:val="18"/>
              </w:rPr>
              <w:t>Гомогенизатор ПГ-3000</w:t>
            </w:r>
          </w:p>
        </w:tc>
        <w:tc>
          <w:tcPr>
            <w:tcW w:w="992" w:type="dxa"/>
            <w:shd w:val="clear" w:color="auto" w:fill="auto"/>
            <w:vAlign w:val="center"/>
          </w:tcPr>
          <w:p w:rsidR="00C718D5" w:rsidRDefault="00C718D5">
            <w:pPr>
              <w:jc w:val="center"/>
              <w:rPr>
                <w:color w:val="000000"/>
              </w:rPr>
            </w:pPr>
            <w:r>
              <w:rPr>
                <w:color w:val="000000"/>
              </w:rPr>
              <w:t>1</w:t>
            </w:r>
          </w:p>
        </w:tc>
        <w:tc>
          <w:tcPr>
            <w:tcW w:w="1349" w:type="dxa"/>
            <w:shd w:val="clear" w:color="auto" w:fill="auto"/>
            <w:vAlign w:val="center"/>
          </w:tcPr>
          <w:p w:rsidR="00C718D5" w:rsidRDefault="00C718D5">
            <w:pPr>
              <w:jc w:val="center"/>
              <w:rPr>
                <w:color w:val="000000"/>
                <w:sz w:val="22"/>
                <w:szCs w:val="22"/>
              </w:rPr>
            </w:pPr>
            <w:r>
              <w:rPr>
                <w:color w:val="000000"/>
                <w:sz w:val="22"/>
                <w:szCs w:val="22"/>
              </w:rPr>
              <w:t>2 995 000</w:t>
            </w:r>
          </w:p>
        </w:tc>
        <w:tc>
          <w:tcPr>
            <w:tcW w:w="1260" w:type="dxa"/>
            <w:shd w:val="clear" w:color="auto" w:fill="auto"/>
            <w:vAlign w:val="center"/>
          </w:tcPr>
          <w:p w:rsidR="00C718D5" w:rsidRDefault="00C718D5">
            <w:pPr>
              <w:jc w:val="center"/>
              <w:rPr>
                <w:color w:val="000000"/>
                <w:sz w:val="22"/>
                <w:szCs w:val="22"/>
              </w:rPr>
            </w:pPr>
            <w:r>
              <w:rPr>
                <w:color w:val="000000"/>
                <w:sz w:val="22"/>
                <w:szCs w:val="22"/>
              </w:rPr>
              <w:t>1 797 000</w:t>
            </w:r>
          </w:p>
        </w:tc>
        <w:tc>
          <w:tcPr>
            <w:tcW w:w="1620" w:type="dxa"/>
            <w:shd w:val="clear" w:color="auto" w:fill="auto"/>
            <w:vAlign w:val="center"/>
          </w:tcPr>
          <w:p w:rsidR="00C718D5" w:rsidRDefault="00C718D5">
            <w:pPr>
              <w:jc w:val="center"/>
              <w:rPr>
                <w:color w:val="000000"/>
                <w:sz w:val="22"/>
                <w:szCs w:val="22"/>
              </w:rPr>
            </w:pPr>
            <w:r>
              <w:rPr>
                <w:color w:val="000000"/>
                <w:sz w:val="22"/>
                <w:szCs w:val="22"/>
              </w:rPr>
              <w:t>1 198 000</w:t>
            </w:r>
          </w:p>
        </w:tc>
        <w:tc>
          <w:tcPr>
            <w:tcW w:w="1560" w:type="dxa"/>
            <w:shd w:val="clear" w:color="auto" w:fill="auto"/>
            <w:vAlign w:val="center"/>
          </w:tcPr>
          <w:p w:rsidR="00C718D5" w:rsidRDefault="00C718D5">
            <w:pPr>
              <w:jc w:val="center"/>
              <w:rPr>
                <w:color w:val="000000"/>
                <w:sz w:val="22"/>
                <w:szCs w:val="22"/>
              </w:rPr>
            </w:pPr>
            <w:r>
              <w:rPr>
                <w:color w:val="000000"/>
                <w:sz w:val="22"/>
                <w:szCs w:val="22"/>
              </w:rPr>
              <w:t>2 995 000</w:t>
            </w:r>
          </w:p>
        </w:tc>
      </w:tr>
      <w:tr w:rsidR="00C718D5" w:rsidRPr="009864EF">
        <w:tc>
          <w:tcPr>
            <w:tcW w:w="540" w:type="dxa"/>
            <w:shd w:val="clear" w:color="auto" w:fill="auto"/>
          </w:tcPr>
          <w:p w:rsidR="00C718D5" w:rsidRDefault="00C718D5" w:rsidP="00F3689D">
            <w:pPr>
              <w:autoSpaceDE w:val="0"/>
              <w:autoSpaceDN w:val="0"/>
              <w:adjustRightInd w:val="0"/>
              <w:jc w:val="center"/>
            </w:pPr>
            <w:r>
              <w:t>4</w:t>
            </w:r>
          </w:p>
        </w:tc>
        <w:tc>
          <w:tcPr>
            <w:tcW w:w="2579" w:type="dxa"/>
            <w:shd w:val="clear" w:color="auto" w:fill="auto"/>
            <w:vAlign w:val="center"/>
          </w:tcPr>
          <w:p w:rsidR="00C718D5" w:rsidRDefault="00C718D5">
            <w:pPr>
              <w:rPr>
                <w:color w:val="000000"/>
                <w:sz w:val="18"/>
                <w:szCs w:val="18"/>
              </w:rPr>
            </w:pPr>
            <w:r>
              <w:rPr>
                <w:color w:val="000000"/>
                <w:sz w:val="18"/>
                <w:szCs w:val="18"/>
              </w:rPr>
              <w:t>Установка дезодорационная УДЗ-5000</w:t>
            </w:r>
          </w:p>
        </w:tc>
        <w:tc>
          <w:tcPr>
            <w:tcW w:w="992" w:type="dxa"/>
            <w:shd w:val="clear" w:color="auto" w:fill="auto"/>
            <w:vAlign w:val="center"/>
          </w:tcPr>
          <w:p w:rsidR="00C718D5" w:rsidRDefault="00C718D5">
            <w:pPr>
              <w:jc w:val="center"/>
              <w:rPr>
                <w:color w:val="000000"/>
              </w:rPr>
            </w:pPr>
            <w:r>
              <w:rPr>
                <w:color w:val="000000"/>
              </w:rPr>
              <w:t>1</w:t>
            </w:r>
          </w:p>
        </w:tc>
        <w:tc>
          <w:tcPr>
            <w:tcW w:w="1349" w:type="dxa"/>
            <w:shd w:val="clear" w:color="auto" w:fill="auto"/>
            <w:vAlign w:val="center"/>
          </w:tcPr>
          <w:p w:rsidR="00C718D5" w:rsidRDefault="00C718D5">
            <w:pPr>
              <w:jc w:val="center"/>
              <w:rPr>
                <w:color w:val="000000"/>
                <w:sz w:val="22"/>
                <w:szCs w:val="22"/>
              </w:rPr>
            </w:pPr>
            <w:r>
              <w:rPr>
                <w:color w:val="000000"/>
                <w:sz w:val="22"/>
                <w:szCs w:val="22"/>
              </w:rPr>
              <w:t>3 400 000</w:t>
            </w:r>
          </w:p>
        </w:tc>
        <w:tc>
          <w:tcPr>
            <w:tcW w:w="1260" w:type="dxa"/>
            <w:shd w:val="clear" w:color="auto" w:fill="auto"/>
            <w:vAlign w:val="center"/>
          </w:tcPr>
          <w:p w:rsidR="00C718D5" w:rsidRDefault="00C718D5">
            <w:pPr>
              <w:jc w:val="center"/>
              <w:rPr>
                <w:color w:val="000000"/>
                <w:sz w:val="22"/>
                <w:szCs w:val="22"/>
              </w:rPr>
            </w:pPr>
            <w:r>
              <w:rPr>
                <w:color w:val="000000"/>
                <w:sz w:val="22"/>
                <w:szCs w:val="22"/>
              </w:rPr>
              <w:t>2 040 000</w:t>
            </w:r>
          </w:p>
        </w:tc>
        <w:tc>
          <w:tcPr>
            <w:tcW w:w="1620" w:type="dxa"/>
            <w:shd w:val="clear" w:color="auto" w:fill="auto"/>
            <w:vAlign w:val="center"/>
          </w:tcPr>
          <w:p w:rsidR="00C718D5" w:rsidRDefault="00C718D5">
            <w:pPr>
              <w:jc w:val="center"/>
              <w:rPr>
                <w:color w:val="000000"/>
                <w:sz w:val="22"/>
                <w:szCs w:val="22"/>
              </w:rPr>
            </w:pPr>
            <w:r>
              <w:rPr>
                <w:color w:val="000000"/>
                <w:sz w:val="22"/>
                <w:szCs w:val="22"/>
              </w:rPr>
              <w:t>1 360 000</w:t>
            </w:r>
          </w:p>
        </w:tc>
        <w:tc>
          <w:tcPr>
            <w:tcW w:w="1560" w:type="dxa"/>
            <w:shd w:val="clear" w:color="auto" w:fill="auto"/>
            <w:vAlign w:val="center"/>
          </w:tcPr>
          <w:p w:rsidR="00C718D5" w:rsidRDefault="00C718D5">
            <w:pPr>
              <w:jc w:val="center"/>
              <w:rPr>
                <w:color w:val="000000"/>
                <w:sz w:val="22"/>
                <w:szCs w:val="22"/>
              </w:rPr>
            </w:pPr>
            <w:r>
              <w:rPr>
                <w:color w:val="000000"/>
                <w:sz w:val="22"/>
                <w:szCs w:val="22"/>
              </w:rPr>
              <w:t>3 400 000</w:t>
            </w:r>
          </w:p>
        </w:tc>
      </w:tr>
      <w:tr w:rsidR="00C718D5" w:rsidRPr="009864EF">
        <w:tc>
          <w:tcPr>
            <w:tcW w:w="540" w:type="dxa"/>
            <w:shd w:val="clear" w:color="auto" w:fill="auto"/>
          </w:tcPr>
          <w:p w:rsidR="00C718D5" w:rsidRDefault="00C718D5" w:rsidP="00F3689D">
            <w:pPr>
              <w:autoSpaceDE w:val="0"/>
              <w:autoSpaceDN w:val="0"/>
              <w:adjustRightInd w:val="0"/>
              <w:jc w:val="center"/>
            </w:pPr>
            <w:r>
              <w:t>5</w:t>
            </w:r>
          </w:p>
        </w:tc>
        <w:tc>
          <w:tcPr>
            <w:tcW w:w="2579" w:type="dxa"/>
            <w:shd w:val="clear" w:color="auto" w:fill="auto"/>
            <w:vAlign w:val="center"/>
          </w:tcPr>
          <w:p w:rsidR="00C718D5" w:rsidRDefault="007E0598" w:rsidP="007E0598">
            <w:pPr>
              <w:rPr>
                <w:color w:val="000000"/>
                <w:sz w:val="20"/>
                <w:szCs w:val="20"/>
              </w:rPr>
            </w:pPr>
            <w:r>
              <w:rPr>
                <w:color w:val="000000"/>
                <w:sz w:val="20"/>
                <w:szCs w:val="20"/>
              </w:rPr>
              <w:t>Шеф-монтажные и</w:t>
            </w:r>
            <w:r w:rsidR="00C718D5">
              <w:rPr>
                <w:color w:val="000000"/>
                <w:sz w:val="20"/>
                <w:szCs w:val="20"/>
              </w:rPr>
              <w:t xml:space="preserve"> пуско-наладочные работы </w:t>
            </w:r>
          </w:p>
        </w:tc>
        <w:tc>
          <w:tcPr>
            <w:tcW w:w="992" w:type="dxa"/>
            <w:shd w:val="clear" w:color="auto" w:fill="auto"/>
            <w:vAlign w:val="center"/>
          </w:tcPr>
          <w:p w:rsidR="00C718D5" w:rsidRDefault="00C718D5">
            <w:pPr>
              <w:jc w:val="center"/>
              <w:rPr>
                <w:color w:val="000000"/>
              </w:rPr>
            </w:pPr>
            <w:r>
              <w:rPr>
                <w:color w:val="000000"/>
              </w:rPr>
              <w:t>1</w:t>
            </w:r>
          </w:p>
        </w:tc>
        <w:tc>
          <w:tcPr>
            <w:tcW w:w="1349" w:type="dxa"/>
            <w:shd w:val="clear" w:color="auto" w:fill="auto"/>
            <w:vAlign w:val="center"/>
          </w:tcPr>
          <w:p w:rsidR="00C718D5" w:rsidRDefault="00C718D5">
            <w:pPr>
              <w:jc w:val="center"/>
              <w:rPr>
                <w:color w:val="000000"/>
                <w:sz w:val="22"/>
                <w:szCs w:val="22"/>
              </w:rPr>
            </w:pPr>
            <w:r>
              <w:rPr>
                <w:color w:val="000000"/>
                <w:sz w:val="22"/>
                <w:szCs w:val="22"/>
              </w:rPr>
              <w:t>655 000</w:t>
            </w:r>
          </w:p>
        </w:tc>
        <w:tc>
          <w:tcPr>
            <w:tcW w:w="1260" w:type="dxa"/>
            <w:shd w:val="clear" w:color="auto" w:fill="auto"/>
            <w:vAlign w:val="center"/>
          </w:tcPr>
          <w:p w:rsidR="00C718D5" w:rsidRDefault="00C718D5">
            <w:pPr>
              <w:jc w:val="center"/>
              <w:rPr>
                <w:color w:val="000000"/>
                <w:sz w:val="22"/>
                <w:szCs w:val="22"/>
              </w:rPr>
            </w:pPr>
            <w:r>
              <w:rPr>
                <w:color w:val="000000"/>
                <w:sz w:val="22"/>
                <w:szCs w:val="22"/>
              </w:rPr>
              <w:t>393 000</w:t>
            </w:r>
          </w:p>
        </w:tc>
        <w:tc>
          <w:tcPr>
            <w:tcW w:w="1620" w:type="dxa"/>
            <w:shd w:val="clear" w:color="auto" w:fill="auto"/>
            <w:vAlign w:val="center"/>
          </w:tcPr>
          <w:p w:rsidR="00C718D5" w:rsidRDefault="00C718D5">
            <w:pPr>
              <w:jc w:val="center"/>
              <w:rPr>
                <w:color w:val="000000"/>
                <w:sz w:val="22"/>
                <w:szCs w:val="22"/>
              </w:rPr>
            </w:pPr>
            <w:r>
              <w:rPr>
                <w:color w:val="000000"/>
                <w:sz w:val="22"/>
                <w:szCs w:val="22"/>
              </w:rPr>
              <w:t>262 000</w:t>
            </w:r>
          </w:p>
        </w:tc>
        <w:tc>
          <w:tcPr>
            <w:tcW w:w="1560" w:type="dxa"/>
            <w:shd w:val="clear" w:color="auto" w:fill="auto"/>
            <w:vAlign w:val="center"/>
          </w:tcPr>
          <w:p w:rsidR="00C718D5" w:rsidRDefault="00C718D5">
            <w:pPr>
              <w:jc w:val="center"/>
              <w:rPr>
                <w:color w:val="000000"/>
                <w:sz w:val="22"/>
                <w:szCs w:val="22"/>
              </w:rPr>
            </w:pPr>
            <w:r>
              <w:rPr>
                <w:color w:val="000000"/>
                <w:sz w:val="22"/>
                <w:szCs w:val="22"/>
              </w:rPr>
              <w:t>655 000</w:t>
            </w:r>
          </w:p>
        </w:tc>
      </w:tr>
      <w:tr w:rsidR="00C718D5" w:rsidRPr="001D3B4D">
        <w:tc>
          <w:tcPr>
            <w:tcW w:w="540" w:type="dxa"/>
            <w:shd w:val="clear" w:color="auto" w:fill="auto"/>
          </w:tcPr>
          <w:p w:rsidR="00C718D5" w:rsidRPr="001D3B4D" w:rsidRDefault="00C718D5" w:rsidP="001D3B4D">
            <w:pPr>
              <w:autoSpaceDE w:val="0"/>
              <w:autoSpaceDN w:val="0"/>
              <w:adjustRightInd w:val="0"/>
              <w:jc w:val="center"/>
              <w:rPr>
                <w:b/>
                <w:sz w:val="22"/>
                <w:szCs w:val="22"/>
              </w:rPr>
            </w:pPr>
          </w:p>
        </w:tc>
        <w:tc>
          <w:tcPr>
            <w:tcW w:w="2579" w:type="dxa"/>
            <w:shd w:val="clear" w:color="auto" w:fill="auto"/>
            <w:vAlign w:val="center"/>
          </w:tcPr>
          <w:p w:rsidR="00C718D5" w:rsidRDefault="00C718D5">
            <w:pPr>
              <w:jc w:val="center"/>
              <w:rPr>
                <w:b/>
                <w:bCs/>
                <w:color w:val="000000"/>
                <w:sz w:val="22"/>
                <w:szCs w:val="22"/>
              </w:rPr>
            </w:pPr>
            <w:r>
              <w:rPr>
                <w:b/>
                <w:bCs/>
                <w:color w:val="000000"/>
                <w:sz w:val="22"/>
                <w:szCs w:val="22"/>
              </w:rPr>
              <w:t>ИТОГО</w:t>
            </w:r>
          </w:p>
        </w:tc>
        <w:tc>
          <w:tcPr>
            <w:tcW w:w="992" w:type="dxa"/>
            <w:shd w:val="clear" w:color="auto" w:fill="auto"/>
            <w:vAlign w:val="center"/>
          </w:tcPr>
          <w:p w:rsidR="00C718D5" w:rsidRDefault="00C718D5">
            <w:pPr>
              <w:jc w:val="center"/>
              <w:rPr>
                <w:b/>
                <w:bCs/>
                <w:color w:val="000000"/>
                <w:sz w:val="22"/>
                <w:szCs w:val="22"/>
              </w:rPr>
            </w:pPr>
            <w:r>
              <w:rPr>
                <w:b/>
                <w:bCs/>
                <w:color w:val="000000"/>
                <w:sz w:val="22"/>
                <w:szCs w:val="22"/>
              </w:rPr>
              <w:t> </w:t>
            </w:r>
          </w:p>
        </w:tc>
        <w:tc>
          <w:tcPr>
            <w:tcW w:w="1349" w:type="dxa"/>
            <w:shd w:val="clear" w:color="auto" w:fill="auto"/>
            <w:vAlign w:val="center"/>
          </w:tcPr>
          <w:p w:rsidR="00C718D5" w:rsidRDefault="00C718D5">
            <w:pPr>
              <w:jc w:val="center"/>
              <w:rPr>
                <w:b/>
                <w:bCs/>
                <w:color w:val="000000"/>
                <w:sz w:val="22"/>
                <w:szCs w:val="22"/>
              </w:rPr>
            </w:pPr>
            <w:r>
              <w:rPr>
                <w:b/>
                <w:bCs/>
                <w:color w:val="000000"/>
                <w:sz w:val="22"/>
                <w:szCs w:val="22"/>
              </w:rPr>
              <w:t>21 667 000</w:t>
            </w:r>
          </w:p>
        </w:tc>
        <w:tc>
          <w:tcPr>
            <w:tcW w:w="1260" w:type="dxa"/>
            <w:shd w:val="clear" w:color="auto" w:fill="auto"/>
            <w:vAlign w:val="center"/>
          </w:tcPr>
          <w:p w:rsidR="00C718D5" w:rsidRDefault="00C718D5">
            <w:pPr>
              <w:jc w:val="center"/>
              <w:rPr>
                <w:b/>
                <w:bCs/>
                <w:color w:val="000000"/>
                <w:sz w:val="22"/>
                <w:szCs w:val="22"/>
              </w:rPr>
            </w:pPr>
            <w:r>
              <w:rPr>
                <w:b/>
                <w:bCs/>
                <w:color w:val="000000"/>
                <w:sz w:val="22"/>
                <w:szCs w:val="22"/>
              </w:rPr>
              <w:t>13 000 000</w:t>
            </w:r>
          </w:p>
        </w:tc>
        <w:tc>
          <w:tcPr>
            <w:tcW w:w="1620" w:type="dxa"/>
            <w:shd w:val="clear" w:color="auto" w:fill="auto"/>
            <w:vAlign w:val="center"/>
          </w:tcPr>
          <w:p w:rsidR="00C718D5" w:rsidRDefault="00C718D5">
            <w:pPr>
              <w:jc w:val="center"/>
              <w:rPr>
                <w:b/>
                <w:bCs/>
                <w:color w:val="000000"/>
                <w:sz w:val="22"/>
                <w:szCs w:val="22"/>
              </w:rPr>
            </w:pPr>
            <w:r>
              <w:rPr>
                <w:b/>
                <w:bCs/>
                <w:color w:val="000000"/>
                <w:sz w:val="22"/>
                <w:szCs w:val="22"/>
              </w:rPr>
              <w:t>8 667 000</w:t>
            </w:r>
          </w:p>
        </w:tc>
        <w:tc>
          <w:tcPr>
            <w:tcW w:w="1560" w:type="dxa"/>
            <w:shd w:val="clear" w:color="auto" w:fill="auto"/>
            <w:vAlign w:val="center"/>
          </w:tcPr>
          <w:p w:rsidR="00C718D5" w:rsidRDefault="00C718D5">
            <w:pPr>
              <w:jc w:val="center"/>
              <w:rPr>
                <w:b/>
                <w:bCs/>
                <w:color w:val="000000"/>
                <w:sz w:val="22"/>
                <w:szCs w:val="22"/>
              </w:rPr>
            </w:pPr>
            <w:r>
              <w:rPr>
                <w:b/>
                <w:bCs/>
                <w:color w:val="000000"/>
                <w:sz w:val="22"/>
                <w:szCs w:val="22"/>
              </w:rPr>
              <w:t>21 667 000</w:t>
            </w:r>
          </w:p>
        </w:tc>
      </w:tr>
    </w:tbl>
    <w:p w:rsidR="007C728C" w:rsidRPr="009864EF" w:rsidRDefault="007C728C" w:rsidP="007C728C">
      <w:pPr>
        <w:autoSpaceDE w:val="0"/>
        <w:autoSpaceDN w:val="0"/>
        <w:adjustRightInd w:val="0"/>
        <w:jc w:val="right"/>
        <w:outlineLvl w:val="0"/>
        <w:rPr>
          <w:sz w:val="28"/>
          <w:szCs w:val="28"/>
        </w:rPr>
      </w:pPr>
    </w:p>
    <w:p w:rsidR="00072392" w:rsidRDefault="00072392" w:rsidP="007C728C">
      <w:pPr>
        <w:autoSpaceDE w:val="0"/>
        <w:autoSpaceDN w:val="0"/>
        <w:adjustRightInd w:val="0"/>
        <w:jc w:val="center"/>
      </w:pPr>
    </w:p>
    <w:p w:rsidR="00072392" w:rsidRPr="009864EF" w:rsidRDefault="00072392" w:rsidP="007C728C">
      <w:pPr>
        <w:autoSpaceDE w:val="0"/>
        <w:autoSpaceDN w:val="0"/>
        <w:adjustRightInd w:val="0"/>
        <w:jc w:val="center"/>
      </w:pPr>
    </w:p>
    <w:p w:rsidR="007C728C" w:rsidRPr="009864EF" w:rsidRDefault="007C728C" w:rsidP="000B4ED1">
      <w:pPr>
        <w:autoSpaceDE w:val="0"/>
        <w:autoSpaceDN w:val="0"/>
        <w:adjustRightInd w:val="0"/>
        <w:jc w:val="center"/>
        <w:rPr>
          <w:sz w:val="18"/>
        </w:rPr>
      </w:pPr>
      <w:r w:rsidRPr="009864EF">
        <w:t xml:space="preserve"> </w:t>
      </w:r>
    </w:p>
    <w:sectPr w:rsidR="007C728C" w:rsidRPr="009864EF" w:rsidSect="00F3689D">
      <w:pgSz w:w="11906" w:h="16838"/>
      <w:pgMar w:top="1134" w:right="851"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E5E" w:rsidRDefault="002E7E5E">
      <w:r>
        <w:separator/>
      </w:r>
    </w:p>
  </w:endnote>
  <w:endnote w:type="continuationSeparator" w:id="0">
    <w:p w:rsidR="002E7E5E" w:rsidRDefault="002E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20007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TimesET">
    <w:altName w:val="Times New Roman"/>
    <w:panose1 w:val="00000000000000000000"/>
    <w:charset w:val="00"/>
    <w:family w:val="auto"/>
    <w:notTrueType/>
    <w:pitch w:val="variable"/>
    <w:sig w:usb0="00000003" w:usb1="00000000" w:usb2="00000000" w:usb3="00000000" w:csb0="00000001" w:csb1="00000000"/>
  </w:font>
  <w:font w:name="Baltic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A9B" w:rsidRDefault="001C0A9B" w:rsidP="0088546B">
    <w:pPr>
      <w:pStyle w:val="aa"/>
    </w:pPr>
    <w:r>
      <w:rPr>
        <w:rStyle w:val="ac"/>
      </w:rPr>
      <w:fldChar w:fldCharType="begin"/>
    </w:r>
    <w:r>
      <w:rPr>
        <w:rStyle w:val="ac"/>
      </w:rPr>
      <w:instrText xml:space="preserve"> PAGE </w:instrText>
    </w:r>
    <w:r>
      <w:rPr>
        <w:rStyle w:val="ac"/>
      </w:rPr>
      <w:fldChar w:fldCharType="separate"/>
    </w:r>
    <w:r w:rsidR="00DA4F2B">
      <w:rPr>
        <w:rStyle w:val="ac"/>
        <w:noProof/>
      </w:rPr>
      <w:t>49</w:t>
    </w:r>
    <w:r>
      <w:rPr>
        <w:rStyle w:val="ac"/>
      </w:rPr>
      <w:fldChar w:fldCharType="end"/>
    </w:r>
  </w:p>
  <w:p w:rsidR="001C0A9B" w:rsidRDefault="001C0A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E5E" w:rsidRDefault="002E7E5E">
      <w:r>
        <w:separator/>
      </w:r>
    </w:p>
  </w:footnote>
  <w:footnote w:type="continuationSeparator" w:id="0">
    <w:p w:rsidR="002E7E5E" w:rsidRDefault="002E7E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403AB2"/>
    <w:multiLevelType w:val="hybridMultilevel"/>
    <w:tmpl w:val="E3CEE1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4FB3578"/>
    <w:multiLevelType w:val="hybridMultilevel"/>
    <w:tmpl w:val="1102B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1E048D"/>
    <w:multiLevelType w:val="hybridMultilevel"/>
    <w:tmpl w:val="AC1A1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0629A2"/>
    <w:multiLevelType w:val="hybridMultilevel"/>
    <w:tmpl w:val="DEF4B732"/>
    <w:lvl w:ilvl="0" w:tplc="D9C61338">
      <w:start w:val="1"/>
      <w:numFmt w:val="decimal"/>
      <w:lvlText w:val="%1."/>
      <w:lvlJc w:val="left"/>
      <w:pPr>
        <w:ind w:left="776" w:hanging="49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0649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B1664B"/>
    <w:multiLevelType w:val="hybridMultilevel"/>
    <w:tmpl w:val="9ED28C34"/>
    <w:lvl w:ilvl="0" w:tplc="A57E48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844634C"/>
    <w:multiLevelType w:val="hybridMultilevel"/>
    <w:tmpl w:val="4EFA33B0"/>
    <w:lvl w:ilvl="0" w:tplc="0419000D">
      <w:start w:val="1"/>
      <w:numFmt w:val="bullet"/>
      <w:lvlText w:val=""/>
      <w:lvlJc w:val="left"/>
      <w:pPr>
        <w:ind w:left="720" w:hanging="360"/>
      </w:pPr>
      <w:rPr>
        <w:rFonts w:ascii="Wingdings" w:hAnsi="Wingdings" w:hint="default"/>
      </w:rPr>
    </w:lvl>
    <w:lvl w:ilvl="1" w:tplc="C44C20F0">
      <w:start w:val="65535"/>
      <w:numFmt w:val="bullet"/>
      <w:lvlText w:val="˗"/>
      <w:lvlJc w:val="left"/>
      <w:pPr>
        <w:ind w:left="1440" w:hanging="360"/>
      </w:pPr>
      <w:rPr>
        <w:rFonts w:ascii="Times New Roman" w:hAnsi="Times New Roman" w:cs="Times New Roman" w:hint="default"/>
        <w:sz w:val="16"/>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D27AAC"/>
    <w:multiLevelType w:val="multilevel"/>
    <w:tmpl w:val="C382F96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0905CC"/>
    <w:multiLevelType w:val="hybridMultilevel"/>
    <w:tmpl w:val="41CED25C"/>
    <w:lvl w:ilvl="0" w:tplc="06DA38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9A52FD"/>
    <w:multiLevelType w:val="hybridMultilevel"/>
    <w:tmpl w:val="E82A337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3FED2395"/>
    <w:multiLevelType w:val="hybridMultilevel"/>
    <w:tmpl w:val="A8D6C18C"/>
    <w:lvl w:ilvl="0" w:tplc="D9C61338">
      <w:start w:val="1"/>
      <w:numFmt w:val="decimal"/>
      <w:lvlText w:val="%1."/>
      <w:lvlJc w:val="left"/>
      <w:pPr>
        <w:ind w:left="776" w:hanging="492"/>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4BD85E09"/>
    <w:multiLevelType w:val="hybridMultilevel"/>
    <w:tmpl w:val="AA54DBD0"/>
    <w:lvl w:ilvl="0" w:tplc="3AECFE80">
      <w:start w:val="1"/>
      <w:numFmt w:val="bullet"/>
      <w:lvlText w:val=""/>
      <w:lvlJc w:val="left"/>
      <w:pPr>
        <w:tabs>
          <w:tab w:val="num" w:pos="700"/>
        </w:tabs>
        <w:ind w:left="680" w:hanging="340"/>
      </w:pPr>
      <w:rPr>
        <w:rFonts w:ascii="Symbol" w:hAnsi="Symbol" w:cs="Times New Roman" w:hint="default"/>
      </w:rPr>
    </w:lvl>
    <w:lvl w:ilvl="1" w:tplc="04190003">
      <w:start w:val="1"/>
      <w:numFmt w:val="bullet"/>
      <w:lvlText w:val="o"/>
      <w:lvlJc w:val="left"/>
      <w:pPr>
        <w:tabs>
          <w:tab w:val="num" w:pos="1780"/>
        </w:tabs>
        <w:ind w:left="1780" w:hanging="360"/>
      </w:pPr>
      <w:rPr>
        <w:rFonts w:ascii="Courier New" w:hAnsi="Courier New" w:cs="Courier New" w:hint="default"/>
      </w:rPr>
    </w:lvl>
    <w:lvl w:ilvl="2" w:tplc="04190005">
      <w:start w:val="1"/>
      <w:numFmt w:val="bullet"/>
      <w:lvlText w:val=""/>
      <w:lvlJc w:val="left"/>
      <w:pPr>
        <w:tabs>
          <w:tab w:val="num" w:pos="2500"/>
        </w:tabs>
        <w:ind w:left="2500" w:hanging="360"/>
      </w:pPr>
      <w:rPr>
        <w:rFonts w:ascii="Wingdings" w:hAnsi="Wingdings" w:cs="Times New Roman" w:hint="default"/>
      </w:rPr>
    </w:lvl>
    <w:lvl w:ilvl="3" w:tplc="04190001">
      <w:start w:val="1"/>
      <w:numFmt w:val="bullet"/>
      <w:lvlText w:val=""/>
      <w:lvlJc w:val="left"/>
      <w:pPr>
        <w:tabs>
          <w:tab w:val="num" w:pos="3220"/>
        </w:tabs>
        <w:ind w:left="3220" w:hanging="360"/>
      </w:pPr>
      <w:rPr>
        <w:rFonts w:ascii="Symbol" w:hAnsi="Symbol" w:cs="Times New Roman" w:hint="default"/>
      </w:rPr>
    </w:lvl>
    <w:lvl w:ilvl="4" w:tplc="04190003">
      <w:start w:val="1"/>
      <w:numFmt w:val="bullet"/>
      <w:lvlText w:val="o"/>
      <w:lvlJc w:val="left"/>
      <w:pPr>
        <w:tabs>
          <w:tab w:val="num" w:pos="3940"/>
        </w:tabs>
        <w:ind w:left="3940" w:hanging="360"/>
      </w:pPr>
      <w:rPr>
        <w:rFonts w:ascii="Courier New" w:hAnsi="Courier New" w:cs="Courier New" w:hint="default"/>
      </w:rPr>
    </w:lvl>
    <w:lvl w:ilvl="5" w:tplc="04190005">
      <w:start w:val="1"/>
      <w:numFmt w:val="bullet"/>
      <w:lvlText w:val=""/>
      <w:lvlJc w:val="left"/>
      <w:pPr>
        <w:tabs>
          <w:tab w:val="num" w:pos="4660"/>
        </w:tabs>
        <w:ind w:left="4660" w:hanging="360"/>
      </w:pPr>
      <w:rPr>
        <w:rFonts w:ascii="Wingdings" w:hAnsi="Wingdings" w:cs="Times New Roman" w:hint="default"/>
      </w:rPr>
    </w:lvl>
    <w:lvl w:ilvl="6" w:tplc="04190001">
      <w:start w:val="1"/>
      <w:numFmt w:val="bullet"/>
      <w:lvlText w:val=""/>
      <w:lvlJc w:val="left"/>
      <w:pPr>
        <w:tabs>
          <w:tab w:val="num" w:pos="5380"/>
        </w:tabs>
        <w:ind w:left="5380" w:hanging="360"/>
      </w:pPr>
      <w:rPr>
        <w:rFonts w:ascii="Symbol" w:hAnsi="Symbol" w:cs="Times New Roman" w:hint="default"/>
      </w:rPr>
    </w:lvl>
    <w:lvl w:ilvl="7" w:tplc="04190003">
      <w:start w:val="1"/>
      <w:numFmt w:val="bullet"/>
      <w:lvlText w:val="o"/>
      <w:lvlJc w:val="left"/>
      <w:pPr>
        <w:tabs>
          <w:tab w:val="num" w:pos="6100"/>
        </w:tabs>
        <w:ind w:left="6100" w:hanging="360"/>
      </w:pPr>
      <w:rPr>
        <w:rFonts w:ascii="Courier New" w:hAnsi="Courier New" w:cs="Courier New" w:hint="default"/>
      </w:rPr>
    </w:lvl>
    <w:lvl w:ilvl="8" w:tplc="04190005">
      <w:start w:val="1"/>
      <w:numFmt w:val="bullet"/>
      <w:lvlText w:val=""/>
      <w:lvlJc w:val="left"/>
      <w:pPr>
        <w:tabs>
          <w:tab w:val="num" w:pos="6820"/>
        </w:tabs>
        <w:ind w:left="6820" w:hanging="360"/>
      </w:pPr>
      <w:rPr>
        <w:rFonts w:ascii="Wingdings" w:hAnsi="Wingdings" w:cs="Times New Roman" w:hint="default"/>
      </w:rPr>
    </w:lvl>
  </w:abstractNum>
  <w:abstractNum w:abstractNumId="13" w15:restartNumberingAfterBreak="0">
    <w:nsid w:val="4BDB5D62"/>
    <w:multiLevelType w:val="hybridMultilevel"/>
    <w:tmpl w:val="788C17D2"/>
    <w:lvl w:ilvl="0" w:tplc="5936FDDE">
      <w:start w:val="1"/>
      <w:numFmt w:val="bullet"/>
      <w:lvlText w:val="-"/>
      <w:lvlJc w:val="left"/>
      <w:pPr>
        <w:ind w:left="720" w:hanging="360"/>
      </w:pPr>
      <w:rPr>
        <w:rFonts w:ascii="Times New Roman" w:hAnsi="Times New Roman" w:cs="Times New Roman" w:hint="default"/>
        <w:sz w:val="20"/>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5" w15:restartNumberingAfterBreak="0">
    <w:nsid w:val="5559033A"/>
    <w:multiLevelType w:val="hybridMultilevel"/>
    <w:tmpl w:val="D278E496"/>
    <w:lvl w:ilvl="0" w:tplc="28640C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A443D9"/>
    <w:multiLevelType w:val="hybridMultilevel"/>
    <w:tmpl w:val="9C666E08"/>
    <w:lvl w:ilvl="0" w:tplc="0C4E76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576054F7"/>
    <w:multiLevelType w:val="hybridMultilevel"/>
    <w:tmpl w:val="7DDCFA9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5A99673A"/>
    <w:multiLevelType w:val="hybridMultilevel"/>
    <w:tmpl w:val="E2BA8A5A"/>
    <w:lvl w:ilvl="0" w:tplc="910626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D931A8F"/>
    <w:multiLevelType w:val="hybridMultilevel"/>
    <w:tmpl w:val="20B8A06A"/>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648D3BE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EB45FC"/>
    <w:multiLevelType w:val="hybridMultilevel"/>
    <w:tmpl w:val="6DB417A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15:restartNumberingAfterBreak="0">
    <w:nsid w:val="656D4FB8"/>
    <w:multiLevelType w:val="multilevel"/>
    <w:tmpl w:val="246C8C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6A9235A"/>
    <w:multiLevelType w:val="hybridMultilevel"/>
    <w:tmpl w:val="C88AD77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67FE5AAE"/>
    <w:multiLevelType w:val="multilevel"/>
    <w:tmpl w:val="29DADB3C"/>
    <w:lvl w:ilvl="0">
      <w:start w:val="1"/>
      <w:numFmt w:val="decimal"/>
      <w:lvlText w:val="%1."/>
      <w:lvlJc w:val="left"/>
      <w:pPr>
        <w:tabs>
          <w:tab w:val="num" w:pos="930"/>
        </w:tabs>
        <w:ind w:left="930" w:hanging="570"/>
      </w:pPr>
      <w:rPr>
        <w:rFonts w:hint="default"/>
        <w:sz w:val="20"/>
        <w:szCs w:val="20"/>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69EB23DE"/>
    <w:multiLevelType w:val="hybridMultilevel"/>
    <w:tmpl w:val="5E86C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1B4BD5"/>
    <w:multiLevelType w:val="hybridMultilevel"/>
    <w:tmpl w:val="BB4250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F30EA5"/>
    <w:multiLevelType w:val="multilevel"/>
    <w:tmpl w:val="0D780964"/>
    <w:lvl w:ilvl="0">
      <w:start w:val="65535"/>
      <w:numFmt w:val="bullet"/>
      <w:lvlText w:val="˗"/>
      <w:lvlJc w:val="left"/>
      <w:pPr>
        <w:tabs>
          <w:tab w:val="num" w:pos="720"/>
        </w:tabs>
        <w:ind w:left="720" w:hanging="360"/>
      </w:pPr>
      <w:rPr>
        <w:rFonts w:ascii="Times New Roman" w:hAnsi="Times New Roman" w:cs="Times New Roman"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F1856"/>
    <w:multiLevelType w:val="hybridMultilevel"/>
    <w:tmpl w:val="B040320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15:restartNumberingAfterBreak="0">
    <w:nsid w:val="75D959D6"/>
    <w:multiLevelType w:val="hybridMultilevel"/>
    <w:tmpl w:val="3CF87D8E"/>
    <w:lvl w:ilvl="0" w:tplc="5936FDDE">
      <w:start w:val="1"/>
      <w:numFmt w:val="bullet"/>
      <w:lvlText w:val="-"/>
      <w:lvlJc w:val="left"/>
      <w:pPr>
        <w:ind w:left="2138" w:hanging="360"/>
      </w:pPr>
      <w:rPr>
        <w:rFonts w:ascii="Times New Roman" w:hAnsi="Times New Roman" w:cs="Times New Roman" w:hint="default"/>
        <w:sz w:val="20"/>
        <w:szCs w:val="24"/>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0" w15:restartNumberingAfterBreak="0">
    <w:nsid w:val="7EFB3D28"/>
    <w:multiLevelType w:val="hybridMultilevel"/>
    <w:tmpl w:val="E0444200"/>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lvlOverride w:ilvl="2"/>
    <w:lvlOverride w:ilvl="3"/>
    <w:lvlOverride w:ilvl="4"/>
    <w:lvlOverride w:ilvl="5"/>
    <w:lvlOverride w:ilvl="6"/>
    <w:lvlOverride w:ilvl="7"/>
    <w:lvlOverride w:ilvl="8"/>
  </w:num>
  <w:num w:numId="3">
    <w:abstractNumId w:val="21"/>
  </w:num>
  <w:num w:numId="4">
    <w:abstractNumId w:val="25"/>
  </w:num>
  <w:num w:numId="5">
    <w:abstractNumId w:val="10"/>
  </w:num>
  <w:num w:numId="6">
    <w:abstractNumId w:val="2"/>
  </w:num>
  <w:num w:numId="7">
    <w:abstractNumId w:val="15"/>
  </w:num>
  <w:num w:numId="8">
    <w:abstractNumId w:val="9"/>
  </w:num>
  <w:num w:numId="9">
    <w:abstractNumId w:val="11"/>
  </w:num>
  <w:num w:numId="10">
    <w:abstractNumId w:val="1"/>
  </w:num>
  <w:num w:numId="11">
    <w:abstractNumId w:val="17"/>
  </w:num>
  <w:num w:numId="12">
    <w:abstractNumId w:val="4"/>
  </w:num>
  <w:num w:numId="13">
    <w:abstractNumId w:val="26"/>
  </w:num>
  <w:num w:numId="14">
    <w:abstractNumId w:val="29"/>
  </w:num>
  <w:num w:numId="15">
    <w:abstractNumId w:val="12"/>
  </w:num>
  <w:num w:numId="16">
    <w:abstractNumId w:val="13"/>
  </w:num>
  <w:num w:numId="17">
    <w:abstractNumId w:val="27"/>
  </w:num>
  <w:num w:numId="18">
    <w:abstractNumId w:val="24"/>
  </w:num>
  <w:num w:numId="19">
    <w:abstractNumId w:val="3"/>
  </w:num>
  <w:num w:numId="20">
    <w:abstractNumId w:val="5"/>
  </w:num>
  <w:num w:numId="21">
    <w:abstractNumId w:val="22"/>
  </w:num>
  <w:num w:numId="22">
    <w:abstractNumId w:val="16"/>
  </w:num>
  <w:num w:numId="23">
    <w:abstractNumId w:val="28"/>
  </w:num>
  <w:num w:numId="24">
    <w:abstractNumId w:val="6"/>
  </w:num>
  <w:num w:numId="25">
    <w:abstractNumId w:val="23"/>
  </w:num>
  <w:num w:numId="26">
    <w:abstractNumId w:val="20"/>
  </w:num>
  <w:num w:numId="27">
    <w:abstractNumId w:val="30"/>
  </w:num>
  <w:num w:numId="28">
    <w:abstractNumId w:val="18"/>
  </w:num>
  <w:num w:numId="29">
    <w:abstractNumId w:val="8"/>
  </w:num>
  <w:num w:numId="3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9D4"/>
    <w:rsid w:val="00000663"/>
    <w:rsid w:val="00000ADE"/>
    <w:rsid w:val="00007446"/>
    <w:rsid w:val="000111F9"/>
    <w:rsid w:val="000178F4"/>
    <w:rsid w:val="000205EE"/>
    <w:rsid w:val="00023E65"/>
    <w:rsid w:val="00032CB3"/>
    <w:rsid w:val="00033148"/>
    <w:rsid w:val="00034A48"/>
    <w:rsid w:val="00041AE4"/>
    <w:rsid w:val="000438E2"/>
    <w:rsid w:val="00043BAA"/>
    <w:rsid w:val="00047DFC"/>
    <w:rsid w:val="00050307"/>
    <w:rsid w:val="00053123"/>
    <w:rsid w:val="00060478"/>
    <w:rsid w:val="0006451C"/>
    <w:rsid w:val="000649AD"/>
    <w:rsid w:val="00072392"/>
    <w:rsid w:val="0007478A"/>
    <w:rsid w:val="00076617"/>
    <w:rsid w:val="00076677"/>
    <w:rsid w:val="000808D4"/>
    <w:rsid w:val="000941CC"/>
    <w:rsid w:val="000975F2"/>
    <w:rsid w:val="000A0E38"/>
    <w:rsid w:val="000A1E10"/>
    <w:rsid w:val="000A218E"/>
    <w:rsid w:val="000A5A8F"/>
    <w:rsid w:val="000A608B"/>
    <w:rsid w:val="000A6E27"/>
    <w:rsid w:val="000B1675"/>
    <w:rsid w:val="000B47D7"/>
    <w:rsid w:val="000B4ED1"/>
    <w:rsid w:val="000C3C33"/>
    <w:rsid w:val="000C3F48"/>
    <w:rsid w:val="000C43F5"/>
    <w:rsid w:val="000C5569"/>
    <w:rsid w:val="000D570F"/>
    <w:rsid w:val="000E1975"/>
    <w:rsid w:val="000E1F89"/>
    <w:rsid w:val="000E3C09"/>
    <w:rsid w:val="001059C5"/>
    <w:rsid w:val="00113680"/>
    <w:rsid w:val="001251CD"/>
    <w:rsid w:val="00132298"/>
    <w:rsid w:val="00140FE6"/>
    <w:rsid w:val="00143B9B"/>
    <w:rsid w:val="0015111F"/>
    <w:rsid w:val="00153B52"/>
    <w:rsid w:val="00154295"/>
    <w:rsid w:val="00160AD5"/>
    <w:rsid w:val="0016561D"/>
    <w:rsid w:val="00166B45"/>
    <w:rsid w:val="00173242"/>
    <w:rsid w:val="0017569E"/>
    <w:rsid w:val="001856D1"/>
    <w:rsid w:val="001912F8"/>
    <w:rsid w:val="00196456"/>
    <w:rsid w:val="001A4E4D"/>
    <w:rsid w:val="001A6B91"/>
    <w:rsid w:val="001A7C13"/>
    <w:rsid w:val="001B18C3"/>
    <w:rsid w:val="001B4F6B"/>
    <w:rsid w:val="001B60DE"/>
    <w:rsid w:val="001C0A9B"/>
    <w:rsid w:val="001C652F"/>
    <w:rsid w:val="001D1360"/>
    <w:rsid w:val="001D3B4D"/>
    <w:rsid w:val="001D5045"/>
    <w:rsid w:val="001E2E4E"/>
    <w:rsid w:val="001E794F"/>
    <w:rsid w:val="001F3EE9"/>
    <w:rsid w:val="00200212"/>
    <w:rsid w:val="00203DDF"/>
    <w:rsid w:val="00203E80"/>
    <w:rsid w:val="00204F68"/>
    <w:rsid w:val="00207B3F"/>
    <w:rsid w:val="00211B78"/>
    <w:rsid w:val="00212DC5"/>
    <w:rsid w:val="00223671"/>
    <w:rsid w:val="00223ACC"/>
    <w:rsid w:val="002255E3"/>
    <w:rsid w:val="00231609"/>
    <w:rsid w:val="0024014C"/>
    <w:rsid w:val="00240D2E"/>
    <w:rsid w:val="00243506"/>
    <w:rsid w:val="002554D3"/>
    <w:rsid w:val="0025725A"/>
    <w:rsid w:val="00260E7E"/>
    <w:rsid w:val="00262121"/>
    <w:rsid w:val="00262E68"/>
    <w:rsid w:val="002731AC"/>
    <w:rsid w:val="00276DE3"/>
    <w:rsid w:val="00276FAB"/>
    <w:rsid w:val="00277B6A"/>
    <w:rsid w:val="00282B48"/>
    <w:rsid w:val="00285C56"/>
    <w:rsid w:val="00286F6B"/>
    <w:rsid w:val="002917B5"/>
    <w:rsid w:val="00294F2E"/>
    <w:rsid w:val="0029616E"/>
    <w:rsid w:val="002A67B4"/>
    <w:rsid w:val="002A6BC1"/>
    <w:rsid w:val="002B0105"/>
    <w:rsid w:val="002B0562"/>
    <w:rsid w:val="002B1D9A"/>
    <w:rsid w:val="002B5534"/>
    <w:rsid w:val="002B5BDC"/>
    <w:rsid w:val="002B7938"/>
    <w:rsid w:val="002C14F6"/>
    <w:rsid w:val="002C1DDD"/>
    <w:rsid w:val="002C394C"/>
    <w:rsid w:val="002C4E5A"/>
    <w:rsid w:val="002D1771"/>
    <w:rsid w:val="002D4A2E"/>
    <w:rsid w:val="002D6B6D"/>
    <w:rsid w:val="002D71D8"/>
    <w:rsid w:val="002E10D7"/>
    <w:rsid w:val="002E32A7"/>
    <w:rsid w:val="002E7E5E"/>
    <w:rsid w:val="002F3155"/>
    <w:rsid w:val="002F7F94"/>
    <w:rsid w:val="00300EA4"/>
    <w:rsid w:val="0030295D"/>
    <w:rsid w:val="00305F19"/>
    <w:rsid w:val="00306835"/>
    <w:rsid w:val="00310070"/>
    <w:rsid w:val="0032146B"/>
    <w:rsid w:val="003230B2"/>
    <w:rsid w:val="003245D1"/>
    <w:rsid w:val="00325ADF"/>
    <w:rsid w:val="003305D0"/>
    <w:rsid w:val="0033457D"/>
    <w:rsid w:val="00337002"/>
    <w:rsid w:val="00340A4A"/>
    <w:rsid w:val="00341E95"/>
    <w:rsid w:val="003429F3"/>
    <w:rsid w:val="00343761"/>
    <w:rsid w:val="003446D6"/>
    <w:rsid w:val="003447D0"/>
    <w:rsid w:val="00344C3B"/>
    <w:rsid w:val="0035375A"/>
    <w:rsid w:val="00353C0D"/>
    <w:rsid w:val="003551AF"/>
    <w:rsid w:val="0035533B"/>
    <w:rsid w:val="00355B4B"/>
    <w:rsid w:val="00356D55"/>
    <w:rsid w:val="003617D9"/>
    <w:rsid w:val="00362ECB"/>
    <w:rsid w:val="003637DD"/>
    <w:rsid w:val="003646C1"/>
    <w:rsid w:val="003667B9"/>
    <w:rsid w:val="00367430"/>
    <w:rsid w:val="00375E03"/>
    <w:rsid w:val="00384D99"/>
    <w:rsid w:val="003876E2"/>
    <w:rsid w:val="00390D5F"/>
    <w:rsid w:val="00393468"/>
    <w:rsid w:val="00394651"/>
    <w:rsid w:val="00395D54"/>
    <w:rsid w:val="00396036"/>
    <w:rsid w:val="00396F13"/>
    <w:rsid w:val="003A0619"/>
    <w:rsid w:val="003A7D37"/>
    <w:rsid w:val="003B4007"/>
    <w:rsid w:val="003B4285"/>
    <w:rsid w:val="003D57D2"/>
    <w:rsid w:val="003E0613"/>
    <w:rsid w:val="003E2542"/>
    <w:rsid w:val="003E45AF"/>
    <w:rsid w:val="003E77FB"/>
    <w:rsid w:val="003F0E2F"/>
    <w:rsid w:val="003F6C67"/>
    <w:rsid w:val="003F7A9D"/>
    <w:rsid w:val="00403557"/>
    <w:rsid w:val="00412134"/>
    <w:rsid w:val="00412C56"/>
    <w:rsid w:val="0041427C"/>
    <w:rsid w:val="00415F0B"/>
    <w:rsid w:val="00420520"/>
    <w:rsid w:val="00423C1C"/>
    <w:rsid w:val="004261E9"/>
    <w:rsid w:val="00427EFB"/>
    <w:rsid w:val="00432158"/>
    <w:rsid w:val="004337D0"/>
    <w:rsid w:val="00443FA9"/>
    <w:rsid w:val="004441DA"/>
    <w:rsid w:val="00446002"/>
    <w:rsid w:val="004474FF"/>
    <w:rsid w:val="004476A6"/>
    <w:rsid w:val="00451D5A"/>
    <w:rsid w:val="00453D04"/>
    <w:rsid w:val="004556DC"/>
    <w:rsid w:val="00460DE6"/>
    <w:rsid w:val="00462168"/>
    <w:rsid w:val="00462A8B"/>
    <w:rsid w:val="004633AA"/>
    <w:rsid w:val="00466654"/>
    <w:rsid w:val="00467411"/>
    <w:rsid w:val="0046754C"/>
    <w:rsid w:val="00470261"/>
    <w:rsid w:val="004711BD"/>
    <w:rsid w:val="0048225E"/>
    <w:rsid w:val="0049095C"/>
    <w:rsid w:val="00492F92"/>
    <w:rsid w:val="004A2547"/>
    <w:rsid w:val="004A5E13"/>
    <w:rsid w:val="004B0F10"/>
    <w:rsid w:val="004B0FD8"/>
    <w:rsid w:val="004B381E"/>
    <w:rsid w:val="004C289B"/>
    <w:rsid w:val="004C45ED"/>
    <w:rsid w:val="004C4DB3"/>
    <w:rsid w:val="004C6521"/>
    <w:rsid w:val="004C750A"/>
    <w:rsid w:val="004D1DD0"/>
    <w:rsid w:val="004D33F8"/>
    <w:rsid w:val="004D42E8"/>
    <w:rsid w:val="004D7DB6"/>
    <w:rsid w:val="004E1B91"/>
    <w:rsid w:val="004E4E06"/>
    <w:rsid w:val="004E7585"/>
    <w:rsid w:val="004F4168"/>
    <w:rsid w:val="00506747"/>
    <w:rsid w:val="00507CEF"/>
    <w:rsid w:val="00512784"/>
    <w:rsid w:val="00513212"/>
    <w:rsid w:val="00514168"/>
    <w:rsid w:val="005142F0"/>
    <w:rsid w:val="005160F1"/>
    <w:rsid w:val="00524D46"/>
    <w:rsid w:val="005308FC"/>
    <w:rsid w:val="005321ED"/>
    <w:rsid w:val="00533D34"/>
    <w:rsid w:val="00533FCC"/>
    <w:rsid w:val="005342C2"/>
    <w:rsid w:val="00534E1B"/>
    <w:rsid w:val="00536B99"/>
    <w:rsid w:val="00540198"/>
    <w:rsid w:val="005428C0"/>
    <w:rsid w:val="00542AE5"/>
    <w:rsid w:val="00545932"/>
    <w:rsid w:val="0054739A"/>
    <w:rsid w:val="00551B44"/>
    <w:rsid w:val="00554B22"/>
    <w:rsid w:val="00565687"/>
    <w:rsid w:val="00565A87"/>
    <w:rsid w:val="005662F6"/>
    <w:rsid w:val="00566369"/>
    <w:rsid w:val="00566C82"/>
    <w:rsid w:val="005678C9"/>
    <w:rsid w:val="00573EE2"/>
    <w:rsid w:val="0057573B"/>
    <w:rsid w:val="00580157"/>
    <w:rsid w:val="00583725"/>
    <w:rsid w:val="005840D9"/>
    <w:rsid w:val="00584916"/>
    <w:rsid w:val="00586312"/>
    <w:rsid w:val="005868AC"/>
    <w:rsid w:val="0059111D"/>
    <w:rsid w:val="00594472"/>
    <w:rsid w:val="005958F3"/>
    <w:rsid w:val="005A02AF"/>
    <w:rsid w:val="005A17B3"/>
    <w:rsid w:val="005A231E"/>
    <w:rsid w:val="005A4CFF"/>
    <w:rsid w:val="005A54C5"/>
    <w:rsid w:val="005B0891"/>
    <w:rsid w:val="005B0E69"/>
    <w:rsid w:val="005B204C"/>
    <w:rsid w:val="005B25B5"/>
    <w:rsid w:val="005B4DE8"/>
    <w:rsid w:val="005B5D20"/>
    <w:rsid w:val="005B6A82"/>
    <w:rsid w:val="005B77D7"/>
    <w:rsid w:val="005B7910"/>
    <w:rsid w:val="005C6985"/>
    <w:rsid w:val="005D34FA"/>
    <w:rsid w:val="005D3F2C"/>
    <w:rsid w:val="005D66F8"/>
    <w:rsid w:val="005E4D85"/>
    <w:rsid w:val="005E6FA8"/>
    <w:rsid w:val="005F407B"/>
    <w:rsid w:val="005F44E6"/>
    <w:rsid w:val="005F5BA7"/>
    <w:rsid w:val="005F7DE6"/>
    <w:rsid w:val="00604411"/>
    <w:rsid w:val="00620934"/>
    <w:rsid w:val="00621B9F"/>
    <w:rsid w:val="00622B9D"/>
    <w:rsid w:val="006260A1"/>
    <w:rsid w:val="00626E40"/>
    <w:rsid w:val="00636DF8"/>
    <w:rsid w:val="00637DAA"/>
    <w:rsid w:val="0064059C"/>
    <w:rsid w:val="00642266"/>
    <w:rsid w:val="00642E3A"/>
    <w:rsid w:val="006461F4"/>
    <w:rsid w:val="0065277C"/>
    <w:rsid w:val="00664523"/>
    <w:rsid w:val="006651FA"/>
    <w:rsid w:val="00665812"/>
    <w:rsid w:val="00672324"/>
    <w:rsid w:val="00672E6E"/>
    <w:rsid w:val="00681BF5"/>
    <w:rsid w:val="00681E1F"/>
    <w:rsid w:val="0068443B"/>
    <w:rsid w:val="006858B9"/>
    <w:rsid w:val="0068796D"/>
    <w:rsid w:val="00694D12"/>
    <w:rsid w:val="00694D5B"/>
    <w:rsid w:val="00695B17"/>
    <w:rsid w:val="00695DFD"/>
    <w:rsid w:val="00696553"/>
    <w:rsid w:val="006A15AB"/>
    <w:rsid w:val="006A2B02"/>
    <w:rsid w:val="006A36D5"/>
    <w:rsid w:val="006A38E2"/>
    <w:rsid w:val="006A3905"/>
    <w:rsid w:val="006B3CB5"/>
    <w:rsid w:val="006B4ADD"/>
    <w:rsid w:val="006C1905"/>
    <w:rsid w:val="006C35ED"/>
    <w:rsid w:val="006E0CE2"/>
    <w:rsid w:val="006E1917"/>
    <w:rsid w:val="006E1C30"/>
    <w:rsid w:val="006E30F0"/>
    <w:rsid w:val="006E4BD3"/>
    <w:rsid w:val="006E59CA"/>
    <w:rsid w:val="006F2E54"/>
    <w:rsid w:val="006F460B"/>
    <w:rsid w:val="006F529F"/>
    <w:rsid w:val="0070064F"/>
    <w:rsid w:val="007045E6"/>
    <w:rsid w:val="00705DAF"/>
    <w:rsid w:val="00710C76"/>
    <w:rsid w:val="007115F7"/>
    <w:rsid w:val="00712808"/>
    <w:rsid w:val="00713B95"/>
    <w:rsid w:val="00714451"/>
    <w:rsid w:val="0072072A"/>
    <w:rsid w:val="00721EF1"/>
    <w:rsid w:val="0072422A"/>
    <w:rsid w:val="00730355"/>
    <w:rsid w:val="0073343F"/>
    <w:rsid w:val="0074343C"/>
    <w:rsid w:val="0074343D"/>
    <w:rsid w:val="00743615"/>
    <w:rsid w:val="00745D9F"/>
    <w:rsid w:val="00752C2C"/>
    <w:rsid w:val="00761A8F"/>
    <w:rsid w:val="00762D74"/>
    <w:rsid w:val="00767DA1"/>
    <w:rsid w:val="00770178"/>
    <w:rsid w:val="00771418"/>
    <w:rsid w:val="00777092"/>
    <w:rsid w:val="00783B58"/>
    <w:rsid w:val="00785521"/>
    <w:rsid w:val="0079019D"/>
    <w:rsid w:val="00791A4B"/>
    <w:rsid w:val="00797038"/>
    <w:rsid w:val="007970B4"/>
    <w:rsid w:val="007A1955"/>
    <w:rsid w:val="007A5417"/>
    <w:rsid w:val="007A56E7"/>
    <w:rsid w:val="007A662D"/>
    <w:rsid w:val="007B2FDD"/>
    <w:rsid w:val="007B7F93"/>
    <w:rsid w:val="007C3DA4"/>
    <w:rsid w:val="007C44C6"/>
    <w:rsid w:val="007C5A7B"/>
    <w:rsid w:val="007C5AA8"/>
    <w:rsid w:val="007C728C"/>
    <w:rsid w:val="007D05F8"/>
    <w:rsid w:val="007D2465"/>
    <w:rsid w:val="007D340E"/>
    <w:rsid w:val="007D38A4"/>
    <w:rsid w:val="007D6BAD"/>
    <w:rsid w:val="007D7BD8"/>
    <w:rsid w:val="007E0598"/>
    <w:rsid w:val="007E0BFC"/>
    <w:rsid w:val="007E5301"/>
    <w:rsid w:val="007F3CDF"/>
    <w:rsid w:val="007F6992"/>
    <w:rsid w:val="007F6F50"/>
    <w:rsid w:val="008018E8"/>
    <w:rsid w:val="0081020F"/>
    <w:rsid w:val="00812051"/>
    <w:rsid w:val="00812C8D"/>
    <w:rsid w:val="00813662"/>
    <w:rsid w:val="00815255"/>
    <w:rsid w:val="0081735B"/>
    <w:rsid w:val="00817E7A"/>
    <w:rsid w:val="00820076"/>
    <w:rsid w:val="008229EB"/>
    <w:rsid w:val="00825F21"/>
    <w:rsid w:val="0083004B"/>
    <w:rsid w:val="008319CB"/>
    <w:rsid w:val="00832222"/>
    <w:rsid w:val="00833070"/>
    <w:rsid w:val="008334C4"/>
    <w:rsid w:val="00834478"/>
    <w:rsid w:val="008358D6"/>
    <w:rsid w:val="00837F79"/>
    <w:rsid w:val="008409D4"/>
    <w:rsid w:val="0084288E"/>
    <w:rsid w:val="0084383E"/>
    <w:rsid w:val="0084564C"/>
    <w:rsid w:val="008532EC"/>
    <w:rsid w:val="008537AA"/>
    <w:rsid w:val="0085497B"/>
    <w:rsid w:val="00855548"/>
    <w:rsid w:val="00861816"/>
    <w:rsid w:val="00861DC7"/>
    <w:rsid w:val="00863951"/>
    <w:rsid w:val="008640B8"/>
    <w:rsid w:val="00867A7C"/>
    <w:rsid w:val="00871279"/>
    <w:rsid w:val="00872BD8"/>
    <w:rsid w:val="00873DB5"/>
    <w:rsid w:val="00881ADC"/>
    <w:rsid w:val="008840ED"/>
    <w:rsid w:val="0088546B"/>
    <w:rsid w:val="00885F47"/>
    <w:rsid w:val="00887558"/>
    <w:rsid w:val="008876B4"/>
    <w:rsid w:val="00890E0D"/>
    <w:rsid w:val="008912D9"/>
    <w:rsid w:val="00893F55"/>
    <w:rsid w:val="00894F6B"/>
    <w:rsid w:val="008966BE"/>
    <w:rsid w:val="008A113A"/>
    <w:rsid w:val="008A25F2"/>
    <w:rsid w:val="008A48B6"/>
    <w:rsid w:val="008A5004"/>
    <w:rsid w:val="008B06F7"/>
    <w:rsid w:val="008B2DBB"/>
    <w:rsid w:val="008B37A8"/>
    <w:rsid w:val="008B64FC"/>
    <w:rsid w:val="008B679D"/>
    <w:rsid w:val="008C1642"/>
    <w:rsid w:val="008C2E5A"/>
    <w:rsid w:val="008C3AE9"/>
    <w:rsid w:val="008C72C4"/>
    <w:rsid w:val="008C750A"/>
    <w:rsid w:val="008D562F"/>
    <w:rsid w:val="008E5A44"/>
    <w:rsid w:val="008E6367"/>
    <w:rsid w:val="008F6E60"/>
    <w:rsid w:val="00900670"/>
    <w:rsid w:val="00904CF5"/>
    <w:rsid w:val="0091079F"/>
    <w:rsid w:val="00912464"/>
    <w:rsid w:val="00914275"/>
    <w:rsid w:val="00915277"/>
    <w:rsid w:val="00916210"/>
    <w:rsid w:val="00917DC8"/>
    <w:rsid w:val="00921998"/>
    <w:rsid w:val="00921B7E"/>
    <w:rsid w:val="009231CC"/>
    <w:rsid w:val="009251CC"/>
    <w:rsid w:val="009319E9"/>
    <w:rsid w:val="009333DF"/>
    <w:rsid w:val="00941FD0"/>
    <w:rsid w:val="009441FC"/>
    <w:rsid w:val="009446AE"/>
    <w:rsid w:val="00950D56"/>
    <w:rsid w:val="00951FD4"/>
    <w:rsid w:val="00960A05"/>
    <w:rsid w:val="00961789"/>
    <w:rsid w:val="00962C1B"/>
    <w:rsid w:val="0096784D"/>
    <w:rsid w:val="00971D80"/>
    <w:rsid w:val="00973FB9"/>
    <w:rsid w:val="00980A77"/>
    <w:rsid w:val="009864EF"/>
    <w:rsid w:val="00992B6F"/>
    <w:rsid w:val="00994CC5"/>
    <w:rsid w:val="0099663F"/>
    <w:rsid w:val="00996E57"/>
    <w:rsid w:val="009978EF"/>
    <w:rsid w:val="009A32CA"/>
    <w:rsid w:val="009A371F"/>
    <w:rsid w:val="009C1298"/>
    <w:rsid w:val="009C24C7"/>
    <w:rsid w:val="009D2574"/>
    <w:rsid w:val="009D6D88"/>
    <w:rsid w:val="009D7674"/>
    <w:rsid w:val="009E3159"/>
    <w:rsid w:val="009E3441"/>
    <w:rsid w:val="009F0622"/>
    <w:rsid w:val="009F58CB"/>
    <w:rsid w:val="00A06018"/>
    <w:rsid w:val="00A07F4F"/>
    <w:rsid w:val="00A10203"/>
    <w:rsid w:val="00A1225C"/>
    <w:rsid w:val="00A13CDD"/>
    <w:rsid w:val="00A16C0C"/>
    <w:rsid w:val="00A209E9"/>
    <w:rsid w:val="00A26381"/>
    <w:rsid w:val="00A351C9"/>
    <w:rsid w:val="00A4276F"/>
    <w:rsid w:val="00A428D3"/>
    <w:rsid w:val="00A446DC"/>
    <w:rsid w:val="00A451A7"/>
    <w:rsid w:val="00A507C8"/>
    <w:rsid w:val="00A508FC"/>
    <w:rsid w:val="00A50BFE"/>
    <w:rsid w:val="00A55D2C"/>
    <w:rsid w:val="00A603A3"/>
    <w:rsid w:val="00A61911"/>
    <w:rsid w:val="00A67A21"/>
    <w:rsid w:val="00A7208B"/>
    <w:rsid w:val="00A726FA"/>
    <w:rsid w:val="00A74CB1"/>
    <w:rsid w:val="00A75833"/>
    <w:rsid w:val="00A76478"/>
    <w:rsid w:val="00A77451"/>
    <w:rsid w:val="00A8031E"/>
    <w:rsid w:val="00A80B9F"/>
    <w:rsid w:val="00A8769E"/>
    <w:rsid w:val="00A879D8"/>
    <w:rsid w:val="00A9128E"/>
    <w:rsid w:val="00A93F4D"/>
    <w:rsid w:val="00AA302A"/>
    <w:rsid w:val="00AB11E9"/>
    <w:rsid w:val="00AB6D79"/>
    <w:rsid w:val="00AB6E15"/>
    <w:rsid w:val="00AB7CAE"/>
    <w:rsid w:val="00AC1C6E"/>
    <w:rsid w:val="00AC34B0"/>
    <w:rsid w:val="00AC34D2"/>
    <w:rsid w:val="00AC518D"/>
    <w:rsid w:val="00AC6657"/>
    <w:rsid w:val="00AD18BC"/>
    <w:rsid w:val="00AD307B"/>
    <w:rsid w:val="00AD5ABC"/>
    <w:rsid w:val="00AD6AEE"/>
    <w:rsid w:val="00AD7E66"/>
    <w:rsid w:val="00AE6229"/>
    <w:rsid w:val="00AF0158"/>
    <w:rsid w:val="00AF7C13"/>
    <w:rsid w:val="00B027D1"/>
    <w:rsid w:val="00B02F1F"/>
    <w:rsid w:val="00B03EBC"/>
    <w:rsid w:val="00B0412D"/>
    <w:rsid w:val="00B06D75"/>
    <w:rsid w:val="00B10542"/>
    <w:rsid w:val="00B10F71"/>
    <w:rsid w:val="00B10FE8"/>
    <w:rsid w:val="00B12869"/>
    <w:rsid w:val="00B1627B"/>
    <w:rsid w:val="00B17CC2"/>
    <w:rsid w:val="00B2611B"/>
    <w:rsid w:val="00B2758C"/>
    <w:rsid w:val="00B315F0"/>
    <w:rsid w:val="00B323EB"/>
    <w:rsid w:val="00B37FB5"/>
    <w:rsid w:val="00B40257"/>
    <w:rsid w:val="00B411DD"/>
    <w:rsid w:val="00B42E99"/>
    <w:rsid w:val="00B431D8"/>
    <w:rsid w:val="00B4338D"/>
    <w:rsid w:val="00B4664F"/>
    <w:rsid w:val="00B52F6F"/>
    <w:rsid w:val="00B55B29"/>
    <w:rsid w:val="00B622AA"/>
    <w:rsid w:val="00B6239F"/>
    <w:rsid w:val="00B62608"/>
    <w:rsid w:val="00B632C9"/>
    <w:rsid w:val="00B75CDE"/>
    <w:rsid w:val="00B7630C"/>
    <w:rsid w:val="00B77825"/>
    <w:rsid w:val="00B82ED7"/>
    <w:rsid w:val="00B82F02"/>
    <w:rsid w:val="00B82F47"/>
    <w:rsid w:val="00B83878"/>
    <w:rsid w:val="00B83DBA"/>
    <w:rsid w:val="00B850E8"/>
    <w:rsid w:val="00B85FF0"/>
    <w:rsid w:val="00B906C0"/>
    <w:rsid w:val="00B94268"/>
    <w:rsid w:val="00BA40B5"/>
    <w:rsid w:val="00BB0DB0"/>
    <w:rsid w:val="00BB2289"/>
    <w:rsid w:val="00BB37F4"/>
    <w:rsid w:val="00BC0476"/>
    <w:rsid w:val="00BC329F"/>
    <w:rsid w:val="00BC3363"/>
    <w:rsid w:val="00BC48BE"/>
    <w:rsid w:val="00BC5F62"/>
    <w:rsid w:val="00BC5FC0"/>
    <w:rsid w:val="00BC7A45"/>
    <w:rsid w:val="00BD4FAA"/>
    <w:rsid w:val="00BD5415"/>
    <w:rsid w:val="00BE20CA"/>
    <w:rsid w:val="00BE5E41"/>
    <w:rsid w:val="00BF246D"/>
    <w:rsid w:val="00BF4ED2"/>
    <w:rsid w:val="00C0227D"/>
    <w:rsid w:val="00C02B75"/>
    <w:rsid w:val="00C04142"/>
    <w:rsid w:val="00C10860"/>
    <w:rsid w:val="00C1455B"/>
    <w:rsid w:val="00C14569"/>
    <w:rsid w:val="00C2025D"/>
    <w:rsid w:val="00C2097F"/>
    <w:rsid w:val="00C20B31"/>
    <w:rsid w:val="00C20D53"/>
    <w:rsid w:val="00C2350E"/>
    <w:rsid w:val="00C2521B"/>
    <w:rsid w:val="00C26116"/>
    <w:rsid w:val="00C31676"/>
    <w:rsid w:val="00C363E4"/>
    <w:rsid w:val="00C36905"/>
    <w:rsid w:val="00C44904"/>
    <w:rsid w:val="00C45267"/>
    <w:rsid w:val="00C458EB"/>
    <w:rsid w:val="00C46184"/>
    <w:rsid w:val="00C47B1C"/>
    <w:rsid w:val="00C5496F"/>
    <w:rsid w:val="00C604BA"/>
    <w:rsid w:val="00C60FA1"/>
    <w:rsid w:val="00C64FC7"/>
    <w:rsid w:val="00C66EEA"/>
    <w:rsid w:val="00C672A6"/>
    <w:rsid w:val="00C709D4"/>
    <w:rsid w:val="00C718D5"/>
    <w:rsid w:val="00C72BF1"/>
    <w:rsid w:val="00C7450D"/>
    <w:rsid w:val="00C768F1"/>
    <w:rsid w:val="00C80D38"/>
    <w:rsid w:val="00C82F07"/>
    <w:rsid w:val="00C8517D"/>
    <w:rsid w:val="00C879F9"/>
    <w:rsid w:val="00C94F55"/>
    <w:rsid w:val="00CA1F98"/>
    <w:rsid w:val="00CA3D39"/>
    <w:rsid w:val="00CA527D"/>
    <w:rsid w:val="00CB1B07"/>
    <w:rsid w:val="00CB1D5C"/>
    <w:rsid w:val="00CB376A"/>
    <w:rsid w:val="00CB3D1F"/>
    <w:rsid w:val="00CB5154"/>
    <w:rsid w:val="00CB622C"/>
    <w:rsid w:val="00CC087B"/>
    <w:rsid w:val="00CC5925"/>
    <w:rsid w:val="00CC69E0"/>
    <w:rsid w:val="00CC6A19"/>
    <w:rsid w:val="00CD2FF6"/>
    <w:rsid w:val="00CD406B"/>
    <w:rsid w:val="00CD5078"/>
    <w:rsid w:val="00CD5DBE"/>
    <w:rsid w:val="00CD6D43"/>
    <w:rsid w:val="00CE14AC"/>
    <w:rsid w:val="00CE5C6C"/>
    <w:rsid w:val="00CE6C7B"/>
    <w:rsid w:val="00CE6F43"/>
    <w:rsid w:val="00CF0336"/>
    <w:rsid w:val="00CF4F3E"/>
    <w:rsid w:val="00D05091"/>
    <w:rsid w:val="00D0619D"/>
    <w:rsid w:val="00D07F78"/>
    <w:rsid w:val="00D12186"/>
    <w:rsid w:val="00D15C0E"/>
    <w:rsid w:val="00D22010"/>
    <w:rsid w:val="00D22C48"/>
    <w:rsid w:val="00D23472"/>
    <w:rsid w:val="00D25452"/>
    <w:rsid w:val="00D25FBB"/>
    <w:rsid w:val="00D306C6"/>
    <w:rsid w:val="00D327A6"/>
    <w:rsid w:val="00D35347"/>
    <w:rsid w:val="00D35A57"/>
    <w:rsid w:val="00D36392"/>
    <w:rsid w:val="00D37DAE"/>
    <w:rsid w:val="00D41939"/>
    <w:rsid w:val="00D42D75"/>
    <w:rsid w:val="00D440DD"/>
    <w:rsid w:val="00D50508"/>
    <w:rsid w:val="00D54208"/>
    <w:rsid w:val="00D6088E"/>
    <w:rsid w:val="00D61007"/>
    <w:rsid w:val="00D61AD0"/>
    <w:rsid w:val="00D6553C"/>
    <w:rsid w:val="00D739E6"/>
    <w:rsid w:val="00D74F5F"/>
    <w:rsid w:val="00D80920"/>
    <w:rsid w:val="00D84294"/>
    <w:rsid w:val="00D84937"/>
    <w:rsid w:val="00D858C2"/>
    <w:rsid w:val="00D93E69"/>
    <w:rsid w:val="00D95B0B"/>
    <w:rsid w:val="00D966C6"/>
    <w:rsid w:val="00DA12CB"/>
    <w:rsid w:val="00DA3F20"/>
    <w:rsid w:val="00DA4F2B"/>
    <w:rsid w:val="00DA5EB5"/>
    <w:rsid w:val="00DB0B8E"/>
    <w:rsid w:val="00DB6EEC"/>
    <w:rsid w:val="00DB79A9"/>
    <w:rsid w:val="00DC197C"/>
    <w:rsid w:val="00DD1F5E"/>
    <w:rsid w:val="00DD2BB8"/>
    <w:rsid w:val="00DD7170"/>
    <w:rsid w:val="00DE17AD"/>
    <w:rsid w:val="00DE5DD7"/>
    <w:rsid w:val="00DF5D1F"/>
    <w:rsid w:val="00DF72C0"/>
    <w:rsid w:val="00E16E99"/>
    <w:rsid w:val="00E17D74"/>
    <w:rsid w:val="00E20AB6"/>
    <w:rsid w:val="00E21677"/>
    <w:rsid w:val="00E31659"/>
    <w:rsid w:val="00E31712"/>
    <w:rsid w:val="00E31C77"/>
    <w:rsid w:val="00E337C5"/>
    <w:rsid w:val="00E3518D"/>
    <w:rsid w:val="00E379F6"/>
    <w:rsid w:val="00E407FE"/>
    <w:rsid w:val="00E44C45"/>
    <w:rsid w:val="00E46866"/>
    <w:rsid w:val="00E47358"/>
    <w:rsid w:val="00E50056"/>
    <w:rsid w:val="00E50C5C"/>
    <w:rsid w:val="00E53D89"/>
    <w:rsid w:val="00E615AB"/>
    <w:rsid w:val="00E64C45"/>
    <w:rsid w:val="00E6576D"/>
    <w:rsid w:val="00E66BFE"/>
    <w:rsid w:val="00E70457"/>
    <w:rsid w:val="00E71566"/>
    <w:rsid w:val="00E76CE6"/>
    <w:rsid w:val="00E83C3B"/>
    <w:rsid w:val="00E85AFC"/>
    <w:rsid w:val="00E869DC"/>
    <w:rsid w:val="00E87595"/>
    <w:rsid w:val="00E9190E"/>
    <w:rsid w:val="00EA475F"/>
    <w:rsid w:val="00EA69EC"/>
    <w:rsid w:val="00EB073C"/>
    <w:rsid w:val="00EB3DE1"/>
    <w:rsid w:val="00EC18C1"/>
    <w:rsid w:val="00EC23FC"/>
    <w:rsid w:val="00EC2CA7"/>
    <w:rsid w:val="00EC6D21"/>
    <w:rsid w:val="00ED40DD"/>
    <w:rsid w:val="00ED4CA5"/>
    <w:rsid w:val="00ED5EE9"/>
    <w:rsid w:val="00EE10E3"/>
    <w:rsid w:val="00EE1275"/>
    <w:rsid w:val="00EE163F"/>
    <w:rsid w:val="00EE18E0"/>
    <w:rsid w:val="00EE4DB6"/>
    <w:rsid w:val="00EE4F6E"/>
    <w:rsid w:val="00EF19F4"/>
    <w:rsid w:val="00EF3597"/>
    <w:rsid w:val="00EF5B03"/>
    <w:rsid w:val="00EF6282"/>
    <w:rsid w:val="00EF6509"/>
    <w:rsid w:val="00EF6A6C"/>
    <w:rsid w:val="00F06642"/>
    <w:rsid w:val="00F11D09"/>
    <w:rsid w:val="00F1640F"/>
    <w:rsid w:val="00F16F7C"/>
    <w:rsid w:val="00F1763E"/>
    <w:rsid w:val="00F22CE1"/>
    <w:rsid w:val="00F275F8"/>
    <w:rsid w:val="00F27F73"/>
    <w:rsid w:val="00F302F5"/>
    <w:rsid w:val="00F31880"/>
    <w:rsid w:val="00F32906"/>
    <w:rsid w:val="00F3689D"/>
    <w:rsid w:val="00F4029D"/>
    <w:rsid w:val="00F46ACF"/>
    <w:rsid w:val="00F4746A"/>
    <w:rsid w:val="00F50339"/>
    <w:rsid w:val="00F517DB"/>
    <w:rsid w:val="00F61A6D"/>
    <w:rsid w:val="00F64A8D"/>
    <w:rsid w:val="00F72726"/>
    <w:rsid w:val="00F76B94"/>
    <w:rsid w:val="00F8224A"/>
    <w:rsid w:val="00F84157"/>
    <w:rsid w:val="00F850D6"/>
    <w:rsid w:val="00F86C70"/>
    <w:rsid w:val="00F911A4"/>
    <w:rsid w:val="00F91C16"/>
    <w:rsid w:val="00F920E3"/>
    <w:rsid w:val="00F92B18"/>
    <w:rsid w:val="00F94D9E"/>
    <w:rsid w:val="00F965DD"/>
    <w:rsid w:val="00FA2B6D"/>
    <w:rsid w:val="00FA2BD8"/>
    <w:rsid w:val="00FA2E7A"/>
    <w:rsid w:val="00FA49E6"/>
    <w:rsid w:val="00FA4CF5"/>
    <w:rsid w:val="00FB6509"/>
    <w:rsid w:val="00FC2150"/>
    <w:rsid w:val="00FD08CF"/>
    <w:rsid w:val="00FD26B1"/>
    <w:rsid w:val="00FD3AA7"/>
    <w:rsid w:val="00FD4E73"/>
    <w:rsid w:val="00FE1747"/>
    <w:rsid w:val="00FE472F"/>
    <w:rsid w:val="00FE6DEB"/>
    <w:rsid w:val="00FE7493"/>
    <w:rsid w:val="00FF4561"/>
    <w:rsid w:val="00FF45F2"/>
    <w:rsid w:val="00FF5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A32E2B"/>
  <w15:chartTrackingRefBased/>
  <w15:docId w15:val="{2E2B60D7-7506-4B18-8938-29DE02182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
    <w:name w:val="Normal"/>
    <w:qFormat/>
    <w:rsid w:val="005B204C"/>
    <w:rPr>
      <w:sz w:val="24"/>
      <w:szCs w:val="24"/>
    </w:rPr>
  </w:style>
  <w:style w:type="paragraph" w:styleId="10">
    <w:name w:val="heading 1"/>
    <w:basedOn w:val="a"/>
    <w:next w:val="a"/>
    <w:link w:val="11"/>
    <w:qFormat/>
    <w:rsid w:val="00BE20CA"/>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D22C48"/>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26381"/>
    <w:pPr>
      <w:keepNext/>
      <w:keepLines/>
      <w:spacing w:before="200"/>
      <w:outlineLvl w:val="2"/>
    </w:pPr>
    <w:rPr>
      <w:rFonts w:ascii="Cambria" w:hAnsi="Cambria"/>
      <w:b/>
      <w:bCs/>
      <w:color w:val="4F81BD"/>
    </w:rPr>
  </w:style>
  <w:style w:type="paragraph" w:styleId="4">
    <w:name w:val="heading 4"/>
    <w:basedOn w:val="a"/>
    <w:next w:val="a"/>
    <w:link w:val="40"/>
    <w:qFormat/>
    <w:rsid w:val="00BC5F62"/>
    <w:pPr>
      <w:keepNext/>
      <w:spacing w:before="240" w:after="60"/>
      <w:outlineLvl w:val="3"/>
    </w:pPr>
    <w:rPr>
      <w:rFonts w:ascii="Calibri" w:hAnsi="Calibri"/>
      <w:b/>
      <w:bCs/>
      <w:sz w:val="28"/>
      <w:szCs w:val="28"/>
    </w:rPr>
  </w:style>
  <w:style w:type="paragraph" w:styleId="5">
    <w:name w:val="heading 5"/>
    <w:basedOn w:val="a"/>
    <w:next w:val="a"/>
    <w:link w:val="50"/>
    <w:qFormat/>
    <w:rsid w:val="006858B9"/>
    <w:pPr>
      <w:keepNext/>
      <w:keepLines/>
      <w:spacing w:before="200"/>
      <w:outlineLvl w:val="4"/>
    </w:pPr>
    <w:rPr>
      <w:rFonts w:ascii="Cambria" w:hAnsi="Cambria"/>
      <w:color w:val="243F60"/>
    </w:rPr>
  </w:style>
  <w:style w:type="paragraph" w:styleId="6">
    <w:name w:val="heading 6"/>
    <w:basedOn w:val="a"/>
    <w:next w:val="a"/>
    <w:link w:val="60"/>
    <w:qFormat/>
    <w:rsid w:val="00586312"/>
    <w:pPr>
      <w:spacing w:before="240" w:after="60"/>
      <w:outlineLvl w:val="5"/>
    </w:pPr>
    <w:rPr>
      <w:rFonts w:ascii="Calibri" w:hAnsi="Calibri"/>
      <w:b/>
      <w:bCs/>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73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basedOn w:val="a"/>
    <w:link w:val="a5"/>
    <w:uiPriority w:val="99"/>
    <w:rsid w:val="00542AE5"/>
    <w:rPr>
      <w:rFonts w:ascii="Courier New" w:eastAsia="SimSun" w:hAnsi="Courier New" w:cs="Courier New"/>
      <w:sz w:val="20"/>
      <w:szCs w:val="20"/>
      <w:lang w:eastAsia="zh-CN"/>
    </w:rPr>
  </w:style>
  <w:style w:type="character" w:customStyle="1" w:styleId="a5">
    <w:name w:val="Текст Знак"/>
    <w:link w:val="a4"/>
    <w:uiPriority w:val="99"/>
    <w:rsid w:val="00542AE5"/>
    <w:rPr>
      <w:rFonts w:ascii="Courier New" w:eastAsia="SimSun" w:hAnsi="Courier New" w:cs="Courier New"/>
      <w:lang w:eastAsia="zh-CN"/>
    </w:rPr>
  </w:style>
  <w:style w:type="character" w:customStyle="1" w:styleId="PEStyleFont3">
    <w:name w:val="PEStyleFont3"/>
    <w:rsid w:val="00542AE5"/>
    <w:rPr>
      <w:rFonts w:ascii="Arial CYR" w:hAnsi="Arial CYR"/>
      <w:spacing w:val="0"/>
      <w:position w:val="0"/>
      <w:sz w:val="20"/>
      <w:szCs w:val="20"/>
      <w:u w:val="none"/>
    </w:rPr>
  </w:style>
  <w:style w:type="paragraph" w:styleId="a6">
    <w:name w:val="Normal (Web)"/>
    <w:basedOn w:val="a"/>
    <w:uiPriority w:val="99"/>
    <w:rsid w:val="00665812"/>
    <w:pPr>
      <w:spacing w:before="100" w:beforeAutospacing="1" w:after="100" w:afterAutospacing="1"/>
    </w:pPr>
    <w:rPr>
      <w:rFonts w:ascii="Arial Unicode MS" w:eastAsia="Arial Unicode MS" w:hAnsi="Arial Unicode MS" w:cs="Arial Unicode MS"/>
    </w:rPr>
  </w:style>
  <w:style w:type="paragraph" w:customStyle="1" w:styleId="Iiiaeuiue">
    <w:name w:val="Ii?iaeuiue"/>
    <w:rsid w:val="008912D9"/>
    <w:pPr>
      <w:autoSpaceDE w:val="0"/>
      <w:autoSpaceDN w:val="0"/>
    </w:pPr>
    <w:rPr>
      <w:sz w:val="24"/>
      <w:szCs w:val="24"/>
    </w:rPr>
  </w:style>
  <w:style w:type="paragraph" w:customStyle="1" w:styleId="PEStylePara1">
    <w:name w:val="PEStylePara1"/>
    <w:basedOn w:val="a"/>
    <w:next w:val="a"/>
    <w:rsid w:val="00B52F6F"/>
    <w:pPr>
      <w:jc w:val="both"/>
    </w:pPr>
    <w:rPr>
      <w:rFonts w:ascii="Courier New" w:eastAsia="SimSun" w:hAnsi="Courier New" w:cs="Courier New"/>
      <w:sz w:val="20"/>
      <w:szCs w:val="20"/>
      <w:lang w:eastAsia="zh-CN"/>
    </w:rPr>
  </w:style>
  <w:style w:type="paragraph" w:customStyle="1" w:styleId="PEStylePara0">
    <w:name w:val="PEStylePara0"/>
    <w:basedOn w:val="a4"/>
    <w:rsid w:val="00B52F6F"/>
    <w:pPr>
      <w:keepNext/>
      <w:keepLines/>
      <w:jc w:val="center"/>
    </w:pPr>
  </w:style>
  <w:style w:type="paragraph" w:customStyle="1" w:styleId="21">
    <w:name w:val="2"/>
    <w:basedOn w:val="a"/>
    <w:rsid w:val="00466654"/>
    <w:pPr>
      <w:spacing w:before="100" w:beforeAutospacing="1" w:after="100" w:afterAutospacing="1"/>
    </w:pPr>
    <w:rPr>
      <w:color w:val="000000"/>
    </w:rPr>
  </w:style>
  <w:style w:type="character" w:customStyle="1" w:styleId="highlight">
    <w:name w:val="highlight"/>
    <w:basedOn w:val="a0"/>
    <w:rsid w:val="00CC6A19"/>
  </w:style>
  <w:style w:type="character" w:styleId="a7">
    <w:name w:val="Strong"/>
    <w:uiPriority w:val="22"/>
    <w:qFormat/>
    <w:rsid w:val="00B82F02"/>
    <w:rPr>
      <w:b/>
      <w:bCs/>
    </w:rPr>
  </w:style>
  <w:style w:type="paragraph" w:customStyle="1" w:styleId="Style3">
    <w:name w:val="Style3"/>
    <w:basedOn w:val="a"/>
    <w:rsid w:val="00CF0336"/>
    <w:pPr>
      <w:widowControl w:val="0"/>
      <w:autoSpaceDE w:val="0"/>
      <w:autoSpaceDN w:val="0"/>
      <w:adjustRightInd w:val="0"/>
      <w:spacing w:line="336" w:lineRule="exact"/>
      <w:jc w:val="center"/>
    </w:pPr>
    <w:rPr>
      <w:rFonts w:ascii="Tahoma" w:hAnsi="Tahoma"/>
    </w:rPr>
  </w:style>
  <w:style w:type="paragraph" w:customStyle="1" w:styleId="Style7">
    <w:name w:val="Style7"/>
    <w:basedOn w:val="a"/>
    <w:rsid w:val="00CF0336"/>
    <w:pPr>
      <w:widowControl w:val="0"/>
      <w:autoSpaceDE w:val="0"/>
      <w:autoSpaceDN w:val="0"/>
      <w:adjustRightInd w:val="0"/>
      <w:spacing w:line="178" w:lineRule="exact"/>
      <w:jc w:val="center"/>
    </w:pPr>
    <w:rPr>
      <w:rFonts w:ascii="Tahoma" w:hAnsi="Tahoma"/>
    </w:rPr>
  </w:style>
  <w:style w:type="paragraph" w:customStyle="1" w:styleId="Style9">
    <w:name w:val="Style9"/>
    <w:basedOn w:val="a"/>
    <w:rsid w:val="00CF0336"/>
    <w:pPr>
      <w:widowControl w:val="0"/>
      <w:autoSpaceDE w:val="0"/>
      <w:autoSpaceDN w:val="0"/>
      <w:adjustRightInd w:val="0"/>
    </w:pPr>
    <w:rPr>
      <w:rFonts w:ascii="Tahoma" w:hAnsi="Tahoma"/>
    </w:rPr>
  </w:style>
  <w:style w:type="paragraph" w:customStyle="1" w:styleId="Style10">
    <w:name w:val="Style10"/>
    <w:basedOn w:val="a"/>
    <w:rsid w:val="00CF0336"/>
    <w:pPr>
      <w:widowControl w:val="0"/>
      <w:autoSpaceDE w:val="0"/>
      <w:autoSpaceDN w:val="0"/>
      <w:adjustRightInd w:val="0"/>
      <w:spacing w:line="182" w:lineRule="exact"/>
      <w:ind w:hanging="221"/>
    </w:pPr>
    <w:rPr>
      <w:rFonts w:ascii="Tahoma" w:hAnsi="Tahoma"/>
    </w:rPr>
  </w:style>
  <w:style w:type="character" w:customStyle="1" w:styleId="FontStyle28">
    <w:name w:val="Font Style28"/>
    <w:rsid w:val="00CF0336"/>
    <w:rPr>
      <w:rFonts w:ascii="Tahoma" w:hAnsi="Tahoma" w:cs="Tahoma"/>
      <w:sz w:val="14"/>
      <w:szCs w:val="14"/>
    </w:rPr>
  </w:style>
  <w:style w:type="paragraph" w:styleId="a8">
    <w:name w:val="header"/>
    <w:basedOn w:val="a"/>
    <w:link w:val="a9"/>
    <w:uiPriority w:val="99"/>
    <w:rsid w:val="002554D3"/>
    <w:pPr>
      <w:tabs>
        <w:tab w:val="center" w:pos="4677"/>
        <w:tab w:val="right" w:pos="9355"/>
      </w:tabs>
    </w:pPr>
  </w:style>
  <w:style w:type="paragraph" w:styleId="aa">
    <w:name w:val="footer"/>
    <w:basedOn w:val="a"/>
    <w:link w:val="ab"/>
    <w:uiPriority w:val="99"/>
    <w:rsid w:val="002554D3"/>
    <w:pPr>
      <w:tabs>
        <w:tab w:val="center" w:pos="4677"/>
        <w:tab w:val="right" w:pos="9355"/>
      </w:tabs>
    </w:pPr>
  </w:style>
  <w:style w:type="character" w:styleId="ac">
    <w:name w:val="page number"/>
    <w:basedOn w:val="a0"/>
    <w:rsid w:val="002554D3"/>
  </w:style>
  <w:style w:type="paragraph" w:styleId="ad">
    <w:name w:val="Balloon Text"/>
    <w:basedOn w:val="a"/>
    <w:link w:val="ae"/>
    <w:uiPriority w:val="99"/>
    <w:rsid w:val="00C94F55"/>
    <w:rPr>
      <w:rFonts w:ascii="Tahoma" w:hAnsi="Tahoma" w:cs="Tahoma"/>
      <w:sz w:val="16"/>
      <w:szCs w:val="16"/>
    </w:rPr>
  </w:style>
  <w:style w:type="character" w:customStyle="1" w:styleId="ae">
    <w:name w:val="Текст выноски Знак"/>
    <w:link w:val="ad"/>
    <w:uiPriority w:val="99"/>
    <w:rsid w:val="00C94F55"/>
    <w:rPr>
      <w:rFonts w:ascii="Tahoma" w:hAnsi="Tahoma" w:cs="Tahoma"/>
      <w:sz w:val="16"/>
      <w:szCs w:val="16"/>
    </w:rPr>
  </w:style>
  <w:style w:type="paragraph" w:styleId="af">
    <w:name w:val="List Paragraph"/>
    <w:basedOn w:val="a"/>
    <w:uiPriority w:val="34"/>
    <w:qFormat/>
    <w:rsid w:val="00032CB3"/>
    <w:pPr>
      <w:ind w:left="720"/>
      <w:contextualSpacing/>
    </w:pPr>
  </w:style>
  <w:style w:type="character" w:customStyle="1" w:styleId="11">
    <w:name w:val="Заголовок 1 Знак"/>
    <w:link w:val="10"/>
    <w:rsid w:val="00BE20CA"/>
    <w:rPr>
      <w:rFonts w:ascii="Cambria" w:eastAsia="Times New Roman" w:hAnsi="Cambria" w:cs="Times New Roman"/>
      <w:b/>
      <w:bCs/>
      <w:color w:val="365F91"/>
      <w:sz w:val="28"/>
      <w:szCs w:val="28"/>
    </w:rPr>
  </w:style>
  <w:style w:type="paragraph" w:styleId="af0">
    <w:name w:val="Subtitle"/>
    <w:basedOn w:val="a"/>
    <w:next w:val="a"/>
    <w:link w:val="af1"/>
    <w:qFormat/>
    <w:rsid w:val="00153B52"/>
    <w:pPr>
      <w:numPr>
        <w:ilvl w:val="1"/>
      </w:numPr>
    </w:pPr>
    <w:rPr>
      <w:rFonts w:ascii="Cambria" w:hAnsi="Cambria"/>
      <w:i/>
      <w:iCs/>
      <w:color w:val="4F81BD"/>
      <w:spacing w:val="15"/>
    </w:rPr>
  </w:style>
  <w:style w:type="character" w:customStyle="1" w:styleId="af1">
    <w:name w:val="Подзаголовок Знак"/>
    <w:link w:val="af0"/>
    <w:rsid w:val="00153B52"/>
    <w:rPr>
      <w:rFonts w:ascii="Cambria" w:eastAsia="Times New Roman" w:hAnsi="Cambria" w:cs="Times New Roman"/>
      <w:i/>
      <w:iCs/>
      <w:color w:val="4F81BD"/>
      <w:spacing w:val="15"/>
      <w:sz w:val="24"/>
      <w:szCs w:val="24"/>
    </w:rPr>
  </w:style>
  <w:style w:type="paragraph" w:styleId="12">
    <w:name w:val="toc 1"/>
    <w:basedOn w:val="a"/>
    <w:next w:val="a"/>
    <w:autoRedefine/>
    <w:uiPriority w:val="39"/>
    <w:rsid w:val="004476A6"/>
    <w:pPr>
      <w:spacing w:after="100"/>
    </w:pPr>
  </w:style>
  <w:style w:type="character" w:styleId="af2">
    <w:name w:val="Hyperlink"/>
    <w:uiPriority w:val="99"/>
    <w:unhideWhenUsed/>
    <w:rsid w:val="004476A6"/>
    <w:rPr>
      <w:color w:val="0000FF"/>
      <w:u w:val="single"/>
    </w:rPr>
  </w:style>
  <w:style w:type="paragraph" w:styleId="af3">
    <w:name w:val="TOC Heading"/>
    <w:basedOn w:val="10"/>
    <w:next w:val="a"/>
    <w:uiPriority w:val="39"/>
    <w:qFormat/>
    <w:rsid w:val="00B02F1F"/>
    <w:pPr>
      <w:spacing w:line="276" w:lineRule="auto"/>
      <w:outlineLvl w:val="9"/>
    </w:pPr>
    <w:rPr>
      <w:lang w:eastAsia="en-US"/>
    </w:rPr>
  </w:style>
  <w:style w:type="paragraph" w:styleId="af4">
    <w:name w:val="caption"/>
    <w:basedOn w:val="a"/>
    <w:next w:val="a"/>
    <w:qFormat/>
    <w:rsid w:val="00462A8B"/>
    <w:pPr>
      <w:spacing w:after="200"/>
    </w:pPr>
    <w:rPr>
      <w:b/>
      <w:bCs/>
      <w:color w:val="4F81BD"/>
      <w:sz w:val="18"/>
      <w:szCs w:val="18"/>
    </w:rPr>
  </w:style>
  <w:style w:type="character" w:customStyle="1" w:styleId="apple-style-span">
    <w:name w:val="apple-style-span"/>
    <w:basedOn w:val="a0"/>
    <w:rsid w:val="00A428D3"/>
  </w:style>
  <w:style w:type="paragraph" w:styleId="af5">
    <w:name w:val="Body Text"/>
    <w:basedOn w:val="a"/>
    <w:link w:val="af6"/>
    <w:rsid w:val="002A67B4"/>
    <w:pPr>
      <w:suppressAutoHyphens/>
      <w:jc w:val="center"/>
    </w:pPr>
    <w:rPr>
      <w:b/>
      <w:bCs/>
      <w:lang w:eastAsia="ar-SA"/>
    </w:rPr>
  </w:style>
  <w:style w:type="character" w:customStyle="1" w:styleId="af6">
    <w:name w:val="Основной текст Знак"/>
    <w:link w:val="af5"/>
    <w:rsid w:val="002A67B4"/>
    <w:rPr>
      <w:b/>
      <w:bCs/>
      <w:sz w:val="24"/>
      <w:szCs w:val="24"/>
      <w:lang w:eastAsia="ar-SA"/>
    </w:rPr>
  </w:style>
  <w:style w:type="character" w:customStyle="1" w:styleId="20">
    <w:name w:val="Заголовок 2 Знак"/>
    <w:link w:val="2"/>
    <w:semiHidden/>
    <w:rsid w:val="00D22C48"/>
    <w:rPr>
      <w:rFonts w:ascii="Cambria" w:eastAsia="Times New Roman" w:hAnsi="Cambria" w:cs="Times New Roman"/>
      <w:b/>
      <w:bCs/>
      <w:color w:val="4F81BD"/>
      <w:sz w:val="26"/>
      <w:szCs w:val="26"/>
    </w:rPr>
  </w:style>
  <w:style w:type="character" w:styleId="af7">
    <w:name w:val="Emphasis"/>
    <w:uiPriority w:val="20"/>
    <w:qFormat/>
    <w:rsid w:val="00D22C48"/>
    <w:rPr>
      <w:i/>
      <w:iCs/>
    </w:rPr>
  </w:style>
  <w:style w:type="character" w:customStyle="1" w:styleId="PEStyleFont5">
    <w:name w:val="PEStyleFont5"/>
    <w:rsid w:val="00D22C48"/>
    <w:rPr>
      <w:rFonts w:ascii="Arial CYR" w:hAnsi="Arial CYR" w:cs="Courier New"/>
      <w:b/>
      <w:i/>
      <w:spacing w:val="0"/>
      <w:position w:val="0"/>
      <w:sz w:val="28"/>
      <w:u w:val="none"/>
    </w:rPr>
  </w:style>
  <w:style w:type="character" w:customStyle="1" w:styleId="PEStyleFont6">
    <w:name w:val="PEStyleFont6"/>
    <w:rsid w:val="00D22C48"/>
    <w:rPr>
      <w:rFonts w:ascii="Arial CYR" w:hAnsi="Arial CYR" w:cs="Courier New"/>
      <w:b/>
      <w:spacing w:val="0"/>
      <w:position w:val="0"/>
      <w:sz w:val="16"/>
      <w:u w:val="none"/>
    </w:rPr>
  </w:style>
  <w:style w:type="character" w:customStyle="1" w:styleId="PEStyleFont8">
    <w:name w:val="PEStyleFont8"/>
    <w:rsid w:val="00D22C48"/>
    <w:rPr>
      <w:rFonts w:ascii="Arial CYR" w:hAnsi="Arial CYR" w:cs="Courier New"/>
      <w:spacing w:val="0"/>
      <w:position w:val="0"/>
      <w:sz w:val="16"/>
      <w:u w:val="none"/>
    </w:rPr>
  </w:style>
  <w:style w:type="paragraph" w:customStyle="1" w:styleId="PEStylePara3">
    <w:name w:val="PEStylePara3"/>
    <w:basedOn w:val="a"/>
    <w:next w:val="a"/>
    <w:rsid w:val="00D22C48"/>
    <w:pPr>
      <w:keepNext/>
      <w:keepLines/>
      <w:jc w:val="center"/>
    </w:pPr>
    <w:rPr>
      <w:rFonts w:ascii="Consolas" w:hAnsi="Consolas"/>
      <w:sz w:val="21"/>
      <w:szCs w:val="21"/>
      <w:lang w:eastAsia="en-US"/>
    </w:rPr>
  </w:style>
  <w:style w:type="character" w:customStyle="1" w:styleId="PEStyleFont4">
    <w:name w:val="PEStyleFont4"/>
    <w:rsid w:val="00D22C48"/>
    <w:rPr>
      <w:rFonts w:ascii="Arial CYR" w:hAnsi="Arial CYR" w:cs="Courier New"/>
      <w:b/>
      <w:i/>
      <w:spacing w:val="0"/>
      <w:position w:val="0"/>
      <w:sz w:val="28"/>
      <w:u w:val="none"/>
    </w:rPr>
  </w:style>
  <w:style w:type="character" w:customStyle="1" w:styleId="PEStyleFont7">
    <w:name w:val="PEStyleFont7"/>
    <w:rsid w:val="00D22C48"/>
    <w:rPr>
      <w:rFonts w:ascii="Arial CYR" w:hAnsi="Arial CYR" w:cs="Courier New"/>
      <w:b/>
      <w:spacing w:val="0"/>
      <w:position w:val="0"/>
      <w:sz w:val="16"/>
      <w:u w:val="none"/>
    </w:rPr>
  </w:style>
  <w:style w:type="paragraph" w:customStyle="1" w:styleId="PEStylePara2">
    <w:name w:val="PEStylePara2"/>
    <w:basedOn w:val="a"/>
    <w:next w:val="a"/>
    <w:rsid w:val="00D22C48"/>
    <w:pPr>
      <w:keepNext/>
      <w:keepLines/>
      <w:jc w:val="center"/>
    </w:pPr>
    <w:rPr>
      <w:rFonts w:ascii="Consolas" w:hAnsi="Consolas"/>
      <w:sz w:val="21"/>
      <w:szCs w:val="21"/>
      <w:lang w:eastAsia="en-US"/>
    </w:rPr>
  </w:style>
  <w:style w:type="character" w:customStyle="1" w:styleId="a9">
    <w:name w:val="Верхний колонтитул Знак"/>
    <w:link w:val="a8"/>
    <w:uiPriority w:val="99"/>
    <w:rsid w:val="00712808"/>
    <w:rPr>
      <w:sz w:val="24"/>
      <w:szCs w:val="24"/>
    </w:rPr>
  </w:style>
  <w:style w:type="character" w:customStyle="1" w:styleId="ab">
    <w:name w:val="Нижний колонтитул Знак"/>
    <w:link w:val="aa"/>
    <w:uiPriority w:val="99"/>
    <w:rsid w:val="00712808"/>
    <w:rPr>
      <w:sz w:val="24"/>
      <w:szCs w:val="24"/>
    </w:rPr>
  </w:style>
  <w:style w:type="character" w:customStyle="1" w:styleId="style321">
    <w:name w:val="style321"/>
    <w:rsid w:val="00712808"/>
    <w:rPr>
      <w:color w:val="666666"/>
      <w:sz w:val="18"/>
      <w:szCs w:val="18"/>
    </w:rPr>
  </w:style>
  <w:style w:type="paragraph" w:customStyle="1" w:styleId="1">
    <w:name w:val="Знак Знак Знак1 Знак Знак Знак Знак Знак Знак Знак"/>
    <w:basedOn w:val="a"/>
    <w:rsid w:val="00712808"/>
    <w:pPr>
      <w:widowControl w:val="0"/>
      <w:numPr>
        <w:numId w:val="2"/>
      </w:numPr>
      <w:adjustRightInd w:val="0"/>
      <w:spacing w:after="160" w:line="240" w:lineRule="exact"/>
      <w:jc w:val="center"/>
    </w:pPr>
    <w:rPr>
      <w:b/>
      <w:i/>
      <w:sz w:val="28"/>
      <w:szCs w:val="20"/>
      <w:lang w:val="en-GB" w:eastAsia="en-US"/>
    </w:rPr>
  </w:style>
  <w:style w:type="character" w:customStyle="1" w:styleId="PEStyleFont">
    <w:name w:val="PEStyleFont"/>
    <w:rsid w:val="00712808"/>
    <w:rPr>
      <w:rFonts w:ascii="Arial CYR" w:hAnsi="Arial CYR" w:cs="Courier New"/>
      <w:spacing w:val="0"/>
      <w:position w:val="0"/>
      <w:sz w:val="16"/>
      <w:u w:val="none"/>
    </w:rPr>
  </w:style>
  <w:style w:type="character" w:customStyle="1" w:styleId="PEStyleFont0">
    <w:name w:val="PEStyleFont0"/>
    <w:rsid w:val="00712808"/>
    <w:rPr>
      <w:rFonts w:ascii="Arial CYR" w:hAnsi="Arial CYR" w:cs="Courier New"/>
      <w:b/>
      <w:spacing w:val="0"/>
      <w:position w:val="0"/>
      <w:sz w:val="52"/>
      <w:u w:val="none"/>
    </w:rPr>
  </w:style>
  <w:style w:type="character" w:customStyle="1" w:styleId="PEStyleFont1">
    <w:name w:val="PEStyleFont1"/>
    <w:rsid w:val="00712808"/>
    <w:rPr>
      <w:rFonts w:ascii="Arial CYR" w:hAnsi="Arial CYR" w:cs="Courier New"/>
      <w:spacing w:val="0"/>
      <w:position w:val="0"/>
      <w:sz w:val="16"/>
      <w:u w:val="none"/>
    </w:rPr>
  </w:style>
  <w:style w:type="character" w:customStyle="1" w:styleId="PEStyleFont2">
    <w:name w:val="PEStyleFont2"/>
    <w:rsid w:val="00712808"/>
    <w:rPr>
      <w:rFonts w:ascii="Arial CYR" w:hAnsi="Arial CYR" w:cs="Courier New"/>
      <w:b/>
      <w:i/>
      <w:spacing w:val="0"/>
      <w:position w:val="0"/>
      <w:sz w:val="32"/>
      <w:u w:val="none"/>
    </w:rPr>
  </w:style>
  <w:style w:type="character" w:customStyle="1" w:styleId="PEStyleFont9">
    <w:name w:val="PEStyleFont9"/>
    <w:rsid w:val="00712808"/>
    <w:rPr>
      <w:rFonts w:ascii="Arial CYR" w:hAnsi="Arial CYR" w:cs="Courier New"/>
      <w:b/>
      <w:i/>
      <w:spacing w:val="0"/>
      <w:position w:val="0"/>
      <w:sz w:val="28"/>
      <w:u w:val="none"/>
    </w:rPr>
  </w:style>
  <w:style w:type="character" w:customStyle="1" w:styleId="PEStyleFont10">
    <w:name w:val="PEStyleFont10"/>
    <w:rsid w:val="00712808"/>
    <w:rPr>
      <w:rFonts w:ascii="Arial CYR" w:hAnsi="Arial CYR" w:cs="Courier New"/>
      <w:b/>
      <w:i/>
      <w:spacing w:val="0"/>
      <w:position w:val="0"/>
      <w:sz w:val="28"/>
      <w:u w:val="none"/>
    </w:rPr>
  </w:style>
  <w:style w:type="character" w:customStyle="1" w:styleId="PEStyleFont11">
    <w:name w:val="PEStyleFont11"/>
    <w:rsid w:val="00712808"/>
    <w:rPr>
      <w:rFonts w:ascii="Arial CYR" w:hAnsi="Arial CYR" w:cs="Courier New"/>
      <w:spacing w:val="0"/>
      <w:position w:val="0"/>
      <w:sz w:val="20"/>
      <w:u w:val="none"/>
    </w:rPr>
  </w:style>
  <w:style w:type="character" w:customStyle="1" w:styleId="PEStyleFont12">
    <w:name w:val="PEStyleFont12"/>
    <w:rsid w:val="00712808"/>
    <w:rPr>
      <w:rFonts w:ascii="Arial CYR" w:hAnsi="Arial CYR" w:cs="Courier New"/>
      <w:spacing w:val="0"/>
      <w:position w:val="0"/>
      <w:sz w:val="20"/>
      <w:u w:val="none"/>
    </w:rPr>
  </w:style>
  <w:style w:type="paragraph" w:customStyle="1" w:styleId="PEStylePara4">
    <w:name w:val="PEStylePara4"/>
    <w:basedOn w:val="PEStylePara0"/>
    <w:next w:val="PEStylePara0"/>
    <w:rsid w:val="00712808"/>
    <w:pPr>
      <w:keepNext w:val="0"/>
      <w:keepLines w:val="0"/>
      <w:jc w:val="left"/>
    </w:pPr>
    <w:rPr>
      <w:rFonts w:ascii="Consolas" w:eastAsia="Times New Roman" w:hAnsi="Consolas" w:cs="Times New Roman"/>
      <w:sz w:val="21"/>
      <w:szCs w:val="21"/>
      <w:lang w:eastAsia="en-US"/>
    </w:rPr>
  </w:style>
  <w:style w:type="paragraph" w:customStyle="1" w:styleId="PEStylePara5">
    <w:name w:val="PEStylePara5"/>
    <w:basedOn w:val="PEStylePara0"/>
    <w:next w:val="PEStylePara0"/>
    <w:rsid w:val="00712808"/>
    <w:rPr>
      <w:rFonts w:ascii="Consolas" w:eastAsia="Times New Roman" w:hAnsi="Consolas" w:cs="Times New Roman"/>
      <w:sz w:val="21"/>
      <w:szCs w:val="21"/>
      <w:lang w:eastAsia="en-US"/>
    </w:rPr>
  </w:style>
  <w:style w:type="paragraph" w:customStyle="1" w:styleId="PEStylePara6">
    <w:name w:val="PEStylePara6"/>
    <w:basedOn w:val="PEStylePara0"/>
    <w:next w:val="PEStylePara0"/>
    <w:rsid w:val="00712808"/>
    <w:rPr>
      <w:rFonts w:ascii="Consolas" w:eastAsia="Times New Roman" w:hAnsi="Consolas" w:cs="Times New Roman"/>
      <w:sz w:val="21"/>
      <w:szCs w:val="21"/>
      <w:lang w:eastAsia="en-US"/>
    </w:rPr>
  </w:style>
  <w:style w:type="paragraph" w:customStyle="1" w:styleId="PEStylePara7">
    <w:name w:val="PEStylePara7"/>
    <w:basedOn w:val="PEStylePara0"/>
    <w:next w:val="PEStylePara0"/>
    <w:rsid w:val="00712808"/>
    <w:pPr>
      <w:keepNext w:val="0"/>
      <w:keepLines w:val="0"/>
      <w:jc w:val="left"/>
    </w:pPr>
    <w:rPr>
      <w:rFonts w:ascii="Consolas" w:eastAsia="Times New Roman" w:hAnsi="Consolas" w:cs="Times New Roman"/>
      <w:sz w:val="21"/>
      <w:szCs w:val="21"/>
      <w:lang w:eastAsia="en-US"/>
    </w:rPr>
  </w:style>
  <w:style w:type="character" w:customStyle="1" w:styleId="idnickuser1">
    <w:name w:val="idnickuser1"/>
    <w:rsid w:val="00A508FC"/>
    <w:rPr>
      <w:color w:val="000000"/>
    </w:rPr>
  </w:style>
  <w:style w:type="character" w:customStyle="1" w:styleId="idtimestamp1">
    <w:name w:val="idtimestamp1"/>
    <w:rsid w:val="00A508FC"/>
    <w:rPr>
      <w:b w:val="0"/>
      <w:bCs w:val="0"/>
      <w:color w:val="B3B3B3"/>
      <w:sz w:val="15"/>
      <w:szCs w:val="15"/>
    </w:rPr>
  </w:style>
  <w:style w:type="character" w:customStyle="1" w:styleId="apple-converted-space">
    <w:name w:val="apple-converted-space"/>
    <w:basedOn w:val="a0"/>
    <w:rsid w:val="007D6BAD"/>
  </w:style>
  <w:style w:type="table" w:customStyle="1" w:styleId="1-11">
    <w:name w:val="Средняя заливка 1 - Акцент 11"/>
    <w:basedOn w:val="a1"/>
    <w:uiPriority w:val="63"/>
    <w:rsid w:val="00A0601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18">
    <w:name w:val="стиль18"/>
    <w:basedOn w:val="a"/>
    <w:rsid w:val="00D440DD"/>
    <w:pPr>
      <w:suppressAutoHyphens/>
      <w:spacing w:before="280" w:after="280"/>
    </w:pPr>
    <w:rPr>
      <w:rFonts w:ascii="Calibri" w:hAnsi="Calibri"/>
      <w:b/>
      <w:bCs/>
      <w:lang w:eastAsia="ar-SA"/>
    </w:rPr>
  </w:style>
  <w:style w:type="character" w:styleId="af8">
    <w:name w:val="FollowedHyperlink"/>
    <w:rsid w:val="00D440DD"/>
    <w:rPr>
      <w:color w:val="800080"/>
      <w:u w:val="single"/>
    </w:rPr>
  </w:style>
  <w:style w:type="character" w:customStyle="1" w:styleId="30">
    <w:name w:val="Заголовок 3 Знак"/>
    <w:link w:val="3"/>
    <w:semiHidden/>
    <w:rsid w:val="00A26381"/>
    <w:rPr>
      <w:rFonts w:ascii="Cambria" w:eastAsia="Times New Roman" w:hAnsi="Cambria" w:cs="Times New Roman"/>
      <w:b/>
      <w:bCs/>
      <w:color w:val="4F81BD"/>
      <w:sz w:val="24"/>
      <w:szCs w:val="24"/>
    </w:rPr>
  </w:style>
  <w:style w:type="paragraph" w:customStyle="1" w:styleId="13">
    <w:name w:val="Знак Знак Знак1 Знак Знак Знак Знак Знак Знак Знак"/>
    <w:basedOn w:val="a"/>
    <w:rsid w:val="00F8224A"/>
    <w:pPr>
      <w:widowControl w:val="0"/>
      <w:tabs>
        <w:tab w:val="num" w:pos="1315"/>
      </w:tabs>
      <w:adjustRightInd w:val="0"/>
      <w:spacing w:after="160" w:line="240" w:lineRule="exact"/>
      <w:ind w:left="1315" w:hanging="180"/>
      <w:jc w:val="center"/>
    </w:pPr>
    <w:rPr>
      <w:b/>
      <w:i/>
      <w:sz w:val="28"/>
      <w:szCs w:val="20"/>
      <w:lang w:val="en-GB" w:eastAsia="en-US"/>
    </w:rPr>
  </w:style>
  <w:style w:type="table" w:customStyle="1" w:styleId="-11">
    <w:name w:val="Светлый список - Акцент 11"/>
    <w:basedOn w:val="a1"/>
    <w:uiPriority w:val="61"/>
    <w:rsid w:val="009F062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estern">
    <w:name w:val="western"/>
    <w:basedOn w:val="a"/>
    <w:rsid w:val="00EE4F6E"/>
    <w:pPr>
      <w:spacing w:before="100" w:beforeAutospacing="1" w:after="100" w:afterAutospacing="1"/>
    </w:pPr>
  </w:style>
  <w:style w:type="character" w:customStyle="1" w:styleId="green">
    <w:name w:val="green"/>
    <w:basedOn w:val="a0"/>
    <w:rsid w:val="0081735B"/>
  </w:style>
  <w:style w:type="character" w:customStyle="1" w:styleId="50">
    <w:name w:val="Заголовок 5 Знак"/>
    <w:link w:val="5"/>
    <w:semiHidden/>
    <w:rsid w:val="006858B9"/>
    <w:rPr>
      <w:rFonts w:ascii="Cambria" w:eastAsia="Times New Roman" w:hAnsi="Cambria" w:cs="Times New Roman"/>
      <w:color w:val="243F60"/>
      <w:sz w:val="24"/>
      <w:szCs w:val="24"/>
    </w:rPr>
  </w:style>
  <w:style w:type="table" w:styleId="af9">
    <w:name w:val="Table Elegant"/>
    <w:basedOn w:val="a1"/>
    <w:rsid w:val="005A54C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3">
    <w:name w:val="Medium Grid 3 Accent 3"/>
    <w:basedOn w:val="a1"/>
    <w:uiPriority w:val="69"/>
    <w:rsid w:val="005A54C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afa">
    <w:name w:val="Table Contemporary"/>
    <w:basedOn w:val="a1"/>
    <w:rsid w:val="005A54C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nn">
    <w:name w:val="nn"/>
    <w:basedOn w:val="a"/>
    <w:rsid w:val="00DD7170"/>
    <w:pPr>
      <w:spacing w:before="100" w:beforeAutospacing="1" w:after="100" w:afterAutospacing="1"/>
    </w:pPr>
  </w:style>
  <w:style w:type="paragraph" w:customStyle="1" w:styleId="phone">
    <w:name w:val="phone"/>
    <w:basedOn w:val="a"/>
    <w:rsid w:val="00DD7170"/>
    <w:pPr>
      <w:spacing w:before="100" w:beforeAutospacing="1" w:after="100" w:afterAutospacing="1"/>
    </w:pPr>
  </w:style>
  <w:style w:type="table" w:styleId="31">
    <w:name w:val="Table 3D effects 3"/>
    <w:basedOn w:val="a1"/>
    <w:rsid w:val="004A254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Colorful 2"/>
    <w:basedOn w:val="a1"/>
    <w:rsid w:val="004A254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ConsPlusNonformat">
    <w:name w:val="ConsPlusNonformat"/>
    <w:rsid w:val="00705DAF"/>
    <w:pPr>
      <w:widowControl w:val="0"/>
      <w:autoSpaceDE w:val="0"/>
      <w:autoSpaceDN w:val="0"/>
      <w:adjustRightInd w:val="0"/>
    </w:pPr>
    <w:rPr>
      <w:rFonts w:ascii="Courier New" w:hAnsi="Courier New" w:cs="Courier New"/>
    </w:rPr>
  </w:style>
  <w:style w:type="character" w:customStyle="1" w:styleId="60">
    <w:name w:val="Заголовок 6 Знак"/>
    <w:link w:val="6"/>
    <w:semiHidden/>
    <w:rsid w:val="00586312"/>
    <w:rPr>
      <w:rFonts w:ascii="Calibri" w:eastAsia="Times New Roman" w:hAnsi="Calibri" w:cs="Times New Roman"/>
      <w:b/>
      <w:bCs/>
      <w:sz w:val="22"/>
      <w:szCs w:val="22"/>
    </w:rPr>
  </w:style>
  <w:style w:type="paragraph" w:styleId="afb">
    <w:name w:val="Body Text Indent"/>
    <w:basedOn w:val="a"/>
    <w:link w:val="afc"/>
    <w:rsid w:val="00586312"/>
    <w:pPr>
      <w:spacing w:after="120"/>
      <w:ind w:left="283"/>
    </w:pPr>
  </w:style>
  <w:style w:type="character" w:customStyle="1" w:styleId="afc">
    <w:name w:val="Основной текст с отступом Знак"/>
    <w:link w:val="afb"/>
    <w:rsid w:val="00586312"/>
    <w:rPr>
      <w:sz w:val="24"/>
      <w:szCs w:val="24"/>
    </w:rPr>
  </w:style>
  <w:style w:type="paragraph" w:styleId="23">
    <w:name w:val="Body Text Indent 2"/>
    <w:basedOn w:val="a"/>
    <w:link w:val="24"/>
    <w:rsid w:val="00586312"/>
    <w:pPr>
      <w:spacing w:after="120" w:line="480" w:lineRule="auto"/>
      <w:ind w:left="283"/>
    </w:pPr>
  </w:style>
  <w:style w:type="character" w:customStyle="1" w:styleId="24">
    <w:name w:val="Основной текст с отступом 2 Знак"/>
    <w:link w:val="23"/>
    <w:rsid w:val="00586312"/>
    <w:rPr>
      <w:sz w:val="24"/>
      <w:szCs w:val="24"/>
    </w:rPr>
  </w:style>
  <w:style w:type="paragraph" w:customStyle="1" w:styleId="Standard">
    <w:name w:val="Standard"/>
    <w:rsid w:val="003E45AF"/>
    <w:pPr>
      <w:widowControl w:val="0"/>
      <w:suppressAutoHyphens/>
      <w:autoSpaceDN w:val="0"/>
    </w:pPr>
    <w:rPr>
      <w:rFonts w:eastAsia="Andale Sans UI" w:cs="Tahoma"/>
      <w:kern w:val="3"/>
      <w:sz w:val="24"/>
      <w:szCs w:val="24"/>
      <w:lang w:val="en-US" w:eastAsia="en-US" w:bidi="en-US"/>
    </w:rPr>
  </w:style>
  <w:style w:type="character" w:customStyle="1" w:styleId="40">
    <w:name w:val="Заголовок 4 Знак"/>
    <w:link w:val="4"/>
    <w:rsid w:val="00BC5F62"/>
    <w:rPr>
      <w:rFonts w:ascii="Calibri" w:eastAsia="Times New Roman" w:hAnsi="Calibri" w:cs="Times New Roman"/>
      <w:b/>
      <w:bCs/>
      <w:sz w:val="28"/>
      <w:szCs w:val="28"/>
    </w:rPr>
  </w:style>
  <w:style w:type="paragraph" w:customStyle="1" w:styleId="120">
    <w:name w:val="Знак12"/>
    <w:basedOn w:val="a"/>
    <w:rsid w:val="009864EF"/>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hastooltip">
    <w:name w:val="hastooltip"/>
    <w:rsid w:val="000649AD"/>
  </w:style>
  <w:style w:type="table" w:customStyle="1" w:styleId="TableNormal">
    <w:name w:val="Table Normal"/>
    <w:uiPriority w:val="2"/>
    <w:semiHidden/>
    <w:unhideWhenUsed/>
    <w:qFormat/>
    <w:rsid w:val="008E636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6367"/>
    <w:pPr>
      <w:widowControl w:val="0"/>
    </w:pPr>
    <w:rPr>
      <w:rFonts w:ascii="Calibri" w:eastAsia="Calibri" w:hAnsi="Calibri" w:cs="Calibri"/>
      <w:sz w:val="22"/>
      <w:szCs w:val="22"/>
      <w:lang w:val="en-US" w:eastAsia="en-US"/>
    </w:rPr>
  </w:style>
  <w:style w:type="paragraph" w:customStyle="1" w:styleId="ConsPlusNormal">
    <w:name w:val="ConsPlusNormal"/>
    <w:rsid w:val="006A38E2"/>
    <w:pPr>
      <w:widowControl w:val="0"/>
      <w:autoSpaceDE w:val="0"/>
      <w:autoSpaceDN w:val="0"/>
    </w:pPr>
    <w:rPr>
      <w:sz w:val="24"/>
    </w:rPr>
  </w:style>
  <w:style w:type="paragraph" w:customStyle="1" w:styleId="before">
    <w:name w:val="before"/>
    <w:basedOn w:val="a"/>
    <w:rsid w:val="0015111F"/>
    <w:pPr>
      <w:overflowPunct w:val="0"/>
      <w:autoSpaceDE w:val="0"/>
      <w:autoSpaceDN w:val="0"/>
      <w:adjustRightInd w:val="0"/>
      <w:spacing w:before="120"/>
      <w:jc w:val="both"/>
      <w:textAlignment w:val="baseline"/>
    </w:pPr>
    <w:rPr>
      <w:rFonts w:ascii="TimesET" w:hAnsi="TimesET"/>
      <w:sz w:val="20"/>
      <w:szCs w:val="20"/>
      <w:lang w:val="en-GB"/>
    </w:rPr>
  </w:style>
  <w:style w:type="paragraph" w:customStyle="1" w:styleId="14">
    <w:name w:val="Без интервала1"/>
    <w:link w:val="NoSpacingChar"/>
    <w:rsid w:val="00BD5415"/>
    <w:pPr>
      <w:jc w:val="both"/>
    </w:pPr>
    <w:rPr>
      <w:rFonts w:ascii="Calibri" w:eastAsia="Calibri" w:hAnsi="Calibri"/>
      <w:sz w:val="22"/>
      <w:lang w:eastAsia="en-US"/>
    </w:rPr>
  </w:style>
  <w:style w:type="character" w:customStyle="1" w:styleId="NoSpacingChar">
    <w:name w:val="No Spacing Char"/>
    <w:link w:val="14"/>
    <w:locked/>
    <w:rsid w:val="00BD5415"/>
    <w:rPr>
      <w:rFonts w:ascii="Calibri" w:eastAsia="Calibri" w:hAnsi="Calibri"/>
      <w:sz w:val="22"/>
      <w:lang w:eastAsia="en-US"/>
    </w:rPr>
  </w:style>
  <w:style w:type="paragraph" w:customStyle="1" w:styleId="Default">
    <w:name w:val="Default"/>
    <w:rsid w:val="00BD5415"/>
    <w:pPr>
      <w:autoSpaceDE w:val="0"/>
      <w:autoSpaceDN w:val="0"/>
      <w:adjustRightInd w:val="0"/>
    </w:pPr>
    <w:rPr>
      <w:color w:val="000000"/>
      <w:sz w:val="24"/>
      <w:szCs w:val="24"/>
    </w:rPr>
  </w:style>
  <w:style w:type="paragraph" w:styleId="afd">
    <w:name w:val="footnote text"/>
    <w:basedOn w:val="a"/>
    <w:link w:val="afe"/>
    <w:rsid w:val="00BD5415"/>
    <w:pPr>
      <w:overflowPunct w:val="0"/>
      <w:autoSpaceDE w:val="0"/>
      <w:autoSpaceDN w:val="0"/>
      <w:adjustRightInd w:val="0"/>
      <w:textAlignment w:val="baseline"/>
    </w:pPr>
    <w:rPr>
      <w:rFonts w:ascii="Baltica" w:hAnsi="Baltica"/>
      <w:sz w:val="20"/>
      <w:szCs w:val="20"/>
      <w:lang w:val="en-GB"/>
    </w:rPr>
  </w:style>
  <w:style w:type="character" w:customStyle="1" w:styleId="afe">
    <w:name w:val="Текст сноски Знак"/>
    <w:link w:val="afd"/>
    <w:rsid w:val="00BD5415"/>
    <w:rPr>
      <w:rFonts w:ascii="Baltica" w:hAnsi="Baltica"/>
      <w:lang w:val="en-GB"/>
    </w:rPr>
  </w:style>
  <w:style w:type="character" w:styleId="aff">
    <w:name w:val="footnote reference"/>
    <w:rsid w:val="00BD5415"/>
    <w:rPr>
      <w:vertAlign w:val="superscript"/>
    </w:rPr>
  </w:style>
  <w:style w:type="character" w:customStyle="1" w:styleId="WW8Num1z4">
    <w:name w:val="WW8Num1z4"/>
    <w:rsid w:val="00D12186"/>
  </w:style>
  <w:style w:type="paragraph" w:styleId="aff0">
    <w:name w:val="Title"/>
    <w:basedOn w:val="a"/>
    <w:next w:val="af0"/>
    <w:link w:val="aff1"/>
    <w:qFormat/>
    <w:rsid w:val="00D12186"/>
    <w:pPr>
      <w:suppressAutoHyphens/>
      <w:jc w:val="center"/>
    </w:pPr>
    <w:rPr>
      <w:b/>
      <w:szCs w:val="20"/>
      <w:lang w:val="x-none" w:eastAsia="ar-SA"/>
    </w:rPr>
  </w:style>
  <w:style w:type="character" w:customStyle="1" w:styleId="aff1">
    <w:name w:val="Заголовок Знак"/>
    <w:link w:val="aff0"/>
    <w:rsid w:val="00D12186"/>
    <w:rPr>
      <w:b/>
      <w:sz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6277">
      <w:bodyDiv w:val="1"/>
      <w:marLeft w:val="0"/>
      <w:marRight w:val="0"/>
      <w:marTop w:val="0"/>
      <w:marBottom w:val="0"/>
      <w:divBdr>
        <w:top w:val="none" w:sz="0" w:space="0" w:color="auto"/>
        <w:left w:val="none" w:sz="0" w:space="0" w:color="auto"/>
        <w:bottom w:val="none" w:sz="0" w:space="0" w:color="auto"/>
        <w:right w:val="none" w:sz="0" w:space="0" w:color="auto"/>
      </w:divBdr>
    </w:div>
    <w:div w:id="54086742">
      <w:bodyDiv w:val="1"/>
      <w:marLeft w:val="0"/>
      <w:marRight w:val="0"/>
      <w:marTop w:val="0"/>
      <w:marBottom w:val="0"/>
      <w:divBdr>
        <w:top w:val="none" w:sz="0" w:space="0" w:color="auto"/>
        <w:left w:val="none" w:sz="0" w:space="0" w:color="auto"/>
        <w:bottom w:val="none" w:sz="0" w:space="0" w:color="auto"/>
        <w:right w:val="none" w:sz="0" w:space="0" w:color="auto"/>
      </w:divBdr>
    </w:div>
    <w:div w:id="56635266">
      <w:bodyDiv w:val="1"/>
      <w:marLeft w:val="0"/>
      <w:marRight w:val="0"/>
      <w:marTop w:val="0"/>
      <w:marBottom w:val="0"/>
      <w:divBdr>
        <w:top w:val="none" w:sz="0" w:space="0" w:color="auto"/>
        <w:left w:val="none" w:sz="0" w:space="0" w:color="auto"/>
        <w:bottom w:val="none" w:sz="0" w:space="0" w:color="auto"/>
        <w:right w:val="none" w:sz="0" w:space="0" w:color="auto"/>
      </w:divBdr>
      <w:divsChild>
        <w:div w:id="27681525">
          <w:marLeft w:val="0"/>
          <w:marRight w:val="0"/>
          <w:marTop w:val="0"/>
          <w:marBottom w:val="0"/>
          <w:divBdr>
            <w:top w:val="none" w:sz="0" w:space="0" w:color="auto"/>
            <w:left w:val="none" w:sz="0" w:space="0" w:color="auto"/>
            <w:bottom w:val="none" w:sz="0" w:space="0" w:color="auto"/>
            <w:right w:val="none" w:sz="0" w:space="0" w:color="auto"/>
          </w:divBdr>
        </w:div>
        <w:div w:id="40518624">
          <w:marLeft w:val="0"/>
          <w:marRight w:val="0"/>
          <w:marTop w:val="0"/>
          <w:marBottom w:val="0"/>
          <w:divBdr>
            <w:top w:val="none" w:sz="0" w:space="0" w:color="auto"/>
            <w:left w:val="none" w:sz="0" w:space="0" w:color="auto"/>
            <w:bottom w:val="none" w:sz="0" w:space="0" w:color="auto"/>
            <w:right w:val="none" w:sz="0" w:space="0" w:color="auto"/>
          </w:divBdr>
        </w:div>
        <w:div w:id="54622836">
          <w:marLeft w:val="0"/>
          <w:marRight w:val="0"/>
          <w:marTop w:val="0"/>
          <w:marBottom w:val="0"/>
          <w:divBdr>
            <w:top w:val="none" w:sz="0" w:space="0" w:color="auto"/>
            <w:left w:val="none" w:sz="0" w:space="0" w:color="auto"/>
            <w:bottom w:val="none" w:sz="0" w:space="0" w:color="auto"/>
            <w:right w:val="none" w:sz="0" w:space="0" w:color="auto"/>
          </w:divBdr>
        </w:div>
        <w:div w:id="119224065">
          <w:marLeft w:val="0"/>
          <w:marRight w:val="0"/>
          <w:marTop w:val="0"/>
          <w:marBottom w:val="0"/>
          <w:divBdr>
            <w:top w:val="none" w:sz="0" w:space="0" w:color="auto"/>
            <w:left w:val="none" w:sz="0" w:space="0" w:color="auto"/>
            <w:bottom w:val="none" w:sz="0" w:space="0" w:color="auto"/>
            <w:right w:val="none" w:sz="0" w:space="0" w:color="auto"/>
          </w:divBdr>
        </w:div>
        <w:div w:id="385877829">
          <w:marLeft w:val="0"/>
          <w:marRight w:val="0"/>
          <w:marTop w:val="0"/>
          <w:marBottom w:val="0"/>
          <w:divBdr>
            <w:top w:val="none" w:sz="0" w:space="0" w:color="auto"/>
            <w:left w:val="none" w:sz="0" w:space="0" w:color="auto"/>
            <w:bottom w:val="none" w:sz="0" w:space="0" w:color="auto"/>
            <w:right w:val="none" w:sz="0" w:space="0" w:color="auto"/>
          </w:divBdr>
        </w:div>
        <w:div w:id="432212466">
          <w:marLeft w:val="0"/>
          <w:marRight w:val="0"/>
          <w:marTop w:val="0"/>
          <w:marBottom w:val="0"/>
          <w:divBdr>
            <w:top w:val="none" w:sz="0" w:space="0" w:color="auto"/>
            <w:left w:val="none" w:sz="0" w:space="0" w:color="auto"/>
            <w:bottom w:val="none" w:sz="0" w:space="0" w:color="auto"/>
            <w:right w:val="none" w:sz="0" w:space="0" w:color="auto"/>
          </w:divBdr>
        </w:div>
        <w:div w:id="540821561">
          <w:marLeft w:val="0"/>
          <w:marRight w:val="0"/>
          <w:marTop w:val="0"/>
          <w:marBottom w:val="0"/>
          <w:divBdr>
            <w:top w:val="none" w:sz="0" w:space="0" w:color="auto"/>
            <w:left w:val="none" w:sz="0" w:space="0" w:color="auto"/>
            <w:bottom w:val="none" w:sz="0" w:space="0" w:color="auto"/>
            <w:right w:val="none" w:sz="0" w:space="0" w:color="auto"/>
          </w:divBdr>
        </w:div>
        <w:div w:id="645939480">
          <w:marLeft w:val="0"/>
          <w:marRight w:val="0"/>
          <w:marTop w:val="0"/>
          <w:marBottom w:val="0"/>
          <w:divBdr>
            <w:top w:val="none" w:sz="0" w:space="0" w:color="auto"/>
            <w:left w:val="none" w:sz="0" w:space="0" w:color="auto"/>
            <w:bottom w:val="none" w:sz="0" w:space="0" w:color="auto"/>
            <w:right w:val="none" w:sz="0" w:space="0" w:color="auto"/>
          </w:divBdr>
        </w:div>
        <w:div w:id="717511209">
          <w:marLeft w:val="0"/>
          <w:marRight w:val="0"/>
          <w:marTop w:val="0"/>
          <w:marBottom w:val="0"/>
          <w:divBdr>
            <w:top w:val="none" w:sz="0" w:space="0" w:color="auto"/>
            <w:left w:val="none" w:sz="0" w:space="0" w:color="auto"/>
            <w:bottom w:val="none" w:sz="0" w:space="0" w:color="auto"/>
            <w:right w:val="none" w:sz="0" w:space="0" w:color="auto"/>
          </w:divBdr>
        </w:div>
        <w:div w:id="810291341">
          <w:marLeft w:val="0"/>
          <w:marRight w:val="0"/>
          <w:marTop w:val="0"/>
          <w:marBottom w:val="0"/>
          <w:divBdr>
            <w:top w:val="none" w:sz="0" w:space="0" w:color="auto"/>
            <w:left w:val="none" w:sz="0" w:space="0" w:color="auto"/>
            <w:bottom w:val="none" w:sz="0" w:space="0" w:color="auto"/>
            <w:right w:val="none" w:sz="0" w:space="0" w:color="auto"/>
          </w:divBdr>
        </w:div>
        <w:div w:id="930239882">
          <w:marLeft w:val="0"/>
          <w:marRight w:val="0"/>
          <w:marTop w:val="0"/>
          <w:marBottom w:val="0"/>
          <w:divBdr>
            <w:top w:val="none" w:sz="0" w:space="0" w:color="auto"/>
            <w:left w:val="none" w:sz="0" w:space="0" w:color="auto"/>
            <w:bottom w:val="none" w:sz="0" w:space="0" w:color="auto"/>
            <w:right w:val="none" w:sz="0" w:space="0" w:color="auto"/>
          </w:divBdr>
        </w:div>
        <w:div w:id="986975206">
          <w:marLeft w:val="0"/>
          <w:marRight w:val="0"/>
          <w:marTop w:val="0"/>
          <w:marBottom w:val="0"/>
          <w:divBdr>
            <w:top w:val="none" w:sz="0" w:space="0" w:color="auto"/>
            <w:left w:val="none" w:sz="0" w:space="0" w:color="auto"/>
            <w:bottom w:val="none" w:sz="0" w:space="0" w:color="auto"/>
            <w:right w:val="none" w:sz="0" w:space="0" w:color="auto"/>
          </w:divBdr>
        </w:div>
        <w:div w:id="1215041148">
          <w:marLeft w:val="0"/>
          <w:marRight w:val="0"/>
          <w:marTop w:val="0"/>
          <w:marBottom w:val="0"/>
          <w:divBdr>
            <w:top w:val="none" w:sz="0" w:space="0" w:color="auto"/>
            <w:left w:val="none" w:sz="0" w:space="0" w:color="auto"/>
            <w:bottom w:val="none" w:sz="0" w:space="0" w:color="auto"/>
            <w:right w:val="none" w:sz="0" w:space="0" w:color="auto"/>
          </w:divBdr>
        </w:div>
        <w:div w:id="1233850740">
          <w:marLeft w:val="0"/>
          <w:marRight w:val="0"/>
          <w:marTop w:val="0"/>
          <w:marBottom w:val="0"/>
          <w:divBdr>
            <w:top w:val="none" w:sz="0" w:space="0" w:color="auto"/>
            <w:left w:val="none" w:sz="0" w:space="0" w:color="auto"/>
            <w:bottom w:val="none" w:sz="0" w:space="0" w:color="auto"/>
            <w:right w:val="none" w:sz="0" w:space="0" w:color="auto"/>
          </w:divBdr>
        </w:div>
        <w:div w:id="1343706210">
          <w:marLeft w:val="0"/>
          <w:marRight w:val="0"/>
          <w:marTop w:val="0"/>
          <w:marBottom w:val="0"/>
          <w:divBdr>
            <w:top w:val="none" w:sz="0" w:space="0" w:color="auto"/>
            <w:left w:val="none" w:sz="0" w:space="0" w:color="auto"/>
            <w:bottom w:val="none" w:sz="0" w:space="0" w:color="auto"/>
            <w:right w:val="none" w:sz="0" w:space="0" w:color="auto"/>
          </w:divBdr>
        </w:div>
        <w:div w:id="1351449436">
          <w:marLeft w:val="0"/>
          <w:marRight w:val="0"/>
          <w:marTop w:val="0"/>
          <w:marBottom w:val="0"/>
          <w:divBdr>
            <w:top w:val="none" w:sz="0" w:space="0" w:color="auto"/>
            <w:left w:val="none" w:sz="0" w:space="0" w:color="auto"/>
            <w:bottom w:val="none" w:sz="0" w:space="0" w:color="auto"/>
            <w:right w:val="none" w:sz="0" w:space="0" w:color="auto"/>
          </w:divBdr>
        </w:div>
        <w:div w:id="1353993770">
          <w:marLeft w:val="0"/>
          <w:marRight w:val="0"/>
          <w:marTop w:val="0"/>
          <w:marBottom w:val="0"/>
          <w:divBdr>
            <w:top w:val="none" w:sz="0" w:space="0" w:color="auto"/>
            <w:left w:val="none" w:sz="0" w:space="0" w:color="auto"/>
            <w:bottom w:val="none" w:sz="0" w:space="0" w:color="auto"/>
            <w:right w:val="none" w:sz="0" w:space="0" w:color="auto"/>
          </w:divBdr>
        </w:div>
        <w:div w:id="1363747908">
          <w:marLeft w:val="0"/>
          <w:marRight w:val="0"/>
          <w:marTop w:val="0"/>
          <w:marBottom w:val="0"/>
          <w:divBdr>
            <w:top w:val="none" w:sz="0" w:space="0" w:color="auto"/>
            <w:left w:val="none" w:sz="0" w:space="0" w:color="auto"/>
            <w:bottom w:val="none" w:sz="0" w:space="0" w:color="auto"/>
            <w:right w:val="none" w:sz="0" w:space="0" w:color="auto"/>
          </w:divBdr>
        </w:div>
        <w:div w:id="1388411956">
          <w:marLeft w:val="0"/>
          <w:marRight w:val="0"/>
          <w:marTop w:val="0"/>
          <w:marBottom w:val="0"/>
          <w:divBdr>
            <w:top w:val="none" w:sz="0" w:space="0" w:color="auto"/>
            <w:left w:val="none" w:sz="0" w:space="0" w:color="auto"/>
            <w:bottom w:val="none" w:sz="0" w:space="0" w:color="auto"/>
            <w:right w:val="none" w:sz="0" w:space="0" w:color="auto"/>
          </w:divBdr>
        </w:div>
        <w:div w:id="1487477452">
          <w:marLeft w:val="0"/>
          <w:marRight w:val="0"/>
          <w:marTop w:val="0"/>
          <w:marBottom w:val="0"/>
          <w:divBdr>
            <w:top w:val="none" w:sz="0" w:space="0" w:color="auto"/>
            <w:left w:val="none" w:sz="0" w:space="0" w:color="auto"/>
            <w:bottom w:val="none" w:sz="0" w:space="0" w:color="auto"/>
            <w:right w:val="none" w:sz="0" w:space="0" w:color="auto"/>
          </w:divBdr>
        </w:div>
        <w:div w:id="1562789215">
          <w:marLeft w:val="0"/>
          <w:marRight w:val="0"/>
          <w:marTop w:val="0"/>
          <w:marBottom w:val="0"/>
          <w:divBdr>
            <w:top w:val="none" w:sz="0" w:space="0" w:color="auto"/>
            <w:left w:val="none" w:sz="0" w:space="0" w:color="auto"/>
            <w:bottom w:val="none" w:sz="0" w:space="0" w:color="auto"/>
            <w:right w:val="none" w:sz="0" w:space="0" w:color="auto"/>
          </w:divBdr>
        </w:div>
        <w:div w:id="1962567183">
          <w:marLeft w:val="0"/>
          <w:marRight w:val="0"/>
          <w:marTop w:val="0"/>
          <w:marBottom w:val="0"/>
          <w:divBdr>
            <w:top w:val="none" w:sz="0" w:space="0" w:color="auto"/>
            <w:left w:val="none" w:sz="0" w:space="0" w:color="auto"/>
            <w:bottom w:val="none" w:sz="0" w:space="0" w:color="auto"/>
            <w:right w:val="none" w:sz="0" w:space="0" w:color="auto"/>
          </w:divBdr>
        </w:div>
        <w:div w:id="1980719167">
          <w:marLeft w:val="0"/>
          <w:marRight w:val="0"/>
          <w:marTop w:val="0"/>
          <w:marBottom w:val="0"/>
          <w:divBdr>
            <w:top w:val="none" w:sz="0" w:space="0" w:color="auto"/>
            <w:left w:val="none" w:sz="0" w:space="0" w:color="auto"/>
            <w:bottom w:val="none" w:sz="0" w:space="0" w:color="auto"/>
            <w:right w:val="none" w:sz="0" w:space="0" w:color="auto"/>
          </w:divBdr>
        </w:div>
        <w:div w:id="1993293221">
          <w:marLeft w:val="0"/>
          <w:marRight w:val="0"/>
          <w:marTop w:val="0"/>
          <w:marBottom w:val="0"/>
          <w:divBdr>
            <w:top w:val="none" w:sz="0" w:space="0" w:color="auto"/>
            <w:left w:val="none" w:sz="0" w:space="0" w:color="auto"/>
            <w:bottom w:val="none" w:sz="0" w:space="0" w:color="auto"/>
            <w:right w:val="none" w:sz="0" w:space="0" w:color="auto"/>
          </w:divBdr>
        </w:div>
        <w:div w:id="2045062079">
          <w:marLeft w:val="0"/>
          <w:marRight w:val="0"/>
          <w:marTop w:val="0"/>
          <w:marBottom w:val="0"/>
          <w:divBdr>
            <w:top w:val="none" w:sz="0" w:space="0" w:color="auto"/>
            <w:left w:val="none" w:sz="0" w:space="0" w:color="auto"/>
            <w:bottom w:val="none" w:sz="0" w:space="0" w:color="auto"/>
            <w:right w:val="none" w:sz="0" w:space="0" w:color="auto"/>
          </w:divBdr>
        </w:div>
        <w:div w:id="2052724800">
          <w:marLeft w:val="0"/>
          <w:marRight w:val="0"/>
          <w:marTop w:val="0"/>
          <w:marBottom w:val="0"/>
          <w:divBdr>
            <w:top w:val="none" w:sz="0" w:space="0" w:color="auto"/>
            <w:left w:val="none" w:sz="0" w:space="0" w:color="auto"/>
            <w:bottom w:val="none" w:sz="0" w:space="0" w:color="auto"/>
            <w:right w:val="none" w:sz="0" w:space="0" w:color="auto"/>
          </w:divBdr>
        </w:div>
        <w:div w:id="2089307838">
          <w:marLeft w:val="0"/>
          <w:marRight w:val="0"/>
          <w:marTop w:val="0"/>
          <w:marBottom w:val="0"/>
          <w:divBdr>
            <w:top w:val="none" w:sz="0" w:space="0" w:color="auto"/>
            <w:left w:val="none" w:sz="0" w:space="0" w:color="auto"/>
            <w:bottom w:val="none" w:sz="0" w:space="0" w:color="auto"/>
            <w:right w:val="none" w:sz="0" w:space="0" w:color="auto"/>
          </w:divBdr>
        </w:div>
        <w:div w:id="2091924872">
          <w:marLeft w:val="0"/>
          <w:marRight w:val="0"/>
          <w:marTop w:val="0"/>
          <w:marBottom w:val="0"/>
          <w:divBdr>
            <w:top w:val="none" w:sz="0" w:space="0" w:color="auto"/>
            <w:left w:val="none" w:sz="0" w:space="0" w:color="auto"/>
            <w:bottom w:val="none" w:sz="0" w:space="0" w:color="auto"/>
            <w:right w:val="none" w:sz="0" w:space="0" w:color="auto"/>
          </w:divBdr>
        </w:div>
      </w:divsChild>
    </w:div>
    <w:div w:id="73938210">
      <w:bodyDiv w:val="1"/>
      <w:marLeft w:val="0"/>
      <w:marRight w:val="0"/>
      <w:marTop w:val="0"/>
      <w:marBottom w:val="0"/>
      <w:divBdr>
        <w:top w:val="none" w:sz="0" w:space="0" w:color="auto"/>
        <w:left w:val="none" w:sz="0" w:space="0" w:color="auto"/>
        <w:bottom w:val="none" w:sz="0" w:space="0" w:color="auto"/>
        <w:right w:val="none" w:sz="0" w:space="0" w:color="auto"/>
      </w:divBdr>
    </w:div>
    <w:div w:id="166748432">
      <w:bodyDiv w:val="1"/>
      <w:marLeft w:val="0"/>
      <w:marRight w:val="0"/>
      <w:marTop w:val="0"/>
      <w:marBottom w:val="0"/>
      <w:divBdr>
        <w:top w:val="none" w:sz="0" w:space="0" w:color="auto"/>
        <w:left w:val="none" w:sz="0" w:space="0" w:color="auto"/>
        <w:bottom w:val="none" w:sz="0" w:space="0" w:color="auto"/>
        <w:right w:val="none" w:sz="0" w:space="0" w:color="auto"/>
      </w:divBdr>
    </w:div>
    <w:div w:id="182015267">
      <w:bodyDiv w:val="1"/>
      <w:marLeft w:val="0"/>
      <w:marRight w:val="0"/>
      <w:marTop w:val="0"/>
      <w:marBottom w:val="0"/>
      <w:divBdr>
        <w:top w:val="none" w:sz="0" w:space="0" w:color="auto"/>
        <w:left w:val="none" w:sz="0" w:space="0" w:color="auto"/>
        <w:bottom w:val="none" w:sz="0" w:space="0" w:color="auto"/>
        <w:right w:val="none" w:sz="0" w:space="0" w:color="auto"/>
      </w:divBdr>
      <w:divsChild>
        <w:div w:id="416445753">
          <w:marLeft w:val="0"/>
          <w:marRight w:val="0"/>
          <w:marTop w:val="0"/>
          <w:marBottom w:val="0"/>
          <w:divBdr>
            <w:top w:val="none" w:sz="0" w:space="0" w:color="auto"/>
            <w:left w:val="none" w:sz="0" w:space="0" w:color="auto"/>
            <w:bottom w:val="none" w:sz="0" w:space="0" w:color="auto"/>
            <w:right w:val="none" w:sz="0" w:space="0" w:color="auto"/>
          </w:divBdr>
        </w:div>
        <w:div w:id="777523291">
          <w:marLeft w:val="0"/>
          <w:marRight w:val="0"/>
          <w:marTop w:val="0"/>
          <w:marBottom w:val="0"/>
          <w:divBdr>
            <w:top w:val="none" w:sz="0" w:space="0" w:color="auto"/>
            <w:left w:val="none" w:sz="0" w:space="0" w:color="auto"/>
            <w:bottom w:val="none" w:sz="0" w:space="0" w:color="auto"/>
            <w:right w:val="none" w:sz="0" w:space="0" w:color="auto"/>
          </w:divBdr>
        </w:div>
      </w:divsChild>
    </w:div>
    <w:div w:id="189612922">
      <w:bodyDiv w:val="1"/>
      <w:marLeft w:val="0"/>
      <w:marRight w:val="0"/>
      <w:marTop w:val="0"/>
      <w:marBottom w:val="0"/>
      <w:divBdr>
        <w:top w:val="none" w:sz="0" w:space="0" w:color="auto"/>
        <w:left w:val="none" w:sz="0" w:space="0" w:color="auto"/>
        <w:bottom w:val="none" w:sz="0" w:space="0" w:color="auto"/>
        <w:right w:val="none" w:sz="0" w:space="0" w:color="auto"/>
      </w:divBdr>
    </w:div>
    <w:div w:id="216936014">
      <w:bodyDiv w:val="1"/>
      <w:marLeft w:val="0"/>
      <w:marRight w:val="0"/>
      <w:marTop w:val="0"/>
      <w:marBottom w:val="0"/>
      <w:divBdr>
        <w:top w:val="none" w:sz="0" w:space="0" w:color="auto"/>
        <w:left w:val="none" w:sz="0" w:space="0" w:color="auto"/>
        <w:bottom w:val="none" w:sz="0" w:space="0" w:color="auto"/>
        <w:right w:val="none" w:sz="0" w:space="0" w:color="auto"/>
      </w:divBdr>
    </w:div>
    <w:div w:id="250310877">
      <w:bodyDiv w:val="1"/>
      <w:marLeft w:val="0"/>
      <w:marRight w:val="0"/>
      <w:marTop w:val="0"/>
      <w:marBottom w:val="0"/>
      <w:divBdr>
        <w:top w:val="none" w:sz="0" w:space="0" w:color="auto"/>
        <w:left w:val="none" w:sz="0" w:space="0" w:color="auto"/>
        <w:bottom w:val="none" w:sz="0" w:space="0" w:color="auto"/>
        <w:right w:val="none" w:sz="0" w:space="0" w:color="auto"/>
      </w:divBdr>
    </w:div>
    <w:div w:id="288820178">
      <w:bodyDiv w:val="1"/>
      <w:marLeft w:val="0"/>
      <w:marRight w:val="0"/>
      <w:marTop w:val="0"/>
      <w:marBottom w:val="0"/>
      <w:divBdr>
        <w:top w:val="none" w:sz="0" w:space="0" w:color="auto"/>
        <w:left w:val="none" w:sz="0" w:space="0" w:color="auto"/>
        <w:bottom w:val="none" w:sz="0" w:space="0" w:color="auto"/>
        <w:right w:val="none" w:sz="0" w:space="0" w:color="auto"/>
      </w:divBdr>
    </w:div>
    <w:div w:id="297564849">
      <w:bodyDiv w:val="1"/>
      <w:marLeft w:val="0"/>
      <w:marRight w:val="0"/>
      <w:marTop w:val="0"/>
      <w:marBottom w:val="0"/>
      <w:divBdr>
        <w:top w:val="none" w:sz="0" w:space="0" w:color="auto"/>
        <w:left w:val="none" w:sz="0" w:space="0" w:color="auto"/>
        <w:bottom w:val="none" w:sz="0" w:space="0" w:color="auto"/>
        <w:right w:val="none" w:sz="0" w:space="0" w:color="auto"/>
      </w:divBdr>
    </w:div>
    <w:div w:id="383261294">
      <w:bodyDiv w:val="1"/>
      <w:marLeft w:val="0"/>
      <w:marRight w:val="0"/>
      <w:marTop w:val="0"/>
      <w:marBottom w:val="0"/>
      <w:divBdr>
        <w:top w:val="none" w:sz="0" w:space="0" w:color="auto"/>
        <w:left w:val="none" w:sz="0" w:space="0" w:color="auto"/>
        <w:bottom w:val="none" w:sz="0" w:space="0" w:color="auto"/>
        <w:right w:val="none" w:sz="0" w:space="0" w:color="auto"/>
      </w:divBdr>
    </w:div>
    <w:div w:id="458494904">
      <w:bodyDiv w:val="1"/>
      <w:marLeft w:val="0"/>
      <w:marRight w:val="0"/>
      <w:marTop w:val="0"/>
      <w:marBottom w:val="0"/>
      <w:divBdr>
        <w:top w:val="none" w:sz="0" w:space="0" w:color="auto"/>
        <w:left w:val="none" w:sz="0" w:space="0" w:color="auto"/>
        <w:bottom w:val="none" w:sz="0" w:space="0" w:color="auto"/>
        <w:right w:val="none" w:sz="0" w:space="0" w:color="auto"/>
      </w:divBdr>
    </w:div>
    <w:div w:id="508643372">
      <w:bodyDiv w:val="1"/>
      <w:marLeft w:val="0"/>
      <w:marRight w:val="0"/>
      <w:marTop w:val="0"/>
      <w:marBottom w:val="0"/>
      <w:divBdr>
        <w:top w:val="none" w:sz="0" w:space="0" w:color="auto"/>
        <w:left w:val="none" w:sz="0" w:space="0" w:color="auto"/>
        <w:bottom w:val="none" w:sz="0" w:space="0" w:color="auto"/>
        <w:right w:val="none" w:sz="0" w:space="0" w:color="auto"/>
      </w:divBdr>
    </w:div>
    <w:div w:id="516819364">
      <w:bodyDiv w:val="1"/>
      <w:marLeft w:val="0"/>
      <w:marRight w:val="0"/>
      <w:marTop w:val="0"/>
      <w:marBottom w:val="0"/>
      <w:divBdr>
        <w:top w:val="none" w:sz="0" w:space="0" w:color="auto"/>
        <w:left w:val="none" w:sz="0" w:space="0" w:color="auto"/>
        <w:bottom w:val="none" w:sz="0" w:space="0" w:color="auto"/>
        <w:right w:val="none" w:sz="0" w:space="0" w:color="auto"/>
      </w:divBdr>
    </w:div>
    <w:div w:id="523325325">
      <w:bodyDiv w:val="1"/>
      <w:marLeft w:val="0"/>
      <w:marRight w:val="0"/>
      <w:marTop w:val="0"/>
      <w:marBottom w:val="0"/>
      <w:divBdr>
        <w:top w:val="none" w:sz="0" w:space="0" w:color="auto"/>
        <w:left w:val="none" w:sz="0" w:space="0" w:color="auto"/>
        <w:bottom w:val="none" w:sz="0" w:space="0" w:color="auto"/>
        <w:right w:val="none" w:sz="0" w:space="0" w:color="auto"/>
      </w:divBdr>
    </w:div>
    <w:div w:id="544027991">
      <w:bodyDiv w:val="1"/>
      <w:marLeft w:val="0"/>
      <w:marRight w:val="0"/>
      <w:marTop w:val="0"/>
      <w:marBottom w:val="0"/>
      <w:divBdr>
        <w:top w:val="none" w:sz="0" w:space="0" w:color="auto"/>
        <w:left w:val="none" w:sz="0" w:space="0" w:color="auto"/>
        <w:bottom w:val="none" w:sz="0" w:space="0" w:color="auto"/>
        <w:right w:val="none" w:sz="0" w:space="0" w:color="auto"/>
      </w:divBdr>
    </w:div>
    <w:div w:id="563830522">
      <w:bodyDiv w:val="1"/>
      <w:marLeft w:val="0"/>
      <w:marRight w:val="0"/>
      <w:marTop w:val="0"/>
      <w:marBottom w:val="0"/>
      <w:divBdr>
        <w:top w:val="none" w:sz="0" w:space="0" w:color="auto"/>
        <w:left w:val="none" w:sz="0" w:space="0" w:color="auto"/>
        <w:bottom w:val="none" w:sz="0" w:space="0" w:color="auto"/>
        <w:right w:val="none" w:sz="0" w:space="0" w:color="auto"/>
      </w:divBdr>
    </w:div>
    <w:div w:id="563948437">
      <w:bodyDiv w:val="1"/>
      <w:marLeft w:val="0"/>
      <w:marRight w:val="0"/>
      <w:marTop w:val="0"/>
      <w:marBottom w:val="0"/>
      <w:divBdr>
        <w:top w:val="none" w:sz="0" w:space="0" w:color="auto"/>
        <w:left w:val="none" w:sz="0" w:space="0" w:color="auto"/>
        <w:bottom w:val="none" w:sz="0" w:space="0" w:color="auto"/>
        <w:right w:val="none" w:sz="0" w:space="0" w:color="auto"/>
      </w:divBdr>
    </w:div>
    <w:div w:id="713890649">
      <w:bodyDiv w:val="1"/>
      <w:marLeft w:val="0"/>
      <w:marRight w:val="0"/>
      <w:marTop w:val="0"/>
      <w:marBottom w:val="0"/>
      <w:divBdr>
        <w:top w:val="none" w:sz="0" w:space="0" w:color="auto"/>
        <w:left w:val="none" w:sz="0" w:space="0" w:color="auto"/>
        <w:bottom w:val="none" w:sz="0" w:space="0" w:color="auto"/>
        <w:right w:val="none" w:sz="0" w:space="0" w:color="auto"/>
      </w:divBdr>
    </w:div>
    <w:div w:id="736515372">
      <w:bodyDiv w:val="1"/>
      <w:marLeft w:val="0"/>
      <w:marRight w:val="0"/>
      <w:marTop w:val="0"/>
      <w:marBottom w:val="0"/>
      <w:divBdr>
        <w:top w:val="none" w:sz="0" w:space="0" w:color="auto"/>
        <w:left w:val="none" w:sz="0" w:space="0" w:color="auto"/>
        <w:bottom w:val="none" w:sz="0" w:space="0" w:color="auto"/>
        <w:right w:val="none" w:sz="0" w:space="0" w:color="auto"/>
      </w:divBdr>
    </w:div>
    <w:div w:id="749816309">
      <w:bodyDiv w:val="1"/>
      <w:marLeft w:val="0"/>
      <w:marRight w:val="0"/>
      <w:marTop w:val="0"/>
      <w:marBottom w:val="0"/>
      <w:divBdr>
        <w:top w:val="none" w:sz="0" w:space="0" w:color="auto"/>
        <w:left w:val="none" w:sz="0" w:space="0" w:color="auto"/>
        <w:bottom w:val="none" w:sz="0" w:space="0" w:color="auto"/>
        <w:right w:val="none" w:sz="0" w:space="0" w:color="auto"/>
      </w:divBdr>
    </w:div>
    <w:div w:id="783963523">
      <w:bodyDiv w:val="1"/>
      <w:marLeft w:val="0"/>
      <w:marRight w:val="0"/>
      <w:marTop w:val="0"/>
      <w:marBottom w:val="0"/>
      <w:divBdr>
        <w:top w:val="none" w:sz="0" w:space="0" w:color="auto"/>
        <w:left w:val="none" w:sz="0" w:space="0" w:color="auto"/>
        <w:bottom w:val="none" w:sz="0" w:space="0" w:color="auto"/>
        <w:right w:val="none" w:sz="0" w:space="0" w:color="auto"/>
      </w:divBdr>
    </w:div>
    <w:div w:id="839849249">
      <w:bodyDiv w:val="1"/>
      <w:marLeft w:val="0"/>
      <w:marRight w:val="0"/>
      <w:marTop w:val="0"/>
      <w:marBottom w:val="0"/>
      <w:divBdr>
        <w:top w:val="none" w:sz="0" w:space="0" w:color="auto"/>
        <w:left w:val="none" w:sz="0" w:space="0" w:color="auto"/>
        <w:bottom w:val="none" w:sz="0" w:space="0" w:color="auto"/>
        <w:right w:val="none" w:sz="0" w:space="0" w:color="auto"/>
      </w:divBdr>
    </w:div>
    <w:div w:id="885290136">
      <w:bodyDiv w:val="1"/>
      <w:marLeft w:val="0"/>
      <w:marRight w:val="0"/>
      <w:marTop w:val="0"/>
      <w:marBottom w:val="0"/>
      <w:divBdr>
        <w:top w:val="none" w:sz="0" w:space="0" w:color="auto"/>
        <w:left w:val="none" w:sz="0" w:space="0" w:color="auto"/>
        <w:bottom w:val="none" w:sz="0" w:space="0" w:color="auto"/>
        <w:right w:val="none" w:sz="0" w:space="0" w:color="auto"/>
      </w:divBdr>
    </w:div>
    <w:div w:id="936864607">
      <w:bodyDiv w:val="1"/>
      <w:marLeft w:val="0"/>
      <w:marRight w:val="0"/>
      <w:marTop w:val="0"/>
      <w:marBottom w:val="0"/>
      <w:divBdr>
        <w:top w:val="none" w:sz="0" w:space="0" w:color="auto"/>
        <w:left w:val="none" w:sz="0" w:space="0" w:color="auto"/>
        <w:bottom w:val="none" w:sz="0" w:space="0" w:color="auto"/>
        <w:right w:val="none" w:sz="0" w:space="0" w:color="auto"/>
      </w:divBdr>
    </w:div>
    <w:div w:id="948657733">
      <w:bodyDiv w:val="1"/>
      <w:marLeft w:val="0"/>
      <w:marRight w:val="0"/>
      <w:marTop w:val="0"/>
      <w:marBottom w:val="0"/>
      <w:divBdr>
        <w:top w:val="none" w:sz="0" w:space="0" w:color="auto"/>
        <w:left w:val="none" w:sz="0" w:space="0" w:color="auto"/>
        <w:bottom w:val="none" w:sz="0" w:space="0" w:color="auto"/>
        <w:right w:val="none" w:sz="0" w:space="0" w:color="auto"/>
      </w:divBdr>
    </w:div>
    <w:div w:id="1005549751">
      <w:bodyDiv w:val="1"/>
      <w:marLeft w:val="0"/>
      <w:marRight w:val="0"/>
      <w:marTop w:val="0"/>
      <w:marBottom w:val="0"/>
      <w:divBdr>
        <w:top w:val="none" w:sz="0" w:space="0" w:color="auto"/>
        <w:left w:val="none" w:sz="0" w:space="0" w:color="auto"/>
        <w:bottom w:val="none" w:sz="0" w:space="0" w:color="auto"/>
        <w:right w:val="none" w:sz="0" w:space="0" w:color="auto"/>
      </w:divBdr>
    </w:div>
    <w:div w:id="1022898043">
      <w:bodyDiv w:val="1"/>
      <w:marLeft w:val="0"/>
      <w:marRight w:val="0"/>
      <w:marTop w:val="0"/>
      <w:marBottom w:val="0"/>
      <w:divBdr>
        <w:top w:val="none" w:sz="0" w:space="0" w:color="auto"/>
        <w:left w:val="none" w:sz="0" w:space="0" w:color="auto"/>
        <w:bottom w:val="none" w:sz="0" w:space="0" w:color="auto"/>
        <w:right w:val="none" w:sz="0" w:space="0" w:color="auto"/>
      </w:divBdr>
    </w:div>
    <w:div w:id="1040588917">
      <w:bodyDiv w:val="1"/>
      <w:marLeft w:val="0"/>
      <w:marRight w:val="0"/>
      <w:marTop w:val="0"/>
      <w:marBottom w:val="0"/>
      <w:divBdr>
        <w:top w:val="none" w:sz="0" w:space="0" w:color="auto"/>
        <w:left w:val="none" w:sz="0" w:space="0" w:color="auto"/>
        <w:bottom w:val="none" w:sz="0" w:space="0" w:color="auto"/>
        <w:right w:val="none" w:sz="0" w:space="0" w:color="auto"/>
      </w:divBdr>
    </w:div>
    <w:div w:id="1065644222">
      <w:bodyDiv w:val="1"/>
      <w:marLeft w:val="0"/>
      <w:marRight w:val="0"/>
      <w:marTop w:val="0"/>
      <w:marBottom w:val="0"/>
      <w:divBdr>
        <w:top w:val="none" w:sz="0" w:space="0" w:color="auto"/>
        <w:left w:val="none" w:sz="0" w:space="0" w:color="auto"/>
        <w:bottom w:val="none" w:sz="0" w:space="0" w:color="auto"/>
        <w:right w:val="none" w:sz="0" w:space="0" w:color="auto"/>
      </w:divBdr>
    </w:div>
    <w:div w:id="1068114937">
      <w:bodyDiv w:val="1"/>
      <w:marLeft w:val="0"/>
      <w:marRight w:val="0"/>
      <w:marTop w:val="0"/>
      <w:marBottom w:val="0"/>
      <w:divBdr>
        <w:top w:val="none" w:sz="0" w:space="0" w:color="auto"/>
        <w:left w:val="none" w:sz="0" w:space="0" w:color="auto"/>
        <w:bottom w:val="none" w:sz="0" w:space="0" w:color="auto"/>
        <w:right w:val="none" w:sz="0" w:space="0" w:color="auto"/>
      </w:divBdr>
    </w:div>
    <w:div w:id="1078360137">
      <w:bodyDiv w:val="1"/>
      <w:marLeft w:val="0"/>
      <w:marRight w:val="0"/>
      <w:marTop w:val="0"/>
      <w:marBottom w:val="0"/>
      <w:divBdr>
        <w:top w:val="none" w:sz="0" w:space="0" w:color="auto"/>
        <w:left w:val="none" w:sz="0" w:space="0" w:color="auto"/>
        <w:bottom w:val="none" w:sz="0" w:space="0" w:color="auto"/>
        <w:right w:val="none" w:sz="0" w:space="0" w:color="auto"/>
      </w:divBdr>
      <w:divsChild>
        <w:div w:id="1895846531">
          <w:marLeft w:val="0"/>
          <w:marRight w:val="0"/>
          <w:marTop w:val="0"/>
          <w:marBottom w:val="0"/>
          <w:divBdr>
            <w:top w:val="none" w:sz="0" w:space="0" w:color="auto"/>
            <w:left w:val="none" w:sz="0" w:space="0" w:color="auto"/>
            <w:bottom w:val="none" w:sz="0" w:space="0" w:color="auto"/>
            <w:right w:val="none" w:sz="0" w:space="0" w:color="auto"/>
          </w:divBdr>
        </w:div>
        <w:div w:id="2010475486">
          <w:marLeft w:val="0"/>
          <w:marRight w:val="0"/>
          <w:marTop w:val="225"/>
          <w:marBottom w:val="0"/>
          <w:divBdr>
            <w:top w:val="none" w:sz="0" w:space="0" w:color="auto"/>
            <w:left w:val="none" w:sz="0" w:space="0" w:color="auto"/>
            <w:bottom w:val="none" w:sz="0" w:space="0" w:color="auto"/>
            <w:right w:val="none" w:sz="0" w:space="0" w:color="auto"/>
          </w:divBdr>
          <w:divsChild>
            <w:div w:id="85149929">
              <w:marLeft w:val="0"/>
              <w:marRight w:val="0"/>
              <w:marTop w:val="0"/>
              <w:marBottom w:val="0"/>
              <w:divBdr>
                <w:top w:val="none" w:sz="0" w:space="0" w:color="auto"/>
                <w:left w:val="none" w:sz="0" w:space="0" w:color="auto"/>
                <w:bottom w:val="none" w:sz="0" w:space="0" w:color="auto"/>
                <w:right w:val="none" w:sz="0" w:space="0" w:color="auto"/>
              </w:divBdr>
            </w:div>
            <w:div w:id="106852410">
              <w:marLeft w:val="0"/>
              <w:marRight w:val="0"/>
              <w:marTop w:val="0"/>
              <w:marBottom w:val="0"/>
              <w:divBdr>
                <w:top w:val="none" w:sz="0" w:space="0" w:color="auto"/>
                <w:left w:val="none" w:sz="0" w:space="0" w:color="auto"/>
                <w:bottom w:val="none" w:sz="0" w:space="0" w:color="auto"/>
                <w:right w:val="none" w:sz="0" w:space="0" w:color="auto"/>
              </w:divBdr>
            </w:div>
            <w:div w:id="109592326">
              <w:marLeft w:val="0"/>
              <w:marRight w:val="0"/>
              <w:marTop w:val="0"/>
              <w:marBottom w:val="0"/>
              <w:divBdr>
                <w:top w:val="none" w:sz="0" w:space="0" w:color="auto"/>
                <w:left w:val="none" w:sz="0" w:space="0" w:color="auto"/>
                <w:bottom w:val="none" w:sz="0" w:space="0" w:color="auto"/>
                <w:right w:val="none" w:sz="0" w:space="0" w:color="auto"/>
              </w:divBdr>
            </w:div>
            <w:div w:id="125247833">
              <w:marLeft w:val="0"/>
              <w:marRight w:val="0"/>
              <w:marTop w:val="0"/>
              <w:marBottom w:val="0"/>
              <w:divBdr>
                <w:top w:val="none" w:sz="0" w:space="0" w:color="auto"/>
                <w:left w:val="none" w:sz="0" w:space="0" w:color="auto"/>
                <w:bottom w:val="none" w:sz="0" w:space="0" w:color="auto"/>
                <w:right w:val="none" w:sz="0" w:space="0" w:color="auto"/>
              </w:divBdr>
            </w:div>
            <w:div w:id="177280050">
              <w:marLeft w:val="0"/>
              <w:marRight w:val="0"/>
              <w:marTop w:val="0"/>
              <w:marBottom w:val="0"/>
              <w:divBdr>
                <w:top w:val="none" w:sz="0" w:space="0" w:color="auto"/>
                <w:left w:val="none" w:sz="0" w:space="0" w:color="auto"/>
                <w:bottom w:val="none" w:sz="0" w:space="0" w:color="auto"/>
                <w:right w:val="none" w:sz="0" w:space="0" w:color="auto"/>
              </w:divBdr>
            </w:div>
            <w:div w:id="187110861">
              <w:marLeft w:val="0"/>
              <w:marRight w:val="0"/>
              <w:marTop w:val="0"/>
              <w:marBottom w:val="0"/>
              <w:divBdr>
                <w:top w:val="none" w:sz="0" w:space="0" w:color="auto"/>
                <w:left w:val="none" w:sz="0" w:space="0" w:color="auto"/>
                <w:bottom w:val="none" w:sz="0" w:space="0" w:color="auto"/>
                <w:right w:val="none" w:sz="0" w:space="0" w:color="auto"/>
              </w:divBdr>
            </w:div>
            <w:div w:id="335379528">
              <w:marLeft w:val="0"/>
              <w:marRight w:val="0"/>
              <w:marTop w:val="0"/>
              <w:marBottom w:val="0"/>
              <w:divBdr>
                <w:top w:val="none" w:sz="0" w:space="0" w:color="auto"/>
                <w:left w:val="none" w:sz="0" w:space="0" w:color="auto"/>
                <w:bottom w:val="none" w:sz="0" w:space="0" w:color="auto"/>
                <w:right w:val="none" w:sz="0" w:space="0" w:color="auto"/>
              </w:divBdr>
            </w:div>
            <w:div w:id="362637880">
              <w:marLeft w:val="0"/>
              <w:marRight w:val="0"/>
              <w:marTop w:val="0"/>
              <w:marBottom w:val="0"/>
              <w:divBdr>
                <w:top w:val="none" w:sz="0" w:space="0" w:color="auto"/>
                <w:left w:val="none" w:sz="0" w:space="0" w:color="auto"/>
                <w:bottom w:val="none" w:sz="0" w:space="0" w:color="auto"/>
                <w:right w:val="none" w:sz="0" w:space="0" w:color="auto"/>
              </w:divBdr>
            </w:div>
            <w:div w:id="402879329">
              <w:marLeft w:val="0"/>
              <w:marRight w:val="0"/>
              <w:marTop w:val="0"/>
              <w:marBottom w:val="0"/>
              <w:divBdr>
                <w:top w:val="none" w:sz="0" w:space="0" w:color="auto"/>
                <w:left w:val="none" w:sz="0" w:space="0" w:color="auto"/>
                <w:bottom w:val="none" w:sz="0" w:space="0" w:color="auto"/>
                <w:right w:val="none" w:sz="0" w:space="0" w:color="auto"/>
              </w:divBdr>
            </w:div>
            <w:div w:id="465049139">
              <w:marLeft w:val="0"/>
              <w:marRight w:val="0"/>
              <w:marTop w:val="0"/>
              <w:marBottom w:val="0"/>
              <w:divBdr>
                <w:top w:val="none" w:sz="0" w:space="0" w:color="auto"/>
                <w:left w:val="none" w:sz="0" w:space="0" w:color="auto"/>
                <w:bottom w:val="none" w:sz="0" w:space="0" w:color="auto"/>
                <w:right w:val="none" w:sz="0" w:space="0" w:color="auto"/>
              </w:divBdr>
            </w:div>
            <w:div w:id="520819717">
              <w:marLeft w:val="0"/>
              <w:marRight w:val="0"/>
              <w:marTop w:val="0"/>
              <w:marBottom w:val="0"/>
              <w:divBdr>
                <w:top w:val="none" w:sz="0" w:space="0" w:color="auto"/>
                <w:left w:val="none" w:sz="0" w:space="0" w:color="auto"/>
                <w:bottom w:val="none" w:sz="0" w:space="0" w:color="auto"/>
                <w:right w:val="none" w:sz="0" w:space="0" w:color="auto"/>
              </w:divBdr>
            </w:div>
            <w:div w:id="621115741">
              <w:marLeft w:val="0"/>
              <w:marRight w:val="0"/>
              <w:marTop w:val="0"/>
              <w:marBottom w:val="0"/>
              <w:divBdr>
                <w:top w:val="none" w:sz="0" w:space="0" w:color="auto"/>
                <w:left w:val="none" w:sz="0" w:space="0" w:color="auto"/>
                <w:bottom w:val="none" w:sz="0" w:space="0" w:color="auto"/>
                <w:right w:val="none" w:sz="0" w:space="0" w:color="auto"/>
              </w:divBdr>
            </w:div>
            <w:div w:id="673340432">
              <w:marLeft w:val="0"/>
              <w:marRight w:val="0"/>
              <w:marTop w:val="0"/>
              <w:marBottom w:val="0"/>
              <w:divBdr>
                <w:top w:val="none" w:sz="0" w:space="0" w:color="auto"/>
                <w:left w:val="none" w:sz="0" w:space="0" w:color="auto"/>
                <w:bottom w:val="none" w:sz="0" w:space="0" w:color="auto"/>
                <w:right w:val="none" w:sz="0" w:space="0" w:color="auto"/>
              </w:divBdr>
            </w:div>
            <w:div w:id="708651734">
              <w:marLeft w:val="0"/>
              <w:marRight w:val="0"/>
              <w:marTop w:val="0"/>
              <w:marBottom w:val="0"/>
              <w:divBdr>
                <w:top w:val="none" w:sz="0" w:space="0" w:color="auto"/>
                <w:left w:val="none" w:sz="0" w:space="0" w:color="auto"/>
                <w:bottom w:val="none" w:sz="0" w:space="0" w:color="auto"/>
                <w:right w:val="none" w:sz="0" w:space="0" w:color="auto"/>
              </w:divBdr>
            </w:div>
            <w:div w:id="820316463">
              <w:marLeft w:val="0"/>
              <w:marRight w:val="0"/>
              <w:marTop w:val="0"/>
              <w:marBottom w:val="0"/>
              <w:divBdr>
                <w:top w:val="none" w:sz="0" w:space="0" w:color="auto"/>
                <w:left w:val="none" w:sz="0" w:space="0" w:color="auto"/>
                <w:bottom w:val="none" w:sz="0" w:space="0" w:color="auto"/>
                <w:right w:val="none" w:sz="0" w:space="0" w:color="auto"/>
              </w:divBdr>
            </w:div>
            <w:div w:id="862867778">
              <w:marLeft w:val="0"/>
              <w:marRight w:val="0"/>
              <w:marTop w:val="0"/>
              <w:marBottom w:val="0"/>
              <w:divBdr>
                <w:top w:val="none" w:sz="0" w:space="0" w:color="auto"/>
                <w:left w:val="none" w:sz="0" w:space="0" w:color="auto"/>
                <w:bottom w:val="none" w:sz="0" w:space="0" w:color="auto"/>
                <w:right w:val="none" w:sz="0" w:space="0" w:color="auto"/>
              </w:divBdr>
            </w:div>
            <w:div w:id="873233675">
              <w:marLeft w:val="0"/>
              <w:marRight w:val="0"/>
              <w:marTop w:val="0"/>
              <w:marBottom w:val="0"/>
              <w:divBdr>
                <w:top w:val="none" w:sz="0" w:space="0" w:color="auto"/>
                <w:left w:val="none" w:sz="0" w:space="0" w:color="auto"/>
                <w:bottom w:val="none" w:sz="0" w:space="0" w:color="auto"/>
                <w:right w:val="none" w:sz="0" w:space="0" w:color="auto"/>
              </w:divBdr>
            </w:div>
            <w:div w:id="891964342">
              <w:marLeft w:val="0"/>
              <w:marRight w:val="0"/>
              <w:marTop w:val="0"/>
              <w:marBottom w:val="0"/>
              <w:divBdr>
                <w:top w:val="none" w:sz="0" w:space="0" w:color="auto"/>
                <w:left w:val="none" w:sz="0" w:space="0" w:color="auto"/>
                <w:bottom w:val="none" w:sz="0" w:space="0" w:color="auto"/>
                <w:right w:val="none" w:sz="0" w:space="0" w:color="auto"/>
              </w:divBdr>
            </w:div>
            <w:div w:id="1013612154">
              <w:marLeft w:val="0"/>
              <w:marRight w:val="0"/>
              <w:marTop w:val="0"/>
              <w:marBottom w:val="0"/>
              <w:divBdr>
                <w:top w:val="none" w:sz="0" w:space="0" w:color="auto"/>
                <w:left w:val="none" w:sz="0" w:space="0" w:color="auto"/>
                <w:bottom w:val="none" w:sz="0" w:space="0" w:color="auto"/>
                <w:right w:val="none" w:sz="0" w:space="0" w:color="auto"/>
              </w:divBdr>
            </w:div>
            <w:div w:id="1053235304">
              <w:marLeft w:val="0"/>
              <w:marRight w:val="0"/>
              <w:marTop w:val="0"/>
              <w:marBottom w:val="0"/>
              <w:divBdr>
                <w:top w:val="none" w:sz="0" w:space="0" w:color="auto"/>
                <w:left w:val="none" w:sz="0" w:space="0" w:color="auto"/>
                <w:bottom w:val="none" w:sz="0" w:space="0" w:color="auto"/>
                <w:right w:val="none" w:sz="0" w:space="0" w:color="auto"/>
              </w:divBdr>
            </w:div>
            <w:div w:id="1130168621">
              <w:marLeft w:val="0"/>
              <w:marRight w:val="0"/>
              <w:marTop w:val="0"/>
              <w:marBottom w:val="0"/>
              <w:divBdr>
                <w:top w:val="none" w:sz="0" w:space="0" w:color="auto"/>
                <w:left w:val="none" w:sz="0" w:space="0" w:color="auto"/>
                <w:bottom w:val="none" w:sz="0" w:space="0" w:color="auto"/>
                <w:right w:val="none" w:sz="0" w:space="0" w:color="auto"/>
              </w:divBdr>
            </w:div>
            <w:div w:id="1145198329">
              <w:marLeft w:val="0"/>
              <w:marRight w:val="0"/>
              <w:marTop w:val="0"/>
              <w:marBottom w:val="0"/>
              <w:divBdr>
                <w:top w:val="none" w:sz="0" w:space="0" w:color="auto"/>
                <w:left w:val="none" w:sz="0" w:space="0" w:color="auto"/>
                <w:bottom w:val="none" w:sz="0" w:space="0" w:color="auto"/>
                <w:right w:val="none" w:sz="0" w:space="0" w:color="auto"/>
              </w:divBdr>
            </w:div>
            <w:div w:id="1186480302">
              <w:marLeft w:val="0"/>
              <w:marRight w:val="0"/>
              <w:marTop w:val="0"/>
              <w:marBottom w:val="0"/>
              <w:divBdr>
                <w:top w:val="none" w:sz="0" w:space="0" w:color="auto"/>
                <w:left w:val="none" w:sz="0" w:space="0" w:color="auto"/>
                <w:bottom w:val="none" w:sz="0" w:space="0" w:color="auto"/>
                <w:right w:val="none" w:sz="0" w:space="0" w:color="auto"/>
              </w:divBdr>
            </w:div>
            <w:div w:id="1375151681">
              <w:marLeft w:val="0"/>
              <w:marRight w:val="0"/>
              <w:marTop w:val="0"/>
              <w:marBottom w:val="0"/>
              <w:divBdr>
                <w:top w:val="none" w:sz="0" w:space="0" w:color="auto"/>
                <w:left w:val="none" w:sz="0" w:space="0" w:color="auto"/>
                <w:bottom w:val="none" w:sz="0" w:space="0" w:color="auto"/>
                <w:right w:val="none" w:sz="0" w:space="0" w:color="auto"/>
              </w:divBdr>
            </w:div>
            <w:div w:id="1384719681">
              <w:marLeft w:val="0"/>
              <w:marRight w:val="0"/>
              <w:marTop w:val="0"/>
              <w:marBottom w:val="0"/>
              <w:divBdr>
                <w:top w:val="none" w:sz="0" w:space="0" w:color="auto"/>
                <w:left w:val="none" w:sz="0" w:space="0" w:color="auto"/>
                <w:bottom w:val="none" w:sz="0" w:space="0" w:color="auto"/>
                <w:right w:val="none" w:sz="0" w:space="0" w:color="auto"/>
              </w:divBdr>
            </w:div>
            <w:div w:id="1390152559">
              <w:marLeft w:val="0"/>
              <w:marRight w:val="0"/>
              <w:marTop w:val="0"/>
              <w:marBottom w:val="0"/>
              <w:divBdr>
                <w:top w:val="none" w:sz="0" w:space="0" w:color="auto"/>
                <w:left w:val="none" w:sz="0" w:space="0" w:color="auto"/>
                <w:bottom w:val="none" w:sz="0" w:space="0" w:color="auto"/>
                <w:right w:val="none" w:sz="0" w:space="0" w:color="auto"/>
              </w:divBdr>
            </w:div>
            <w:div w:id="1436093607">
              <w:marLeft w:val="0"/>
              <w:marRight w:val="0"/>
              <w:marTop w:val="0"/>
              <w:marBottom w:val="0"/>
              <w:divBdr>
                <w:top w:val="none" w:sz="0" w:space="0" w:color="auto"/>
                <w:left w:val="none" w:sz="0" w:space="0" w:color="auto"/>
                <w:bottom w:val="none" w:sz="0" w:space="0" w:color="auto"/>
                <w:right w:val="none" w:sz="0" w:space="0" w:color="auto"/>
              </w:divBdr>
            </w:div>
            <w:div w:id="1557551538">
              <w:marLeft w:val="0"/>
              <w:marRight w:val="0"/>
              <w:marTop w:val="0"/>
              <w:marBottom w:val="0"/>
              <w:divBdr>
                <w:top w:val="none" w:sz="0" w:space="0" w:color="auto"/>
                <w:left w:val="none" w:sz="0" w:space="0" w:color="auto"/>
                <w:bottom w:val="none" w:sz="0" w:space="0" w:color="auto"/>
                <w:right w:val="none" w:sz="0" w:space="0" w:color="auto"/>
              </w:divBdr>
            </w:div>
            <w:div w:id="1584412046">
              <w:marLeft w:val="0"/>
              <w:marRight w:val="0"/>
              <w:marTop w:val="0"/>
              <w:marBottom w:val="0"/>
              <w:divBdr>
                <w:top w:val="none" w:sz="0" w:space="0" w:color="auto"/>
                <w:left w:val="none" w:sz="0" w:space="0" w:color="auto"/>
                <w:bottom w:val="none" w:sz="0" w:space="0" w:color="auto"/>
                <w:right w:val="none" w:sz="0" w:space="0" w:color="auto"/>
              </w:divBdr>
            </w:div>
            <w:div w:id="1614827054">
              <w:marLeft w:val="0"/>
              <w:marRight w:val="0"/>
              <w:marTop w:val="0"/>
              <w:marBottom w:val="0"/>
              <w:divBdr>
                <w:top w:val="none" w:sz="0" w:space="0" w:color="auto"/>
                <w:left w:val="none" w:sz="0" w:space="0" w:color="auto"/>
                <w:bottom w:val="none" w:sz="0" w:space="0" w:color="auto"/>
                <w:right w:val="none" w:sz="0" w:space="0" w:color="auto"/>
              </w:divBdr>
            </w:div>
            <w:div w:id="1624533563">
              <w:marLeft w:val="0"/>
              <w:marRight w:val="0"/>
              <w:marTop w:val="0"/>
              <w:marBottom w:val="0"/>
              <w:divBdr>
                <w:top w:val="none" w:sz="0" w:space="0" w:color="auto"/>
                <w:left w:val="none" w:sz="0" w:space="0" w:color="auto"/>
                <w:bottom w:val="none" w:sz="0" w:space="0" w:color="auto"/>
                <w:right w:val="none" w:sz="0" w:space="0" w:color="auto"/>
              </w:divBdr>
            </w:div>
            <w:div w:id="1653365541">
              <w:marLeft w:val="0"/>
              <w:marRight w:val="0"/>
              <w:marTop w:val="0"/>
              <w:marBottom w:val="0"/>
              <w:divBdr>
                <w:top w:val="none" w:sz="0" w:space="0" w:color="auto"/>
                <w:left w:val="none" w:sz="0" w:space="0" w:color="auto"/>
                <w:bottom w:val="none" w:sz="0" w:space="0" w:color="auto"/>
                <w:right w:val="none" w:sz="0" w:space="0" w:color="auto"/>
              </w:divBdr>
            </w:div>
            <w:div w:id="1701971009">
              <w:marLeft w:val="0"/>
              <w:marRight w:val="0"/>
              <w:marTop w:val="0"/>
              <w:marBottom w:val="0"/>
              <w:divBdr>
                <w:top w:val="none" w:sz="0" w:space="0" w:color="auto"/>
                <w:left w:val="none" w:sz="0" w:space="0" w:color="auto"/>
                <w:bottom w:val="none" w:sz="0" w:space="0" w:color="auto"/>
                <w:right w:val="none" w:sz="0" w:space="0" w:color="auto"/>
              </w:divBdr>
            </w:div>
            <w:div w:id="1706295336">
              <w:marLeft w:val="0"/>
              <w:marRight w:val="0"/>
              <w:marTop w:val="0"/>
              <w:marBottom w:val="0"/>
              <w:divBdr>
                <w:top w:val="none" w:sz="0" w:space="0" w:color="auto"/>
                <w:left w:val="none" w:sz="0" w:space="0" w:color="auto"/>
                <w:bottom w:val="none" w:sz="0" w:space="0" w:color="auto"/>
                <w:right w:val="none" w:sz="0" w:space="0" w:color="auto"/>
              </w:divBdr>
            </w:div>
            <w:div w:id="1753161803">
              <w:marLeft w:val="0"/>
              <w:marRight w:val="0"/>
              <w:marTop w:val="0"/>
              <w:marBottom w:val="0"/>
              <w:divBdr>
                <w:top w:val="none" w:sz="0" w:space="0" w:color="auto"/>
                <w:left w:val="none" w:sz="0" w:space="0" w:color="auto"/>
                <w:bottom w:val="none" w:sz="0" w:space="0" w:color="auto"/>
                <w:right w:val="none" w:sz="0" w:space="0" w:color="auto"/>
              </w:divBdr>
            </w:div>
            <w:div w:id="1772895599">
              <w:marLeft w:val="0"/>
              <w:marRight w:val="0"/>
              <w:marTop w:val="0"/>
              <w:marBottom w:val="0"/>
              <w:divBdr>
                <w:top w:val="none" w:sz="0" w:space="0" w:color="auto"/>
                <w:left w:val="none" w:sz="0" w:space="0" w:color="auto"/>
                <w:bottom w:val="none" w:sz="0" w:space="0" w:color="auto"/>
                <w:right w:val="none" w:sz="0" w:space="0" w:color="auto"/>
              </w:divBdr>
            </w:div>
            <w:div w:id="1826386332">
              <w:marLeft w:val="0"/>
              <w:marRight w:val="0"/>
              <w:marTop w:val="0"/>
              <w:marBottom w:val="0"/>
              <w:divBdr>
                <w:top w:val="none" w:sz="0" w:space="0" w:color="auto"/>
                <w:left w:val="none" w:sz="0" w:space="0" w:color="auto"/>
                <w:bottom w:val="none" w:sz="0" w:space="0" w:color="auto"/>
                <w:right w:val="none" w:sz="0" w:space="0" w:color="auto"/>
              </w:divBdr>
            </w:div>
            <w:div w:id="1953319453">
              <w:marLeft w:val="0"/>
              <w:marRight w:val="0"/>
              <w:marTop w:val="0"/>
              <w:marBottom w:val="0"/>
              <w:divBdr>
                <w:top w:val="none" w:sz="0" w:space="0" w:color="auto"/>
                <w:left w:val="none" w:sz="0" w:space="0" w:color="auto"/>
                <w:bottom w:val="none" w:sz="0" w:space="0" w:color="auto"/>
                <w:right w:val="none" w:sz="0" w:space="0" w:color="auto"/>
              </w:divBdr>
            </w:div>
            <w:div w:id="1974365162">
              <w:marLeft w:val="0"/>
              <w:marRight w:val="0"/>
              <w:marTop w:val="0"/>
              <w:marBottom w:val="0"/>
              <w:divBdr>
                <w:top w:val="none" w:sz="0" w:space="0" w:color="auto"/>
                <w:left w:val="none" w:sz="0" w:space="0" w:color="auto"/>
                <w:bottom w:val="none" w:sz="0" w:space="0" w:color="auto"/>
                <w:right w:val="none" w:sz="0" w:space="0" w:color="auto"/>
              </w:divBdr>
            </w:div>
            <w:div w:id="2037384131">
              <w:marLeft w:val="0"/>
              <w:marRight w:val="0"/>
              <w:marTop w:val="0"/>
              <w:marBottom w:val="0"/>
              <w:divBdr>
                <w:top w:val="none" w:sz="0" w:space="0" w:color="auto"/>
                <w:left w:val="none" w:sz="0" w:space="0" w:color="auto"/>
                <w:bottom w:val="none" w:sz="0" w:space="0" w:color="auto"/>
                <w:right w:val="none" w:sz="0" w:space="0" w:color="auto"/>
              </w:divBdr>
            </w:div>
            <w:div w:id="20657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056">
      <w:bodyDiv w:val="1"/>
      <w:marLeft w:val="0"/>
      <w:marRight w:val="0"/>
      <w:marTop w:val="0"/>
      <w:marBottom w:val="0"/>
      <w:divBdr>
        <w:top w:val="none" w:sz="0" w:space="0" w:color="auto"/>
        <w:left w:val="none" w:sz="0" w:space="0" w:color="auto"/>
        <w:bottom w:val="none" w:sz="0" w:space="0" w:color="auto"/>
        <w:right w:val="none" w:sz="0" w:space="0" w:color="auto"/>
      </w:divBdr>
    </w:div>
    <w:div w:id="1176726310">
      <w:bodyDiv w:val="1"/>
      <w:marLeft w:val="0"/>
      <w:marRight w:val="0"/>
      <w:marTop w:val="0"/>
      <w:marBottom w:val="0"/>
      <w:divBdr>
        <w:top w:val="none" w:sz="0" w:space="0" w:color="auto"/>
        <w:left w:val="none" w:sz="0" w:space="0" w:color="auto"/>
        <w:bottom w:val="none" w:sz="0" w:space="0" w:color="auto"/>
        <w:right w:val="none" w:sz="0" w:space="0" w:color="auto"/>
      </w:divBdr>
    </w:div>
    <w:div w:id="1181359344">
      <w:bodyDiv w:val="1"/>
      <w:marLeft w:val="0"/>
      <w:marRight w:val="0"/>
      <w:marTop w:val="0"/>
      <w:marBottom w:val="0"/>
      <w:divBdr>
        <w:top w:val="none" w:sz="0" w:space="0" w:color="auto"/>
        <w:left w:val="none" w:sz="0" w:space="0" w:color="auto"/>
        <w:bottom w:val="none" w:sz="0" w:space="0" w:color="auto"/>
        <w:right w:val="none" w:sz="0" w:space="0" w:color="auto"/>
      </w:divBdr>
    </w:div>
    <w:div w:id="1200556563">
      <w:bodyDiv w:val="1"/>
      <w:marLeft w:val="0"/>
      <w:marRight w:val="0"/>
      <w:marTop w:val="0"/>
      <w:marBottom w:val="0"/>
      <w:divBdr>
        <w:top w:val="none" w:sz="0" w:space="0" w:color="auto"/>
        <w:left w:val="none" w:sz="0" w:space="0" w:color="auto"/>
        <w:bottom w:val="none" w:sz="0" w:space="0" w:color="auto"/>
        <w:right w:val="none" w:sz="0" w:space="0" w:color="auto"/>
      </w:divBdr>
    </w:div>
    <w:div w:id="120063246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100563209">
          <w:marLeft w:val="0"/>
          <w:marRight w:val="0"/>
          <w:marTop w:val="0"/>
          <w:marBottom w:val="0"/>
          <w:divBdr>
            <w:top w:val="none" w:sz="0" w:space="0" w:color="auto"/>
            <w:left w:val="none" w:sz="0" w:space="0" w:color="auto"/>
            <w:bottom w:val="none" w:sz="0" w:space="0" w:color="auto"/>
            <w:right w:val="none" w:sz="0" w:space="0" w:color="auto"/>
          </w:divBdr>
          <w:divsChild>
            <w:div w:id="132792296">
              <w:marLeft w:val="0"/>
              <w:marRight w:val="0"/>
              <w:marTop w:val="0"/>
              <w:marBottom w:val="0"/>
              <w:divBdr>
                <w:top w:val="none" w:sz="0" w:space="0" w:color="auto"/>
                <w:left w:val="none" w:sz="0" w:space="0" w:color="auto"/>
                <w:bottom w:val="none" w:sz="0" w:space="0" w:color="auto"/>
                <w:right w:val="none" w:sz="0" w:space="0" w:color="auto"/>
              </w:divBdr>
              <w:divsChild>
                <w:div w:id="29926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1883">
      <w:bodyDiv w:val="1"/>
      <w:marLeft w:val="0"/>
      <w:marRight w:val="0"/>
      <w:marTop w:val="0"/>
      <w:marBottom w:val="0"/>
      <w:divBdr>
        <w:top w:val="none" w:sz="0" w:space="0" w:color="auto"/>
        <w:left w:val="none" w:sz="0" w:space="0" w:color="auto"/>
        <w:bottom w:val="none" w:sz="0" w:space="0" w:color="auto"/>
        <w:right w:val="none" w:sz="0" w:space="0" w:color="auto"/>
      </w:divBdr>
    </w:div>
    <w:div w:id="1270619585">
      <w:bodyDiv w:val="1"/>
      <w:marLeft w:val="0"/>
      <w:marRight w:val="0"/>
      <w:marTop w:val="0"/>
      <w:marBottom w:val="0"/>
      <w:divBdr>
        <w:top w:val="none" w:sz="0" w:space="0" w:color="auto"/>
        <w:left w:val="none" w:sz="0" w:space="0" w:color="auto"/>
        <w:bottom w:val="none" w:sz="0" w:space="0" w:color="auto"/>
        <w:right w:val="none" w:sz="0" w:space="0" w:color="auto"/>
      </w:divBdr>
    </w:div>
    <w:div w:id="1286159090">
      <w:bodyDiv w:val="1"/>
      <w:marLeft w:val="0"/>
      <w:marRight w:val="0"/>
      <w:marTop w:val="0"/>
      <w:marBottom w:val="0"/>
      <w:divBdr>
        <w:top w:val="none" w:sz="0" w:space="0" w:color="auto"/>
        <w:left w:val="none" w:sz="0" w:space="0" w:color="auto"/>
        <w:bottom w:val="none" w:sz="0" w:space="0" w:color="auto"/>
        <w:right w:val="none" w:sz="0" w:space="0" w:color="auto"/>
      </w:divBdr>
    </w:div>
    <w:div w:id="1296329097">
      <w:bodyDiv w:val="1"/>
      <w:marLeft w:val="0"/>
      <w:marRight w:val="0"/>
      <w:marTop w:val="0"/>
      <w:marBottom w:val="0"/>
      <w:divBdr>
        <w:top w:val="none" w:sz="0" w:space="0" w:color="auto"/>
        <w:left w:val="none" w:sz="0" w:space="0" w:color="auto"/>
        <w:bottom w:val="none" w:sz="0" w:space="0" w:color="auto"/>
        <w:right w:val="none" w:sz="0" w:space="0" w:color="auto"/>
      </w:divBdr>
    </w:div>
    <w:div w:id="1366561264">
      <w:bodyDiv w:val="1"/>
      <w:marLeft w:val="0"/>
      <w:marRight w:val="0"/>
      <w:marTop w:val="0"/>
      <w:marBottom w:val="0"/>
      <w:divBdr>
        <w:top w:val="none" w:sz="0" w:space="0" w:color="auto"/>
        <w:left w:val="none" w:sz="0" w:space="0" w:color="auto"/>
        <w:bottom w:val="none" w:sz="0" w:space="0" w:color="auto"/>
        <w:right w:val="none" w:sz="0" w:space="0" w:color="auto"/>
      </w:divBdr>
    </w:div>
    <w:div w:id="1369452863">
      <w:bodyDiv w:val="1"/>
      <w:marLeft w:val="0"/>
      <w:marRight w:val="0"/>
      <w:marTop w:val="0"/>
      <w:marBottom w:val="0"/>
      <w:divBdr>
        <w:top w:val="none" w:sz="0" w:space="0" w:color="auto"/>
        <w:left w:val="none" w:sz="0" w:space="0" w:color="auto"/>
        <w:bottom w:val="none" w:sz="0" w:space="0" w:color="auto"/>
        <w:right w:val="none" w:sz="0" w:space="0" w:color="auto"/>
      </w:divBdr>
    </w:div>
    <w:div w:id="1500002613">
      <w:bodyDiv w:val="1"/>
      <w:marLeft w:val="0"/>
      <w:marRight w:val="0"/>
      <w:marTop w:val="0"/>
      <w:marBottom w:val="0"/>
      <w:divBdr>
        <w:top w:val="none" w:sz="0" w:space="0" w:color="auto"/>
        <w:left w:val="none" w:sz="0" w:space="0" w:color="auto"/>
        <w:bottom w:val="none" w:sz="0" w:space="0" w:color="auto"/>
        <w:right w:val="none" w:sz="0" w:space="0" w:color="auto"/>
      </w:divBdr>
    </w:div>
    <w:div w:id="152963648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210501771">
          <w:marLeft w:val="0"/>
          <w:marRight w:val="0"/>
          <w:marTop w:val="0"/>
          <w:marBottom w:val="0"/>
          <w:divBdr>
            <w:top w:val="none" w:sz="0" w:space="0" w:color="auto"/>
            <w:left w:val="none" w:sz="0" w:space="0" w:color="auto"/>
            <w:bottom w:val="none" w:sz="0" w:space="0" w:color="auto"/>
            <w:right w:val="none" w:sz="0" w:space="0" w:color="auto"/>
          </w:divBdr>
          <w:divsChild>
            <w:div w:id="199439417">
              <w:marLeft w:val="0"/>
              <w:marRight w:val="0"/>
              <w:marTop w:val="0"/>
              <w:marBottom w:val="0"/>
              <w:divBdr>
                <w:top w:val="none" w:sz="0" w:space="0" w:color="auto"/>
                <w:left w:val="none" w:sz="0" w:space="0" w:color="auto"/>
                <w:bottom w:val="none" w:sz="0" w:space="0" w:color="auto"/>
                <w:right w:val="none" w:sz="0" w:space="0" w:color="auto"/>
              </w:divBdr>
              <w:divsChild>
                <w:div w:id="625743621">
                  <w:marLeft w:val="0"/>
                  <w:marRight w:val="0"/>
                  <w:marTop w:val="0"/>
                  <w:marBottom w:val="60"/>
                  <w:divBdr>
                    <w:top w:val="none" w:sz="0" w:space="0" w:color="auto"/>
                    <w:left w:val="none" w:sz="0" w:space="0" w:color="auto"/>
                    <w:bottom w:val="single" w:sz="6" w:space="2" w:color="EDECEC"/>
                    <w:right w:val="none" w:sz="0" w:space="0" w:color="auto"/>
                  </w:divBdr>
                </w:div>
                <w:div w:id="9073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5450">
          <w:marLeft w:val="0"/>
          <w:marRight w:val="0"/>
          <w:marTop w:val="0"/>
          <w:marBottom w:val="0"/>
          <w:divBdr>
            <w:top w:val="none" w:sz="0" w:space="0" w:color="auto"/>
            <w:left w:val="none" w:sz="0" w:space="0" w:color="auto"/>
            <w:bottom w:val="none" w:sz="0" w:space="0" w:color="auto"/>
            <w:right w:val="none" w:sz="0" w:space="0" w:color="auto"/>
          </w:divBdr>
          <w:divsChild>
            <w:div w:id="2125419344">
              <w:marLeft w:val="0"/>
              <w:marRight w:val="0"/>
              <w:marTop w:val="0"/>
              <w:marBottom w:val="0"/>
              <w:divBdr>
                <w:top w:val="none" w:sz="0" w:space="0" w:color="auto"/>
                <w:left w:val="none" w:sz="0" w:space="0" w:color="auto"/>
                <w:bottom w:val="none" w:sz="0" w:space="0" w:color="auto"/>
                <w:right w:val="none" w:sz="0" w:space="0" w:color="auto"/>
              </w:divBdr>
              <w:divsChild>
                <w:div w:id="1525245332">
                  <w:marLeft w:val="0"/>
                  <w:marRight w:val="0"/>
                  <w:marTop w:val="0"/>
                  <w:marBottom w:val="0"/>
                  <w:divBdr>
                    <w:top w:val="none" w:sz="0" w:space="0" w:color="auto"/>
                    <w:left w:val="none" w:sz="0" w:space="0" w:color="auto"/>
                    <w:bottom w:val="none" w:sz="0" w:space="0" w:color="auto"/>
                    <w:right w:val="none" w:sz="0" w:space="0" w:color="auto"/>
                  </w:divBdr>
                  <w:divsChild>
                    <w:div w:id="911155662">
                      <w:marLeft w:val="0"/>
                      <w:marRight w:val="0"/>
                      <w:marTop w:val="0"/>
                      <w:marBottom w:val="0"/>
                      <w:divBdr>
                        <w:top w:val="none" w:sz="0" w:space="0" w:color="auto"/>
                        <w:left w:val="none" w:sz="0" w:space="0" w:color="auto"/>
                        <w:bottom w:val="none" w:sz="0" w:space="0" w:color="auto"/>
                        <w:right w:val="none" w:sz="0" w:space="0" w:color="auto"/>
                      </w:divBdr>
                      <w:divsChild>
                        <w:div w:id="1290941545">
                          <w:marLeft w:val="0"/>
                          <w:marRight w:val="0"/>
                          <w:marTop w:val="0"/>
                          <w:marBottom w:val="0"/>
                          <w:divBdr>
                            <w:top w:val="none" w:sz="0" w:space="0" w:color="auto"/>
                            <w:left w:val="none" w:sz="0" w:space="0" w:color="auto"/>
                            <w:bottom w:val="none" w:sz="0" w:space="0" w:color="auto"/>
                            <w:right w:val="none" w:sz="0" w:space="0" w:color="auto"/>
                          </w:divBdr>
                          <w:divsChild>
                            <w:div w:id="1958558876">
                              <w:marLeft w:val="0"/>
                              <w:marRight w:val="0"/>
                              <w:marTop w:val="0"/>
                              <w:marBottom w:val="0"/>
                              <w:divBdr>
                                <w:top w:val="none" w:sz="0" w:space="0" w:color="auto"/>
                                <w:left w:val="none" w:sz="0" w:space="0" w:color="auto"/>
                                <w:bottom w:val="none" w:sz="0" w:space="0" w:color="auto"/>
                                <w:right w:val="none" w:sz="0" w:space="0" w:color="auto"/>
                              </w:divBdr>
                              <w:divsChild>
                                <w:div w:id="9426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914688">
      <w:bodyDiv w:val="1"/>
      <w:marLeft w:val="0"/>
      <w:marRight w:val="0"/>
      <w:marTop w:val="0"/>
      <w:marBottom w:val="0"/>
      <w:divBdr>
        <w:top w:val="none" w:sz="0" w:space="0" w:color="auto"/>
        <w:left w:val="none" w:sz="0" w:space="0" w:color="auto"/>
        <w:bottom w:val="none" w:sz="0" w:space="0" w:color="auto"/>
        <w:right w:val="none" w:sz="0" w:space="0" w:color="auto"/>
      </w:divBdr>
    </w:div>
    <w:div w:id="1548905915">
      <w:bodyDiv w:val="1"/>
      <w:marLeft w:val="0"/>
      <w:marRight w:val="0"/>
      <w:marTop w:val="0"/>
      <w:marBottom w:val="0"/>
      <w:divBdr>
        <w:top w:val="none" w:sz="0" w:space="0" w:color="auto"/>
        <w:left w:val="none" w:sz="0" w:space="0" w:color="auto"/>
        <w:bottom w:val="none" w:sz="0" w:space="0" w:color="auto"/>
        <w:right w:val="none" w:sz="0" w:space="0" w:color="auto"/>
      </w:divBdr>
      <w:divsChild>
        <w:div w:id="112677570">
          <w:marLeft w:val="0"/>
          <w:marRight w:val="0"/>
          <w:marTop w:val="0"/>
          <w:marBottom w:val="225"/>
          <w:divBdr>
            <w:top w:val="none" w:sz="0" w:space="0" w:color="auto"/>
            <w:left w:val="none" w:sz="0" w:space="0" w:color="auto"/>
            <w:bottom w:val="none" w:sz="0" w:space="0" w:color="auto"/>
            <w:right w:val="none" w:sz="0" w:space="0" w:color="auto"/>
          </w:divBdr>
          <w:divsChild>
            <w:div w:id="1126779499">
              <w:blockQuote w:val="1"/>
              <w:marLeft w:val="0"/>
              <w:marRight w:val="0"/>
              <w:marTop w:val="0"/>
              <w:marBottom w:val="270"/>
              <w:divBdr>
                <w:top w:val="none" w:sz="0" w:space="0" w:color="auto"/>
                <w:left w:val="single" w:sz="36" w:space="14" w:color="ECF0F1"/>
                <w:bottom w:val="none" w:sz="0" w:space="0" w:color="auto"/>
                <w:right w:val="none" w:sz="0" w:space="0" w:color="auto"/>
              </w:divBdr>
            </w:div>
          </w:divsChild>
        </w:div>
        <w:div w:id="789667222">
          <w:marLeft w:val="0"/>
          <w:marRight w:val="0"/>
          <w:marTop w:val="0"/>
          <w:marBottom w:val="0"/>
          <w:divBdr>
            <w:top w:val="none" w:sz="0" w:space="0" w:color="auto"/>
            <w:left w:val="none" w:sz="0" w:space="0" w:color="auto"/>
            <w:bottom w:val="none" w:sz="0" w:space="0" w:color="auto"/>
            <w:right w:val="none" w:sz="0" w:space="0" w:color="auto"/>
          </w:divBdr>
        </w:div>
        <w:div w:id="940646827">
          <w:marLeft w:val="0"/>
          <w:marRight w:val="0"/>
          <w:marTop w:val="225"/>
          <w:marBottom w:val="0"/>
          <w:divBdr>
            <w:top w:val="none" w:sz="0" w:space="0" w:color="auto"/>
            <w:left w:val="none" w:sz="0" w:space="0" w:color="auto"/>
            <w:bottom w:val="none" w:sz="0" w:space="0" w:color="auto"/>
            <w:right w:val="none" w:sz="0" w:space="0" w:color="auto"/>
          </w:divBdr>
        </w:div>
      </w:divsChild>
    </w:div>
    <w:div w:id="1574463834">
      <w:bodyDiv w:val="1"/>
      <w:marLeft w:val="0"/>
      <w:marRight w:val="0"/>
      <w:marTop w:val="0"/>
      <w:marBottom w:val="0"/>
      <w:divBdr>
        <w:top w:val="none" w:sz="0" w:space="0" w:color="auto"/>
        <w:left w:val="none" w:sz="0" w:space="0" w:color="auto"/>
        <w:bottom w:val="none" w:sz="0" w:space="0" w:color="auto"/>
        <w:right w:val="none" w:sz="0" w:space="0" w:color="auto"/>
      </w:divBdr>
    </w:div>
    <w:div w:id="1649479579">
      <w:bodyDiv w:val="1"/>
      <w:marLeft w:val="0"/>
      <w:marRight w:val="0"/>
      <w:marTop w:val="0"/>
      <w:marBottom w:val="0"/>
      <w:divBdr>
        <w:top w:val="none" w:sz="0" w:space="0" w:color="auto"/>
        <w:left w:val="none" w:sz="0" w:space="0" w:color="auto"/>
        <w:bottom w:val="none" w:sz="0" w:space="0" w:color="auto"/>
        <w:right w:val="none" w:sz="0" w:space="0" w:color="auto"/>
      </w:divBdr>
    </w:div>
    <w:div w:id="1660619050">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234848802">
          <w:marLeft w:val="0"/>
          <w:marRight w:val="0"/>
          <w:marTop w:val="0"/>
          <w:marBottom w:val="0"/>
          <w:divBdr>
            <w:top w:val="none" w:sz="0" w:space="0" w:color="auto"/>
            <w:left w:val="none" w:sz="0" w:space="0" w:color="auto"/>
            <w:bottom w:val="none" w:sz="0" w:space="0" w:color="auto"/>
            <w:right w:val="none" w:sz="0" w:space="0" w:color="auto"/>
          </w:divBdr>
          <w:divsChild>
            <w:div w:id="2044397987">
              <w:marLeft w:val="0"/>
              <w:marRight w:val="0"/>
              <w:marTop w:val="0"/>
              <w:marBottom w:val="0"/>
              <w:divBdr>
                <w:top w:val="none" w:sz="0" w:space="0" w:color="auto"/>
                <w:left w:val="none" w:sz="0" w:space="0" w:color="auto"/>
                <w:bottom w:val="none" w:sz="0" w:space="0" w:color="auto"/>
                <w:right w:val="none" w:sz="0" w:space="0" w:color="auto"/>
              </w:divBdr>
              <w:divsChild>
                <w:div w:id="4419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3511">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279144756">
          <w:marLeft w:val="0"/>
          <w:marRight w:val="0"/>
          <w:marTop w:val="0"/>
          <w:marBottom w:val="0"/>
          <w:divBdr>
            <w:top w:val="none" w:sz="0" w:space="0" w:color="auto"/>
            <w:left w:val="none" w:sz="0" w:space="0" w:color="auto"/>
            <w:bottom w:val="none" w:sz="0" w:space="0" w:color="auto"/>
            <w:right w:val="none" w:sz="0" w:space="0" w:color="auto"/>
          </w:divBdr>
          <w:divsChild>
            <w:div w:id="1460226932">
              <w:marLeft w:val="0"/>
              <w:marRight w:val="0"/>
              <w:marTop w:val="0"/>
              <w:marBottom w:val="0"/>
              <w:divBdr>
                <w:top w:val="none" w:sz="0" w:space="0" w:color="auto"/>
                <w:left w:val="none" w:sz="0" w:space="0" w:color="auto"/>
                <w:bottom w:val="none" w:sz="0" w:space="0" w:color="auto"/>
                <w:right w:val="none" w:sz="0" w:space="0" w:color="auto"/>
              </w:divBdr>
              <w:divsChild>
                <w:div w:id="7574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4769">
      <w:bodyDiv w:val="1"/>
      <w:marLeft w:val="0"/>
      <w:marRight w:val="0"/>
      <w:marTop w:val="0"/>
      <w:marBottom w:val="0"/>
      <w:divBdr>
        <w:top w:val="none" w:sz="0" w:space="0" w:color="auto"/>
        <w:left w:val="none" w:sz="0" w:space="0" w:color="auto"/>
        <w:bottom w:val="none" w:sz="0" w:space="0" w:color="auto"/>
        <w:right w:val="none" w:sz="0" w:space="0" w:color="auto"/>
      </w:divBdr>
    </w:div>
    <w:div w:id="1838956315">
      <w:bodyDiv w:val="1"/>
      <w:marLeft w:val="0"/>
      <w:marRight w:val="0"/>
      <w:marTop w:val="0"/>
      <w:marBottom w:val="0"/>
      <w:divBdr>
        <w:top w:val="none" w:sz="0" w:space="0" w:color="auto"/>
        <w:left w:val="none" w:sz="0" w:space="0" w:color="auto"/>
        <w:bottom w:val="none" w:sz="0" w:space="0" w:color="auto"/>
        <w:right w:val="none" w:sz="0" w:space="0" w:color="auto"/>
      </w:divBdr>
    </w:div>
    <w:div w:id="1843201199">
      <w:bodyDiv w:val="1"/>
      <w:marLeft w:val="0"/>
      <w:marRight w:val="0"/>
      <w:marTop w:val="0"/>
      <w:marBottom w:val="0"/>
      <w:divBdr>
        <w:top w:val="none" w:sz="0" w:space="0" w:color="auto"/>
        <w:left w:val="none" w:sz="0" w:space="0" w:color="auto"/>
        <w:bottom w:val="none" w:sz="0" w:space="0" w:color="auto"/>
        <w:right w:val="none" w:sz="0" w:space="0" w:color="auto"/>
      </w:divBdr>
    </w:div>
    <w:div w:id="1864705703">
      <w:bodyDiv w:val="1"/>
      <w:marLeft w:val="0"/>
      <w:marRight w:val="0"/>
      <w:marTop w:val="0"/>
      <w:marBottom w:val="0"/>
      <w:divBdr>
        <w:top w:val="none" w:sz="0" w:space="0" w:color="auto"/>
        <w:left w:val="none" w:sz="0" w:space="0" w:color="auto"/>
        <w:bottom w:val="none" w:sz="0" w:space="0" w:color="auto"/>
        <w:right w:val="none" w:sz="0" w:space="0" w:color="auto"/>
      </w:divBdr>
    </w:div>
    <w:div w:id="1990354448">
      <w:bodyDiv w:val="1"/>
      <w:marLeft w:val="0"/>
      <w:marRight w:val="0"/>
      <w:marTop w:val="0"/>
      <w:marBottom w:val="0"/>
      <w:divBdr>
        <w:top w:val="none" w:sz="0" w:space="0" w:color="auto"/>
        <w:left w:val="none" w:sz="0" w:space="0" w:color="auto"/>
        <w:bottom w:val="none" w:sz="0" w:space="0" w:color="auto"/>
        <w:right w:val="none" w:sz="0" w:space="0" w:color="auto"/>
      </w:divBdr>
    </w:div>
    <w:div w:id="2011103377">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072855672">
          <w:marLeft w:val="0"/>
          <w:marRight w:val="0"/>
          <w:marTop w:val="0"/>
          <w:marBottom w:val="0"/>
          <w:divBdr>
            <w:top w:val="none" w:sz="0" w:space="0" w:color="auto"/>
            <w:left w:val="none" w:sz="0" w:space="0" w:color="auto"/>
            <w:bottom w:val="none" w:sz="0" w:space="0" w:color="auto"/>
            <w:right w:val="none" w:sz="0" w:space="0" w:color="auto"/>
          </w:divBdr>
          <w:divsChild>
            <w:div w:id="164831813">
              <w:marLeft w:val="0"/>
              <w:marRight w:val="0"/>
              <w:marTop w:val="0"/>
              <w:marBottom w:val="0"/>
              <w:divBdr>
                <w:top w:val="none" w:sz="0" w:space="0" w:color="auto"/>
                <w:left w:val="none" w:sz="0" w:space="0" w:color="auto"/>
                <w:bottom w:val="none" w:sz="0" w:space="0" w:color="auto"/>
                <w:right w:val="none" w:sz="0" w:space="0" w:color="auto"/>
              </w:divBdr>
              <w:divsChild>
                <w:div w:id="1595748092">
                  <w:marLeft w:val="0"/>
                  <w:marRight w:val="0"/>
                  <w:marTop w:val="0"/>
                  <w:marBottom w:val="0"/>
                  <w:divBdr>
                    <w:top w:val="none" w:sz="0" w:space="0" w:color="auto"/>
                    <w:left w:val="none" w:sz="0" w:space="0" w:color="auto"/>
                    <w:bottom w:val="none" w:sz="0" w:space="0" w:color="auto"/>
                    <w:right w:val="none" w:sz="0" w:space="0" w:color="auto"/>
                  </w:divBdr>
                  <w:divsChild>
                    <w:div w:id="16669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130230">
      <w:bodyDiv w:val="1"/>
      <w:marLeft w:val="0"/>
      <w:marRight w:val="0"/>
      <w:marTop w:val="0"/>
      <w:marBottom w:val="0"/>
      <w:divBdr>
        <w:top w:val="none" w:sz="0" w:space="0" w:color="auto"/>
        <w:left w:val="none" w:sz="0" w:space="0" w:color="auto"/>
        <w:bottom w:val="none" w:sz="0" w:space="0" w:color="auto"/>
        <w:right w:val="none" w:sz="0" w:space="0" w:color="auto"/>
      </w:divBdr>
    </w:div>
    <w:div w:id="2070153456">
      <w:bodyDiv w:val="1"/>
      <w:marLeft w:val="0"/>
      <w:marRight w:val="0"/>
      <w:marTop w:val="0"/>
      <w:marBottom w:val="0"/>
      <w:divBdr>
        <w:top w:val="none" w:sz="0" w:space="0" w:color="auto"/>
        <w:left w:val="none" w:sz="0" w:space="0" w:color="auto"/>
        <w:bottom w:val="none" w:sz="0" w:space="0" w:color="auto"/>
        <w:right w:val="none" w:sz="0" w:space="0" w:color="auto"/>
      </w:divBdr>
    </w:div>
    <w:div w:id="2099058364">
      <w:bodyDiv w:val="1"/>
      <w:marLeft w:val="0"/>
      <w:marRight w:val="0"/>
      <w:marTop w:val="0"/>
      <w:marBottom w:val="0"/>
      <w:divBdr>
        <w:top w:val="none" w:sz="0" w:space="0" w:color="auto"/>
        <w:left w:val="none" w:sz="0" w:space="0" w:color="auto"/>
        <w:bottom w:val="none" w:sz="0" w:space="0" w:color="auto"/>
        <w:right w:val="none" w:sz="0" w:space="0" w:color="auto"/>
      </w:divBdr>
      <w:divsChild>
        <w:div w:id="363555851">
          <w:marLeft w:val="0"/>
          <w:marRight w:val="0"/>
          <w:marTop w:val="0"/>
          <w:marBottom w:val="0"/>
          <w:divBdr>
            <w:top w:val="none" w:sz="0" w:space="0" w:color="auto"/>
            <w:left w:val="none" w:sz="0" w:space="0" w:color="auto"/>
            <w:bottom w:val="none" w:sz="0" w:space="0" w:color="auto"/>
            <w:right w:val="none" w:sz="0" w:space="0" w:color="auto"/>
          </w:divBdr>
        </w:div>
      </w:divsChild>
    </w:div>
    <w:div w:id="2110080070">
      <w:bodyDiv w:val="1"/>
      <w:marLeft w:val="0"/>
      <w:marRight w:val="0"/>
      <w:marTop w:val="0"/>
      <w:marBottom w:val="0"/>
      <w:divBdr>
        <w:top w:val="none" w:sz="0" w:space="0" w:color="auto"/>
        <w:left w:val="none" w:sz="0" w:space="0" w:color="auto"/>
        <w:bottom w:val="none" w:sz="0" w:space="0" w:color="auto"/>
        <w:right w:val="none" w:sz="0" w:space="0" w:color="auto"/>
      </w:divBdr>
    </w:div>
    <w:div w:id="2120223409">
      <w:bodyDiv w:val="1"/>
      <w:marLeft w:val="0"/>
      <w:marRight w:val="0"/>
      <w:marTop w:val="0"/>
      <w:marBottom w:val="0"/>
      <w:divBdr>
        <w:top w:val="none" w:sz="0" w:space="0" w:color="auto"/>
        <w:left w:val="none" w:sz="0" w:space="0" w:color="auto"/>
        <w:bottom w:val="none" w:sz="0" w:space="0" w:color="auto"/>
        <w:right w:val="none" w:sz="0" w:space="0" w:color="auto"/>
      </w:divBdr>
    </w:div>
    <w:div w:id="2125878644">
      <w:bodyDiv w:val="1"/>
      <w:marLeft w:val="0"/>
      <w:marRight w:val="0"/>
      <w:marTop w:val="0"/>
      <w:marBottom w:val="0"/>
      <w:divBdr>
        <w:top w:val="none" w:sz="0" w:space="0" w:color="auto"/>
        <w:left w:val="none" w:sz="0" w:space="0" w:color="auto"/>
        <w:bottom w:val="none" w:sz="0" w:space="0" w:color="auto"/>
        <w:right w:val="none" w:sz="0" w:space="0" w:color="auto"/>
      </w:divBdr>
    </w:div>
    <w:div w:id="2130122789">
      <w:bodyDiv w:val="1"/>
      <w:marLeft w:val="0"/>
      <w:marRight w:val="0"/>
      <w:marTop w:val="0"/>
      <w:marBottom w:val="0"/>
      <w:divBdr>
        <w:top w:val="none" w:sz="0" w:space="0" w:color="auto"/>
        <w:left w:val="none" w:sz="0" w:space="0" w:color="auto"/>
        <w:bottom w:val="none" w:sz="0" w:space="0" w:color="auto"/>
        <w:right w:val="none" w:sz="0" w:space="0" w:color="auto"/>
      </w:divBdr>
    </w:div>
    <w:div w:id="2136755058">
      <w:bodyDiv w:val="1"/>
      <w:marLeft w:val="0"/>
      <w:marRight w:val="0"/>
      <w:marTop w:val="0"/>
      <w:marBottom w:val="0"/>
      <w:divBdr>
        <w:top w:val="none" w:sz="0" w:space="0" w:color="auto"/>
        <w:left w:val="none" w:sz="0" w:space="0" w:color="auto"/>
        <w:bottom w:val="none" w:sz="0" w:space="0" w:color="auto"/>
        <w:right w:val="none" w:sz="0" w:space="0" w:color="auto"/>
      </w:divBdr>
    </w:div>
    <w:div w:id="214546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molkom-penza.ru/" TargetMode="External"/><Relationship Id="rId13" Type="http://schemas.openxmlformats.org/officeDocument/2006/relationships/hyperlink" Target="https://ru.wikipedia.org/wiki/%D0%A1%D0%B0%D0%BC%D0%B0%D1%80%D0%B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hyperlink" Target="https://ru.wikipedia.org/wiki/%D0%9F%D0%B5%D0%BD%D0%B7%D0%B0" TargetMode="Externa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A%D1%83%D0%B7%D0%BD%D0%B5%D1%86%D0%BA_(%D1%81%D1%82%D0%B0%D0%BD%D1%86%D0%B8%D1%8F)"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ndex.php?title=%D0%98%D0%BB%D0%B8%D0%BC_(%D0%BF%D1%80%D0%B8%D1%82%D0%BE%D0%BA_%D0%9A%D0%B0%D0%B4%D0%B0%D0%B4%D1%8B)&amp;action=edit&amp;redlink=1"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milknews.ru/" TargetMode="External"/><Relationship Id="rId4" Type="http://schemas.openxmlformats.org/officeDocument/2006/relationships/webSettings" Target="webSettings.xml"/><Relationship Id="rId9" Type="http://schemas.openxmlformats.org/officeDocument/2006/relationships/hyperlink" Target="mailto:tplant@taurasfenix.com" TargetMode="External"/><Relationship Id="rId14" Type="http://schemas.openxmlformats.org/officeDocument/2006/relationships/hyperlink" Target="https://ru.wikipedia.org/wiki/%D0%9F%D0%B5%D0%BD%D0%B7%D0%B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24189</Words>
  <Characters>137882</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Бизнес-план</vt:lpstr>
    </vt:vector>
  </TitlesOfParts>
  <Company>home</Company>
  <LinksUpToDate>false</LinksUpToDate>
  <CharactersWithSpaces>161748</CharactersWithSpaces>
  <SharedDoc>false</SharedDoc>
  <HLinks>
    <vt:vector size="48" baseType="variant">
      <vt:variant>
        <vt:i4>6815855</vt:i4>
      </vt:variant>
      <vt:variant>
        <vt:i4>81</vt:i4>
      </vt:variant>
      <vt:variant>
        <vt:i4>0</vt:i4>
      </vt:variant>
      <vt:variant>
        <vt:i4>5</vt:i4>
      </vt:variant>
      <vt:variant>
        <vt:lpwstr>http://milknews.ru/</vt:lpwstr>
      </vt:variant>
      <vt:variant>
        <vt:lpwstr/>
      </vt:variant>
      <vt:variant>
        <vt:i4>524317</vt:i4>
      </vt:variant>
      <vt:variant>
        <vt:i4>18</vt:i4>
      </vt:variant>
      <vt:variant>
        <vt:i4>0</vt:i4>
      </vt:variant>
      <vt:variant>
        <vt:i4>5</vt:i4>
      </vt:variant>
      <vt:variant>
        <vt:lpwstr>https://ru.wikipedia.org/w/index.php?title=%D0%98%D0%BB%D0%B8%D0%BC_(%D0%BF%D1%80%D0%B8%D1%82%D0%BE%D0%BA_%D0%9A%D0%B0%D0%B4%D0%B0%D0%B4%D1%8B)&amp;action=edit&amp;redlink=1</vt:lpwstr>
      </vt:variant>
      <vt:variant>
        <vt:lpwstr/>
      </vt:variant>
      <vt:variant>
        <vt:i4>4653135</vt:i4>
      </vt:variant>
      <vt:variant>
        <vt:i4>15</vt:i4>
      </vt:variant>
      <vt:variant>
        <vt:i4>0</vt:i4>
      </vt:variant>
      <vt:variant>
        <vt:i4>5</vt:i4>
      </vt:variant>
      <vt:variant>
        <vt:lpwstr>https://ru.wikipedia.org/wiki/%D0%9F%D0%B5%D0%BD%D0%B7%D0%B0</vt:lpwstr>
      </vt:variant>
      <vt:variant>
        <vt:lpwstr/>
      </vt:variant>
      <vt:variant>
        <vt:i4>6553659</vt:i4>
      </vt:variant>
      <vt:variant>
        <vt:i4>12</vt:i4>
      </vt:variant>
      <vt:variant>
        <vt:i4>0</vt:i4>
      </vt:variant>
      <vt:variant>
        <vt:i4>5</vt:i4>
      </vt:variant>
      <vt:variant>
        <vt:lpwstr>https://ru.wikipedia.org/wiki/%D0%A1%D0%B0%D0%BC%D0%B0%D1%80%D0%B0</vt:lpwstr>
      </vt:variant>
      <vt:variant>
        <vt:lpwstr/>
      </vt:variant>
      <vt:variant>
        <vt:i4>4653135</vt:i4>
      </vt:variant>
      <vt:variant>
        <vt:i4>9</vt:i4>
      </vt:variant>
      <vt:variant>
        <vt:i4>0</vt:i4>
      </vt:variant>
      <vt:variant>
        <vt:i4>5</vt:i4>
      </vt:variant>
      <vt:variant>
        <vt:lpwstr>https://ru.wikipedia.org/wiki/%D0%9F%D0%B5%D0%BD%D0%B7%D0%B0</vt:lpwstr>
      </vt:variant>
      <vt:variant>
        <vt:lpwstr/>
      </vt:variant>
      <vt:variant>
        <vt:i4>4325479</vt:i4>
      </vt:variant>
      <vt:variant>
        <vt:i4>6</vt:i4>
      </vt:variant>
      <vt:variant>
        <vt:i4>0</vt:i4>
      </vt:variant>
      <vt:variant>
        <vt:i4>5</vt:i4>
      </vt:variant>
      <vt:variant>
        <vt:lpwstr>https://ru.wikipedia.org/wiki/%D0%9A%D1%83%D0%B7%D0%BD%D0%B5%D1%86%D0%BA_(%D1%81%D1%82%D0%B0%D0%BD%D1%86%D0%B8%D1%8F)</vt:lpwstr>
      </vt:variant>
      <vt:variant>
        <vt:lpwstr/>
      </vt:variant>
      <vt:variant>
        <vt:i4>7929948</vt:i4>
      </vt:variant>
      <vt:variant>
        <vt:i4>3</vt:i4>
      </vt:variant>
      <vt:variant>
        <vt:i4>0</vt:i4>
      </vt:variant>
      <vt:variant>
        <vt:i4>5</vt:i4>
      </vt:variant>
      <vt:variant>
        <vt:lpwstr>mailto:tplant@taurasfenix.com</vt:lpwstr>
      </vt:variant>
      <vt:variant>
        <vt:lpwstr/>
      </vt:variant>
      <vt:variant>
        <vt:i4>2883693</vt:i4>
      </vt:variant>
      <vt:variant>
        <vt:i4>0</vt:i4>
      </vt:variant>
      <vt:variant>
        <vt:i4>0</vt:i4>
      </vt:variant>
      <vt:variant>
        <vt:i4>5</vt:i4>
      </vt:variant>
      <vt:variant>
        <vt:lpwstr>http://molkom-penza.ru/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Бизнес-план</dc:title>
  <dc:subject/>
  <dc:creator>ИНВАП</dc:creator>
  <cp:keywords/>
  <cp:lastModifiedBy>Танюша</cp:lastModifiedBy>
  <cp:revision>2</cp:revision>
  <cp:lastPrinted>2016-04-25T16:11:00Z</cp:lastPrinted>
  <dcterms:created xsi:type="dcterms:W3CDTF">2017-03-10T04:55:00Z</dcterms:created>
  <dcterms:modified xsi:type="dcterms:W3CDTF">2017-03-10T04:55:00Z</dcterms:modified>
</cp:coreProperties>
</file>