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Pr="00EE486B" w:rsidRDefault="00F34250" w:rsidP="00EE486B">
      <w:pPr>
        <w:jc w:val="center"/>
        <w:rPr>
          <w:rFonts w:eastAsia="Times New Roman" w:cstheme="minorHAnsi"/>
          <w:sz w:val="24"/>
          <w:lang w:eastAsia="ru-RU"/>
        </w:rPr>
      </w:pPr>
      <w:r w:rsidRPr="00EE486B">
        <w:rPr>
          <w:rFonts w:eastAsia="Times New Roman" w:cstheme="minorHAnsi"/>
          <w:sz w:val="24"/>
          <w:lang w:eastAsia="ru-RU"/>
        </w:rPr>
        <w:t xml:space="preserve">Бизнес-план </w:t>
      </w:r>
    </w:p>
    <w:p w:rsidR="00F34250" w:rsidRPr="00EE486B" w:rsidRDefault="00F34250" w:rsidP="00EE486B">
      <w:pPr>
        <w:jc w:val="center"/>
        <w:rPr>
          <w:rFonts w:eastAsia="Times New Roman" w:cstheme="minorHAnsi"/>
          <w:sz w:val="24"/>
          <w:lang w:eastAsia="ru-RU"/>
        </w:rPr>
      </w:pPr>
      <w:r w:rsidRPr="00EE486B">
        <w:rPr>
          <w:rFonts w:eastAsia="Times New Roman" w:cstheme="minorHAnsi"/>
          <w:sz w:val="24"/>
          <w:lang w:eastAsia="ru-RU"/>
        </w:rPr>
        <w:t>инвестиционного проекта</w:t>
      </w:r>
    </w:p>
    <w:p w:rsidR="00F34250" w:rsidRPr="001B1A96" w:rsidRDefault="00F34250" w:rsidP="00EE486B">
      <w:pPr>
        <w:jc w:val="center"/>
        <w:rPr>
          <w:rFonts w:eastAsia="Times New Roman" w:cstheme="minorHAnsi"/>
          <w:b/>
          <w:lang w:eastAsia="ru-RU"/>
        </w:rPr>
      </w:pPr>
      <w:r w:rsidRPr="001B1A96">
        <w:rPr>
          <w:rFonts w:eastAsia="Times New Roman" w:cstheme="minorHAnsi"/>
          <w:b/>
          <w:lang w:eastAsia="ru-RU"/>
        </w:rPr>
        <w:t>«</w:t>
      </w:r>
      <w:r w:rsidRPr="00993663">
        <w:rPr>
          <w:rFonts w:eastAsia="Times New Roman" w:cstheme="minorHAnsi"/>
          <w:b/>
          <w:noProof/>
          <w:lang w:eastAsia="ru-RU"/>
        </w:rPr>
        <w:t>Расшир</w:t>
      </w:r>
      <w:bookmarkStart w:id="0" w:name="_GoBack"/>
      <w:bookmarkEnd w:id="0"/>
      <w:r w:rsidRPr="00993663">
        <w:rPr>
          <w:rFonts w:eastAsia="Times New Roman" w:cstheme="minorHAnsi"/>
          <w:b/>
          <w:noProof/>
          <w:lang w:eastAsia="ru-RU"/>
        </w:rPr>
        <w:t>ение и модернизация тепличного хозяйства по выращиванию экологически чистых овощей, зелени и рассады</w:t>
      </w:r>
      <w:r w:rsidRPr="001B1A96">
        <w:rPr>
          <w:rFonts w:eastAsia="Times New Roman" w:cstheme="minorHAnsi"/>
          <w:b/>
          <w:lang w:eastAsia="ru-RU"/>
        </w:rPr>
        <w:t>»</w:t>
      </w: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Pr="001B1A96" w:rsidRDefault="00F34250" w:rsidP="006640A6">
      <w:pPr>
        <w:jc w:val="both"/>
        <w:rPr>
          <w:rFonts w:eastAsia="Times New Roman" w:cstheme="minorHAnsi"/>
          <w:b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 xml:space="preserve">Инициатор проекта: Крестьянское (фермерское) хозяйство </w:t>
      </w:r>
      <w:r w:rsidRPr="00993663">
        <w:rPr>
          <w:rFonts w:eastAsia="Times New Roman" w:cstheme="minorHAnsi"/>
          <w:b/>
          <w:noProof/>
          <w:sz w:val="24"/>
          <w:lang w:eastAsia="ru-RU"/>
        </w:rPr>
        <w:t>Соловьева Виталия Юрьевича</w:t>
      </w:r>
    </w:p>
    <w:p w:rsidR="00F34250" w:rsidRPr="001B1A96" w:rsidRDefault="00F34250" w:rsidP="006640A6">
      <w:pPr>
        <w:jc w:val="both"/>
        <w:rPr>
          <w:rFonts w:eastAsia="Times New Roman" w:cstheme="minorHAnsi"/>
          <w:b/>
          <w:noProof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 xml:space="preserve">Юридический адрес: </w:t>
      </w:r>
      <w:r w:rsidRPr="00993663">
        <w:rPr>
          <w:rFonts w:eastAsia="Times New Roman" w:cstheme="minorHAnsi"/>
          <w:b/>
          <w:noProof/>
          <w:sz w:val="24"/>
          <w:lang w:eastAsia="ru-RU"/>
        </w:rPr>
        <w:t>429040, Чувашская Республика, Красночетайский район, д. Черепаново, ул. Овражная, д.9</w:t>
      </w:r>
    </w:p>
    <w:tbl>
      <w:tblPr>
        <w:tblStyle w:val="GridTableLight"/>
        <w:tblpPr w:leftFromText="180" w:rightFromText="180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301"/>
      </w:tblGrid>
      <w:tr w:rsidR="00F34250" w:rsidTr="00DC1258">
        <w:trPr>
          <w:trHeight w:val="132"/>
        </w:trPr>
        <w:tc>
          <w:tcPr>
            <w:tcW w:w="1668" w:type="dxa"/>
          </w:tcPr>
          <w:p w:rsidR="00F34250" w:rsidRPr="005C67C3" w:rsidRDefault="00F34250" w:rsidP="003A1491">
            <w:pPr>
              <w:rPr>
                <w:sz w:val="2"/>
                <w:szCs w:val="2"/>
              </w:rPr>
            </w:pPr>
          </w:p>
          <w:p w:rsidR="00F34250" w:rsidRPr="005C67C3" w:rsidRDefault="00F34250" w:rsidP="005C67C3">
            <w:pPr>
              <w:rPr>
                <w:rFonts w:eastAsia="Times New Roman" w:cstheme="minorHAnsi"/>
                <w:b/>
                <w:noProof/>
                <w:sz w:val="24"/>
                <w:lang w:eastAsia="ru-RU"/>
              </w:rPr>
            </w:pPr>
            <w:r w:rsidRPr="005C67C3">
              <w:rPr>
                <w:rFonts w:eastAsia="Times New Roman" w:cstheme="minorHAnsi"/>
                <w:b/>
                <w:noProof/>
                <w:sz w:val="24"/>
                <w:lang w:eastAsia="ru-RU"/>
              </w:rPr>
              <w:t>1 667,000</w:t>
            </w:r>
          </w:p>
          <w:p w:rsidR="00F34250" w:rsidRDefault="00F34250" w:rsidP="003A1491">
            <w:pPr>
              <w:rPr>
                <w:rFonts w:eastAsia="Times New Roman" w:cstheme="minorHAnsi"/>
                <w:noProof/>
                <w:sz w:val="24"/>
                <w:lang w:eastAsia="ru-RU"/>
              </w:rPr>
            </w:pPr>
          </w:p>
        </w:tc>
        <w:tc>
          <w:tcPr>
            <w:tcW w:w="2301" w:type="dxa"/>
          </w:tcPr>
          <w:p w:rsidR="00F34250" w:rsidRPr="003A1491" w:rsidRDefault="00F34250" w:rsidP="003A1491">
            <w:pPr>
              <w:rPr>
                <w:rFonts w:eastAsia="Times New Roman" w:cstheme="minorHAnsi"/>
                <w:noProof/>
                <w:sz w:val="24"/>
                <w:lang w:eastAsia="ru-RU"/>
              </w:rPr>
            </w:pPr>
            <w:r w:rsidRPr="003A1491">
              <w:rPr>
                <w:rFonts w:eastAsia="Times New Roman" w:cstheme="minorHAnsi"/>
                <w:noProof/>
                <w:sz w:val="24"/>
                <w:lang w:eastAsia="ru-RU"/>
              </w:rPr>
              <w:t>тыс. руб.</w:t>
            </w:r>
          </w:p>
        </w:tc>
      </w:tr>
    </w:tbl>
    <w:p w:rsidR="00F34250" w:rsidRPr="005B7D44" w:rsidRDefault="00F34250" w:rsidP="005B7D44">
      <w:pPr>
        <w:rPr>
          <w:rFonts w:eastAsia="Times New Roman" w:cstheme="minorHAnsi"/>
          <w:noProof/>
          <w:sz w:val="24"/>
          <w:lang w:eastAsia="ru-RU"/>
        </w:rPr>
      </w:pPr>
    </w:p>
    <w:p w:rsidR="00F34250" w:rsidRDefault="00F34250" w:rsidP="005B7D44">
      <w:pPr>
        <w:rPr>
          <w:rFonts w:eastAsia="Times New Roman" w:cstheme="minorHAnsi"/>
          <w:noProof/>
          <w:sz w:val="24"/>
          <w:lang w:eastAsia="ru-RU"/>
        </w:rPr>
      </w:pPr>
      <w:r w:rsidRPr="003A1491">
        <w:rPr>
          <w:rFonts w:eastAsia="Times New Roman" w:cstheme="minorHAnsi"/>
          <w:noProof/>
          <w:sz w:val="24"/>
          <w:lang w:eastAsia="ru-RU"/>
        </w:rPr>
        <w:t>Общая стоимость проекта:</w:t>
      </w:r>
      <w:r>
        <w:rPr>
          <w:rFonts w:eastAsia="Times New Roman" w:cstheme="minorHAnsi"/>
          <w:noProof/>
          <w:sz w:val="24"/>
          <w:lang w:eastAsia="ru-RU"/>
        </w:rPr>
        <w:t xml:space="preserve"> </w:t>
      </w:r>
    </w:p>
    <w:p w:rsidR="00F34250" w:rsidRDefault="00F34250" w:rsidP="005B7D44">
      <w:pPr>
        <w:rPr>
          <w:rFonts w:eastAsia="Times New Roman" w:cstheme="minorHAnsi"/>
          <w:sz w:val="24"/>
          <w:lang w:eastAsia="ru-RU"/>
        </w:rPr>
      </w:pPr>
    </w:p>
    <w:p w:rsidR="00F34250" w:rsidRPr="003A1491" w:rsidRDefault="00F34250" w:rsidP="005B7D44">
      <w:pPr>
        <w:rPr>
          <w:rFonts w:eastAsia="Times New Roman" w:cstheme="minorHAnsi"/>
          <w:sz w:val="2"/>
          <w:lang w:eastAsia="ru-RU"/>
        </w:rPr>
      </w:pPr>
    </w:p>
    <w:p w:rsidR="00F34250" w:rsidRPr="005B7D44" w:rsidRDefault="00F34250" w:rsidP="005B7D44">
      <w:pPr>
        <w:jc w:val="both"/>
        <w:rPr>
          <w:rFonts w:eastAsia="Times New Roman" w:cstheme="minorHAnsi"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 xml:space="preserve">Разработчик бизнес-плана: Казенное унитарное предприятие Чувашской Республики </w:t>
      </w:r>
      <w:r>
        <w:rPr>
          <w:rFonts w:eastAsia="Times New Roman" w:cstheme="minorHAnsi"/>
          <w:sz w:val="24"/>
          <w:lang w:eastAsia="ru-RU"/>
        </w:rPr>
        <w:br/>
      </w:r>
      <w:r w:rsidRPr="005B7D44">
        <w:rPr>
          <w:rFonts w:eastAsia="Times New Roman" w:cstheme="minorHAnsi"/>
          <w:sz w:val="24"/>
          <w:lang w:eastAsia="ru-RU"/>
        </w:rPr>
        <w:t>«Агро-Инновации», тел. 45-93-26.</w:t>
      </w: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F34250" w:rsidRDefault="00F34250" w:rsidP="00EE486B">
      <w:pPr>
        <w:jc w:val="center"/>
      </w:pPr>
    </w:p>
    <w:p w:rsidR="00CD2DA9" w:rsidRDefault="00CD2DA9" w:rsidP="005062FC">
      <w:pPr>
        <w:jc w:val="center"/>
      </w:pPr>
    </w:p>
    <w:p w:rsidR="00CD2DA9" w:rsidRDefault="00CD2DA9" w:rsidP="005062FC">
      <w:pPr>
        <w:jc w:val="center"/>
      </w:pPr>
    </w:p>
    <w:p w:rsidR="00CD2DA9" w:rsidRDefault="00CD2DA9" w:rsidP="005062FC">
      <w:pPr>
        <w:jc w:val="center"/>
      </w:pPr>
    </w:p>
    <w:p w:rsidR="00F34250" w:rsidRDefault="00F34250" w:rsidP="005062FC">
      <w:pPr>
        <w:jc w:val="center"/>
      </w:pPr>
      <w:r>
        <w:t>201</w:t>
      </w:r>
      <w:r w:rsidRPr="003A1491">
        <w:t>7</w:t>
      </w:r>
      <w:r>
        <w:t xml:space="preserve"> г.</w:t>
      </w:r>
      <w:r>
        <w:br w:type="page"/>
      </w:r>
    </w:p>
    <w:p w:rsidR="00F34250" w:rsidRPr="00C97A72" w:rsidRDefault="00F34250" w:rsidP="00371910">
      <w:pPr>
        <w:numPr>
          <w:ilvl w:val="0"/>
          <w:numId w:val="1"/>
        </w:numPr>
        <w:ind w:firstLine="709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lastRenderedPageBreak/>
        <w:t>Краткое описание (резюме) проекта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Наименование проекта</w:t>
      </w:r>
      <w:r w:rsidRPr="00C97A72">
        <w:rPr>
          <w:rFonts w:eastAsia="Times New Roman" w:cstheme="minorHAnsi"/>
          <w:lang w:eastAsia="ru-RU"/>
        </w:rPr>
        <w:t xml:space="preserve"> - </w:t>
      </w:r>
      <w:r w:rsidRPr="00993663">
        <w:rPr>
          <w:rFonts w:cstheme="minorHAnsi"/>
          <w:noProof/>
        </w:rPr>
        <w:t>Расширение и модернизация тепличного хозяйства по выращиванию экологически чистых овощей, зелени и рассады</w:t>
      </w:r>
      <w:r>
        <w:rPr>
          <w:rFonts w:cstheme="minorHAnsi"/>
          <w:noProof/>
        </w:rPr>
        <w:t>.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Полное наименование КФХ - заявителя проекта</w:t>
      </w:r>
      <w:r w:rsidRPr="00C97A72">
        <w:rPr>
          <w:rFonts w:eastAsia="Times New Roman" w:cstheme="minorHAnsi"/>
          <w:lang w:eastAsia="ru-RU"/>
        </w:rPr>
        <w:t xml:space="preserve"> - Крестьянское (фермерское) хозяйство </w:t>
      </w:r>
      <w:r w:rsidRPr="00993663">
        <w:rPr>
          <w:rFonts w:eastAsia="Times New Roman" w:cstheme="minorHAnsi"/>
          <w:noProof/>
          <w:lang w:eastAsia="ru-RU"/>
        </w:rPr>
        <w:t>Соловьева Виталия Юрьевича</w:t>
      </w:r>
      <w:r>
        <w:rPr>
          <w:rFonts w:eastAsia="Times New Roman" w:cstheme="minorHAnsi"/>
          <w:noProof/>
          <w:lang w:eastAsia="ru-RU"/>
        </w:rPr>
        <w:t>.</w:t>
      </w:r>
    </w:p>
    <w:p w:rsidR="005D3164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noProof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Почтовый адрес </w:t>
      </w:r>
      <w:r w:rsidRPr="00C97A72">
        <w:rPr>
          <w:rFonts w:eastAsia="Times New Roman" w:cstheme="minorHAnsi"/>
          <w:lang w:eastAsia="ru-RU"/>
        </w:rPr>
        <w:t xml:space="preserve">- </w:t>
      </w:r>
      <w:r w:rsidRPr="00993663">
        <w:rPr>
          <w:rFonts w:eastAsia="Times New Roman" w:cstheme="minorHAnsi"/>
          <w:noProof/>
          <w:lang w:eastAsia="ru-RU"/>
        </w:rPr>
        <w:t xml:space="preserve">429040, Чувашская Республика, Красночетайский район, д. Черепаново, </w:t>
      </w:r>
    </w:p>
    <w:p w:rsidR="005D3164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noProof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Глава КФХ</w:t>
      </w:r>
      <w:r w:rsidRPr="00C97A72">
        <w:rPr>
          <w:rFonts w:eastAsia="Times New Roman" w:cstheme="minorHAnsi"/>
          <w:lang w:eastAsia="ru-RU"/>
        </w:rPr>
        <w:t xml:space="preserve"> –</w:t>
      </w:r>
      <w:r>
        <w:rPr>
          <w:rFonts w:eastAsia="Times New Roman" w:cstheme="minorHAnsi"/>
          <w:lang w:eastAsia="ru-RU"/>
        </w:rPr>
        <w:t xml:space="preserve"> </w:t>
      </w:r>
      <w:r w:rsidRPr="00993663">
        <w:rPr>
          <w:rFonts w:eastAsia="Times New Roman" w:cstheme="minorHAnsi"/>
          <w:noProof/>
          <w:lang w:eastAsia="ru-RU"/>
        </w:rPr>
        <w:t>Соловьев Виталий Юрьевич</w:t>
      </w:r>
      <w:r w:rsidRPr="00C97A72">
        <w:rPr>
          <w:rFonts w:eastAsia="Times New Roman" w:cstheme="minorHAnsi"/>
          <w:lang w:eastAsia="ru-RU"/>
        </w:rPr>
        <w:t>, дата рождения</w:t>
      </w:r>
      <w:proofErr w:type="gramStart"/>
      <w:r w:rsidRPr="00C97A72">
        <w:rPr>
          <w:rFonts w:eastAsia="Times New Roman" w:cstheme="minorHAnsi"/>
          <w:lang w:eastAsia="ru-RU"/>
        </w:rPr>
        <w:t xml:space="preserve"> -</w:t>
      </w:r>
      <w:r>
        <w:rPr>
          <w:rFonts w:eastAsia="Times New Roman" w:cstheme="minorHAnsi"/>
          <w:lang w:eastAsia="ru-RU"/>
        </w:rPr>
        <w:t>.</w:t>
      </w:r>
      <w:r w:rsidRPr="00C97A72">
        <w:rPr>
          <w:rFonts w:eastAsia="Times New Roman" w:cstheme="minorHAnsi"/>
          <w:lang w:eastAsia="ru-RU"/>
        </w:rPr>
        <w:t xml:space="preserve">, </w:t>
      </w:r>
      <w:proofErr w:type="gramEnd"/>
      <w:r w:rsidRPr="00C97A72">
        <w:rPr>
          <w:rFonts w:eastAsia="Times New Roman" w:cstheme="minorHAnsi"/>
          <w:lang w:eastAsia="ru-RU"/>
        </w:rPr>
        <w:t xml:space="preserve">паспорт </w:t>
      </w:r>
      <w:r w:rsidRPr="00C97A72">
        <w:rPr>
          <w:rFonts w:eastAsia="Times New Roman" w:cstheme="minorHAnsi"/>
          <w:noProof/>
          <w:lang w:eastAsia="ru-RU"/>
        </w:rPr>
        <w:t>серия</w:t>
      </w:r>
      <w:r>
        <w:rPr>
          <w:rFonts w:eastAsia="Times New Roman" w:cstheme="minorHAnsi"/>
          <w:noProof/>
          <w:lang w:eastAsia="ru-RU"/>
        </w:rPr>
        <w:t xml:space="preserve"> </w:t>
      </w:r>
    </w:p>
    <w:p w:rsidR="005D3164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noProof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   </w:t>
      </w:r>
      <w:r w:rsidRPr="00C97A72">
        <w:rPr>
          <w:rFonts w:eastAsia="Times New Roman" w:cstheme="minorHAnsi"/>
          <w:u w:val="single"/>
          <w:lang w:eastAsia="ru-RU"/>
        </w:rPr>
        <w:t>Телефон</w:t>
      </w:r>
      <w:r w:rsidRPr="00C97A72">
        <w:rPr>
          <w:rFonts w:eastAsia="Times New Roman" w:cstheme="minorHAnsi"/>
          <w:lang w:eastAsia="ru-RU"/>
        </w:rPr>
        <w:t xml:space="preserve"> –</w:t>
      </w:r>
      <w:r>
        <w:rPr>
          <w:rFonts w:eastAsia="Times New Roman" w:cstheme="minorHAnsi"/>
          <w:lang w:eastAsia="ru-RU"/>
        </w:rPr>
        <w:t xml:space="preserve"> 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Данные о трудовом стаже</w:t>
      </w:r>
      <w:r w:rsidRPr="00C97A72">
        <w:rPr>
          <w:rFonts w:eastAsia="Times New Roman" w:cstheme="minorHAnsi"/>
          <w:lang w:eastAsia="ru-RU"/>
        </w:rPr>
        <w:t xml:space="preserve"> – трудовая книжка</w:t>
      </w:r>
      <w:r>
        <w:rPr>
          <w:rFonts w:eastAsia="Times New Roman" w:cstheme="minorHAnsi"/>
          <w:lang w:eastAsia="ru-RU"/>
        </w:rPr>
        <w:t xml:space="preserve"> </w:t>
      </w:r>
      <w:r w:rsidRPr="00993663">
        <w:rPr>
          <w:rFonts w:eastAsia="Times New Roman" w:cstheme="minorHAnsi"/>
          <w:noProof/>
          <w:lang w:eastAsia="ru-RU"/>
        </w:rPr>
        <w:t>прилагается</w:t>
      </w:r>
      <w:r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Общие данные о хозяйстве: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- дата государ</w:t>
      </w:r>
      <w:r w:rsidR="005D3164">
        <w:rPr>
          <w:rFonts w:eastAsia="Times New Roman" w:cstheme="minorHAnsi"/>
          <w:lang w:eastAsia="ru-RU"/>
        </w:rPr>
        <w:t>ственной регистрации – КФХ</w:t>
      </w:r>
      <w:proofErr w:type="gramStart"/>
      <w:r w:rsidR="005D3164">
        <w:rPr>
          <w:rFonts w:eastAsia="Times New Roman" w:cstheme="minorHAnsi"/>
          <w:lang w:eastAsia="ru-RU"/>
        </w:rPr>
        <w:t xml:space="preserve"> </w:t>
      </w:r>
      <w:r w:rsidRPr="00C97A72">
        <w:rPr>
          <w:rFonts w:eastAsia="Times New Roman" w:cstheme="minorHAnsi"/>
          <w:lang w:eastAsia="ru-RU"/>
        </w:rPr>
        <w:t>;</w:t>
      </w:r>
      <w:proofErr w:type="gramEnd"/>
    </w:p>
    <w:p w:rsidR="00F34250" w:rsidRPr="00C97A72" w:rsidRDefault="00F34250" w:rsidP="005D3164">
      <w:pPr>
        <w:spacing w:line="360" w:lineRule="auto"/>
        <w:ind w:firstLine="709"/>
        <w:jc w:val="both"/>
        <w:rPr>
          <w:rFonts w:eastAsia="Times New Roman" w:cstheme="minorHAnsi"/>
          <w:noProof/>
          <w:lang w:eastAsia="ru-RU"/>
        </w:rPr>
      </w:pPr>
      <w:r w:rsidRPr="00C97A72">
        <w:rPr>
          <w:rFonts w:eastAsia="Times New Roman" w:cstheme="minorHAnsi"/>
          <w:lang w:eastAsia="ru-RU"/>
        </w:rPr>
        <w:t>- ОГРНИП</w:t>
      </w:r>
      <w:proofErr w:type="gramStart"/>
      <w:r w:rsidRPr="00C97A72">
        <w:rPr>
          <w:rFonts w:eastAsia="Times New Roman" w:cstheme="minorHAnsi"/>
          <w:lang w:eastAsia="ru-RU"/>
        </w:rPr>
        <w:t xml:space="preserve"> </w:t>
      </w:r>
      <w:r w:rsidR="005D3164">
        <w:rPr>
          <w:rFonts w:eastAsia="Times New Roman" w:cstheme="minorHAnsi"/>
          <w:lang w:eastAsia="ru-RU"/>
        </w:rPr>
        <w:t>–</w:t>
      </w:r>
      <w:r w:rsidRPr="00C97A72">
        <w:rPr>
          <w:rFonts w:eastAsia="Times New Roman" w:cstheme="minorHAnsi"/>
          <w:lang w:eastAsia="ru-RU"/>
        </w:rPr>
        <w:t xml:space="preserve"> ;</w:t>
      </w:r>
      <w:proofErr w:type="gramEnd"/>
    </w:p>
    <w:p w:rsidR="00F34250" w:rsidRPr="00F34250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- ИНН</w:t>
      </w:r>
      <w:proofErr w:type="gramStart"/>
      <w:r w:rsidRPr="00C97A72">
        <w:rPr>
          <w:rFonts w:eastAsia="Times New Roman" w:cstheme="minorHAnsi"/>
          <w:lang w:eastAsia="ru-RU"/>
        </w:rPr>
        <w:t xml:space="preserve"> –</w:t>
      </w:r>
      <w:r w:rsidRPr="00F34250">
        <w:rPr>
          <w:rFonts w:eastAsia="Times New Roman" w:cstheme="minorHAnsi"/>
          <w:lang w:eastAsia="ru-RU"/>
        </w:rPr>
        <w:t>;</w:t>
      </w:r>
      <w:proofErr w:type="gramEnd"/>
    </w:p>
    <w:p w:rsidR="00F34250" w:rsidRPr="00F34250" w:rsidRDefault="00F34250" w:rsidP="005B7D44">
      <w:pPr>
        <w:spacing w:line="360" w:lineRule="auto"/>
        <w:ind w:firstLine="567"/>
        <w:jc w:val="both"/>
        <w:rPr>
          <w:rFonts w:eastAsia="Times New Roman" w:cstheme="minorHAnsi"/>
          <w:lang w:eastAsia="ru-RU"/>
        </w:rPr>
      </w:pPr>
      <w:r w:rsidRPr="00F34250">
        <w:rPr>
          <w:rFonts w:eastAsia="Times New Roman" w:cstheme="minorHAnsi"/>
          <w:lang w:eastAsia="ru-RU"/>
        </w:rPr>
        <w:tab/>
        <w:t xml:space="preserve">- основные виды деятельности по ОКВЭД (работ, услуг) </w:t>
      </w:r>
      <w:r w:rsidRPr="00F34250">
        <w:rPr>
          <w:rFonts w:eastAsia="Times New Roman" w:cstheme="minorHAnsi"/>
          <w:noProof/>
          <w:lang w:eastAsia="ru-RU"/>
        </w:rPr>
        <w:t>01.13.1 (Выращивание овощей)</w:t>
      </w:r>
      <w:r w:rsidRPr="00F34250">
        <w:rPr>
          <w:rFonts w:eastAsia="Times New Roman" w:cstheme="minorHAnsi"/>
          <w:lang w:eastAsia="ru-RU"/>
        </w:rPr>
        <w:t xml:space="preserve">, </w:t>
      </w:r>
      <w:r w:rsidRPr="00F34250">
        <w:rPr>
          <w:rFonts w:eastAsia="Times New Roman" w:cstheme="minorHAnsi"/>
          <w:noProof/>
          <w:lang w:eastAsia="ru-RU"/>
        </w:rPr>
        <w:t>01.19.2 (Цветоводство)</w:t>
      </w:r>
      <w:r w:rsidRPr="00F34250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spacing w:line="360" w:lineRule="auto"/>
        <w:jc w:val="both"/>
        <w:rPr>
          <w:rFonts w:eastAsia="Times New Roman" w:cstheme="minorHAnsi"/>
          <w:noProof/>
          <w:lang w:eastAsia="ru-RU"/>
        </w:rPr>
      </w:pPr>
      <w:r w:rsidRPr="00F34250">
        <w:rPr>
          <w:rFonts w:eastAsia="Times New Roman" w:cstheme="minorHAnsi"/>
          <w:lang w:eastAsia="ru-RU"/>
        </w:rPr>
        <w:t xml:space="preserve">          </w:t>
      </w:r>
      <w:r w:rsidRPr="00F34250">
        <w:rPr>
          <w:rFonts w:eastAsia="Times New Roman" w:cstheme="minorHAnsi"/>
          <w:u w:val="single"/>
          <w:lang w:eastAsia="ru-RU"/>
        </w:rPr>
        <w:t>Отдаленность от крупных населенных пунктов</w:t>
      </w:r>
      <w:r w:rsidRPr="00F34250">
        <w:rPr>
          <w:rFonts w:eastAsia="Times New Roman" w:cstheme="minorHAnsi"/>
          <w:lang w:eastAsia="ru-RU"/>
        </w:rPr>
        <w:t xml:space="preserve"> – расстояние </w:t>
      </w:r>
      <w:r w:rsidRPr="00F34250">
        <w:rPr>
          <w:rFonts w:eastAsia="Times New Roman" w:cstheme="minorHAnsi"/>
          <w:noProof/>
          <w:lang w:eastAsia="ru-RU"/>
        </w:rPr>
        <w:t>1,5 км до с. Красные</w:t>
      </w:r>
      <w:r w:rsidRPr="00993663">
        <w:rPr>
          <w:rFonts w:eastAsia="Times New Roman" w:cstheme="minorHAnsi"/>
          <w:noProof/>
          <w:lang w:eastAsia="ru-RU"/>
        </w:rPr>
        <w:t xml:space="preserve"> Четаи</w:t>
      </w:r>
      <w:r w:rsidRPr="00C97A72">
        <w:rPr>
          <w:rFonts w:eastAsia="Times New Roman" w:cstheme="minorHAnsi"/>
          <w:noProof/>
          <w:lang w:eastAsia="ru-RU"/>
        </w:rPr>
        <w:t xml:space="preserve">, расстояние до г. Чебоксары </w:t>
      </w:r>
      <w:r w:rsidRPr="00993663">
        <w:rPr>
          <w:rFonts w:eastAsia="Times New Roman" w:cstheme="minorHAnsi"/>
          <w:noProof/>
          <w:lang w:eastAsia="ru-RU"/>
        </w:rPr>
        <w:t>99 км</w:t>
      </w:r>
      <w:r>
        <w:rPr>
          <w:rFonts w:eastAsia="Times New Roman" w:cstheme="minorHAnsi"/>
          <w:noProof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Краткая характеристика проекта: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цель проекта – </w:t>
      </w:r>
      <w:r w:rsidRPr="00993663">
        <w:rPr>
          <w:rFonts w:cstheme="minorHAnsi"/>
          <w:noProof/>
        </w:rPr>
        <w:t>Расширение и модернизация тепличного хозяйства по выращиванию экологически чистых овощей, зелени и рассады</w:t>
      </w:r>
      <w:r w:rsidRPr="00C97A72">
        <w:rPr>
          <w:rFonts w:eastAsia="Times New Roman" w:cstheme="minorHAnsi"/>
          <w:lang w:eastAsia="ru-RU"/>
        </w:rPr>
        <w:t>;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описание продукции по проекту – продукцией по проекту является </w:t>
      </w:r>
      <w:r w:rsidRPr="00993663">
        <w:rPr>
          <w:rFonts w:eastAsia="Times New Roman" w:cstheme="minorHAnsi"/>
          <w:noProof/>
          <w:lang w:eastAsia="ru-RU"/>
        </w:rPr>
        <w:t>огурцы, помидоры, зелень, рассада, сладкий перец, саженцы</w:t>
      </w:r>
      <w:r w:rsidRPr="00C97A72">
        <w:rPr>
          <w:rFonts w:eastAsia="Times New Roman" w:cstheme="minorHAnsi"/>
          <w:lang w:eastAsia="ru-RU"/>
        </w:rPr>
        <w:t>;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тип проекта - </w:t>
      </w:r>
      <w:r w:rsidRPr="00993663">
        <w:rPr>
          <w:rFonts w:cstheme="minorHAnsi"/>
          <w:noProof/>
        </w:rPr>
        <w:t>увеличение производственной базы путем строительства и модернизации тепличного хозяйства</w:t>
      </w:r>
      <w:r w:rsidRPr="00C97A72">
        <w:rPr>
          <w:rFonts w:cstheme="minorHAnsi"/>
          <w:noProof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Условия приобретения оборудования, услуг, работ</w:t>
      </w:r>
      <w:r w:rsidRPr="00C97A72">
        <w:rPr>
          <w:rFonts w:eastAsia="Times New Roman" w:cstheme="minorHAnsi"/>
          <w:lang w:eastAsia="ru-RU"/>
        </w:rPr>
        <w:t xml:space="preserve"> –</w:t>
      </w:r>
      <w:r>
        <w:rPr>
          <w:rFonts w:eastAsia="Times New Roman" w:cstheme="minorHAnsi"/>
          <w:lang w:eastAsia="ru-RU"/>
        </w:rPr>
        <w:t xml:space="preserve"> </w:t>
      </w:r>
      <w:r w:rsidRPr="00993663">
        <w:rPr>
          <w:rFonts w:eastAsia="Times New Roman" w:cstheme="minorHAnsi"/>
          <w:noProof/>
          <w:lang w:eastAsia="ru-RU"/>
        </w:rPr>
        <w:t>проектом предусматривается строительство и реконструкция теплиц, а также их газификация</w:t>
      </w:r>
      <w:r w:rsidRPr="00C97A72">
        <w:rPr>
          <w:rFonts w:eastAsia="Times New Roman" w:cstheme="minorHAnsi"/>
          <w:noProof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Организационные мероприятия: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- организационно-правовая форма реализации проекта – крестьянское (фермерское) хозяйство;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основные партнеры: 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поставщики сельскохозяйственной техники, агрегатов и стройматериалов – </w:t>
      </w:r>
      <w:r w:rsidRPr="00C97A72">
        <w:rPr>
          <w:rFonts w:eastAsia="Times New Roman" w:cstheme="minorHAnsi"/>
          <w:lang w:eastAsia="ru-RU"/>
        </w:rPr>
        <w:lastRenderedPageBreak/>
        <w:t>специализированные  организации;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поставщики ГСМ, минеральных удобрений и средств защиты растений - предприятия Чувашской Республики;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поставщик электроэнергии – филиал ОАО «МРСК Волги» - «</w:t>
      </w:r>
      <w:proofErr w:type="spellStart"/>
      <w:r w:rsidRPr="00C97A72">
        <w:rPr>
          <w:rFonts w:eastAsia="Times New Roman" w:cstheme="minorHAnsi"/>
          <w:lang w:eastAsia="ru-RU"/>
        </w:rPr>
        <w:t>ЧувашЭнерго</w:t>
      </w:r>
      <w:proofErr w:type="spellEnd"/>
      <w:r w:rsidRPr="00C97A72">
        <w:rPr>
          <w:rFonts w:eastAsia="Times New Roman" w:cstheme="minorHAnsi"/>
          <w:lang w:eastAsia="ru-RU"/>
        </w:rPr>
        <w:t>».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Покупателями продукции выступают торговые предприятия </w:t>
      </w:r>
      <w:r w:rsidRPr="00993663">
        <w:rPr>
          <w:rFonts w:eastAsia="Times New Roman" w:cstheme="minorHAnsi"/>
          <w:noProof/>
          <w:lang w:eastAsia="ru-RU"/>
        </w:rPr>
        <w:t>Красночетайского</w:t>
      </w:r>
      <w:r w:rsidRPr="00C97A72">
        <w:rPr>
          <w:rFonts w:eastAsia="Times New Roman" w:cstheme="minorHAnsi"/>
          <w:lang w:eastAsia="ru-RU"/>
        </w:rPr>
        <w:t xml:space="preserve"> района Чувашской Республики - </w:t>
      </w:r>
      <w:r w:rsidRPr="00993663">
        <w:rPr>
          <w:rFonts w:eastAsia="Times New Roman" w:cstheme="minorHAnsi"/>
          <w:noProof/>
          <w:lang w:eastAsia="ru-RU"/>
        </w:rPr>
        <w:t>ООО "Заготовки" и другие торговые предприятия Чувашской Республики</w:t>
      </w:r>
      <w:r w:rsidRPr="00C97A72">
        <w:rPr>
          <w:rFonts w:eastAsia="Times New Roman" w:cstheme="minorHAnsi"/>
          <w:noProof/>
          <w:lang w:eastAsia="ru-RU"/>
        </w:rPr>
        <w:t>.</w:t>
      </w:r>
    </w:p>
    <w:p w:rsidR="00F34250" w:rsidRDefault="00F34250" w:rsidP="00F4305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highlight w:val="yellow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 Кадровые мероприятия:</w:t>
      </w:r>
      <w:r w:rsidRPr="00C97A72">
        <w:rPr>
          <w:rFonts w:eastAsia="Times New Roman" w:cstheme="minorHAnsi"/>
          <w:lang w:eastAsia="ru-RU"/>
        </w:rPr>
        <w:t xml:space="preserve"> в году получения государственной поддержки </w:t>
      </w:r>
    </w:p>
    <w:tbl>
      <w:tblPr>
        <w:tblStyle w:val="GridTableLight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336"/>
        <w:gridCol w:w="5227"/>
      </w:tblGrid>
      <w:tr w:rsidR="00F34250" w:rsidTr="00DC1258">
        <w:trPr>
          <w:trHeight w:val="57"/>
        </w:trPr>
        <w:tc>
          <w:tcPr>
            <w:tcW w:w="2771" w:type="dxa"/>
          </w:tcPr>
          <w:p w:rsidR="00F34250" w:rsidRPr="00F43053" w:rsidRDefault="00F34250" w:rsidP="00F4305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7A72">
              <w:rPr>
                <w:rFonts w:eastAsia="Times New Roman" w:cstheme="minorHAnsi"/>
                <w:lang w:eastAsia="ru-RU"/>
              </w:rPr>
              <w:t>планируется  создать</w:t>
            </w:r>
          </w:p>
        </w:tc>
        <w:tc>
          <w:tcPr>
            <w:tcW w:w="336" w:type="dxa"/>
          </w:tcPr>
          <w:p w:rsidR="00F34250" w:rsidRPr="005C67C3" w:rsidRDefault="00F34250" w:rsidP="00F43053">
            <w:pPr>
              <w:jc w:val="both"/>
              <w:rPr>
                <w:sz w:val="2"/>
              </w:rPr>
            </w:pPr>
          </w:p>
          <w:p w:rsidR="00F34250" w:rsidRPr="005C67C3" w:rsidRDefault="00F34250" w:rsidP="005C67C3">
            <w:pPr>
              <w:jc w:val="both"/>
              <w:rPr>
                <w:rFonts w:eastAsia="Times New Roman"/>
                <w:sz w:val="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F34250" w:rsidRPr="00F43053" w:rsidRDefault="00F34250" w:rsidP="00F4305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34250" w:rsidRDefault="00F34250" w:rsidP="00F342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highlight w:val="yellow"/>
                <w:lang w:eastAsia="ru-RU"/>
              </w:rPr>
            </w:pPr>
            <w:r w:rsidRPr="00C97A72">
              <w:rPr>
                <w:rFonts w:eastAsia="Times New Roman" w:cstheme="minorHAnsi"/>
                <w:lang w:eastAsia="ru-RU"/>
              </w:rPr>
              <w:t>постоянн</w:t>
            </w:r>
            <w:r>
              <w:rPr>
                <w:rFonts w:eastAsia="Times New Roman" w:cstheme="minorHAnsi"/>
                <w:lang w:eastAsia="ru-RU"/>
              </w:rPr>
              <w:t>ое</w:t>
            </w:r>
            <w:r w:rsidRPr="00C97A72">
              <w:rPr>
                <w:rFonts w:eastAsia="Times New Roman" w:cstheme="minorHAnsi"/>
                <w:lang w:eastAsia="ru-RU"/>
              </w:rPr>
              <w:t xml:space="preserve"> рабоч</w:t>
            </w:r>
            <w:r>
              <w:rPr>
                <w:rFonts w:eastAsia="Times New Roman" w:cstheme="minorHAnsi"/>
                <w:lang w:eastAsia="ru-RU"/>
              </w:rPr>
              <w:t>ее</w:t>
            </w:r>
            <w:r w:rsidRPr="00C97A72">
              <w:rPr>
                <w:rFonts w:eastAsia="Times New Roman" w:cstheme="minorHAnsi"/>
                <w:lang w:eastAsia="ru-RU"/>
              </w:rPr>
              <w:t xml:space="preserve"> мест</w:t>
            </w:r>
            <w:r>
              <w:rPr>
                <w:rFonts w:eastAsia="Times New Roman" w:cstheme="minorHAnsi"/>
                <w:lang w:eastAsia="ru-RU"/>
              </w:rPr>
              <w:t>о</w:t>
            </w:r>
            <w:r w:rsidRPr="00C97A72">
              <w:rPr>
                <w:rFonts w:eastAsia="Times New Roman" w:cstheme="minorHAnsi"/>
                <w:lang w:eastAsia="ru-RU"/>
              </w:rPr>
              <w:t>.</w:t>
            </w:r>
          </w:p>
        </w:tc>
      </w:tr>
    </w:tbl>
    <w:p w:rsidR="00F34250" w:rsidRDefault="00F34250" w:rsidP="00F43053">
      <w:pPr>
        <w:spacing w:line="360" w:lineRule="auto"/>
        <w:jc w:val="both"/>
        <w:rPr>
          <w:rFonts w:eastAsia="Times New Roman" w:cstheme="minorHAnsi"/>
          <w:u w:val="single"/>
          <w:lang w:eastAsia="ru-RU"/>
        </w:rPr>
      </w:pPr>
    </w:p>
    <w:p w:rsidR="00F34250" w:rsidRPr="00F43053" w:rsidRDefault="00F34250" w:rsidP="00F43053">
      <w:pPr>
        <w:spacing w:line="360" w:lineRule="auto"/>
        <w:jc w:val="both"/>
        <w:rPr>
          <w:rFonts w:eastAsia="Times New Roman" w:cstheme="minorHAnsi"/>
          <w:sz w:val="14"/>
          <w:u w:val="single"/>
          <w:lang w:eastAsia="ru-RU"/>
        </w:rPr>
      </w:pPr>
    </w:p>
    <w:p w:rsidR="00F34250" w:rsidRDefault="00F34250" w:rsidP="005C67C3">
      <w:pPr>
        <w:spacing w:line="360" w:lineRule="auto"/>
        <w:ind w:firstLine="708"/>
        <w:jc w:val="both"/>
      </w:pPr>
      <w:r w:rsidRPr="00C97A72">
        <w:rPr>
          <w:rFonts w:eastAsia="Times New Roman" w:cstheme="minorHAnsi"/>
          <w:u w:val="single"/>
          <w:lang w:eastAsia="ru-RU"/>
        </w:rPr>
        <w:t>Снабженческие мероприятия</w:t>
      </w:r>
      <w:r w:rsidRPr="00C97A72">
        <w:rPr>
          <w:rFonts w:eastAsia="Times New Roman" w:cstheme="minorHAnsi"/>
          <w:lang w:eastAsia="ru-RU"/>
        </w:rPr>
        <w:t xml:space="preserve"> - поставки материальных ресурсов осуществляются по налаженным каналам на договорных началах.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380"/>
        <w:gridCol w:w="1840"/>
        <w:gridCol w:w="2986"/>
      </w:tblGrid>
      <w:tr w:rsidR="00F34250" w:rsidRPr="005C67C3" w:rsidTr="005C67C3">
        <w:trPr>
          <w:divId w:val="826551105"/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5C67C3">
              <w:rPr>
                <w:rFonts w:eastAsia="Times New Roman"/>
                <w:u w:val="single"/>
                <w:lang w:eastAsia="ru-RU"/>
              </w:rPr>
              <w:t>Общая стоимость проекта</w:t>
            </w:r>
            <w:r w:rsidRPr="005C67C3">
              <w:rPr>
                <w:rFonts w:eastAsia="Times New Roman"/>
                <w:lang w:eastAsia="ru-RU"/>
              </w:rPr>
              <w:t xml:space="preserve"> -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C67C3">
              <w:rPr>
                <w:rFonts w:eastAsia="Times New Roman"/>
                <w:b/>
                <w:bCs/>
                <w:lang w:eastAsia="ru-RU"/>
              </w:rPr>
              <w:t>1 667,000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 xml:space="preserve">тыс. рублей, </w:t>
            </w:r>
          </w:p>
        </w:tc>
      </w:tr>
      <w:tr w:rsidR="00F34250" w:rsidRPr="005C67C3" w:rsidTr="005C67C3">
        <w:trPr>
          <w:divId w:val="826551105"/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right"/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средства Гранта 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C67C3">
              <w:rPr>
                <w:rFonts w:eastAsia="Times New Roman"/>
                <w:b/>
                <w:bCs/>
                <w:lang w:eastAsia="ru-RU"/>
              </w:rPr>
              <w:t>1 500,000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тыс. рублей, (89,99 %),</w:t>
            </w:r>
          </w:p>
        </w:tc>
      </w:tr>
      <w:tr w:rsidR="00F34250" w:rsidRPr="005C67C3" w:rsidTr="005C67C3">
        <w:trPr>
          <w:divId w:val="826551105"/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right"/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собственные средства 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C67C3">
              <w:rPr>
                <w:rFonts w:eastAsia="Times New Roman"/>
                <w:b/>
                <w:bCs/>
                <w:lang w:eastAsia="ru-RU"/>
              </w:rPr>
              <w:t>167,000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тыс. рублей, (10,02 %),</w:t>
            </w:r>
          </w:p>
        </w:tc>
      </w:tr>
      <w:tr w:rsidR="00F34250" w:rsidRPr="005C67C3" w:rsidTr="005C67C3">
        <w:trPr>
          <w:divId w:val="826551105"/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5C67C3">
              <w:rPr>
                <w:rFonts w:eastAsia="Times New Roman"/>
                <w:u w:val="single"/>
                <w:lang w:eastAsia="ru-RU"/>
              </w:rPr>
              <w:t>Срок окупаемости проекта</w:t>
            </w:r>
            <w:r w:rsidRPr="005C67C3">
              <w:rPr>
                <w:rFonts w:eastAsia="Times New Roman"/>
                <w:lang w:eastAsia="ru-RU"/>
              </w:rPr>
              <w:t xml:space="preserve"> -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C67C3">
              <w:rPr>
                <w:rFonts w:eastAsia="Times New Roman"/>
                <w:b/>
                <w:bCs/>
                <w:lang w:eastAsia="ru-RU"/>
              </w:rPr>
              <w:t>22,0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месяцев</w:t>
            </w:r>
          </w:p>
        </w:tc>
      </w:tr>
      <w:tr w:rsidR="00F34250" w:rsidRPr="005C67C3" w:rsidTr="005C67C3">
        <w:trPr>
          <w:divId w:val="826551105"/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250" w:rsidRPr="005C67C3" w:rsidRDefault="00F34250" w:rsidP="005C67C3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5C67C3">
              <w:rPr>
                <w:rFonts w:eastAsia="Times New Roman"/>
                <w:u w:val="single"/>
                <w:lang w:eastAsia="ru-RU"/>
              </w:rPr>
              <w:t xml:space="preserve">Срок окупаемости средств Гранта -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C67C3">
              <w:rPr>
                <w:rFonts w:eastAsia="Times New Roman"/>
                <w:b/>
                <w:bCs/>
                <w:lang w:eastAsia="ru-RU"/>
              </w:rPr>
              <w:t>21,0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rPr>
                <w:rFonts w:eastAsia="Times New Roman"/>
                <w:lang w:eastAsia="ru-RU"/>
              </w:rPr>
            </w:pPr>
            <w:r w:rsidRPr="005C67C3">
              <w:rPr>
                <w:rFonts w:eastAsia="Times New Roman"/>
                <w:lang w:eastAsia="ru-RU"/>
              </w:rPr>
              <w:t>месяцев</w:t>
            </w:r>
          </w:p>
        </w:tc>
      </w:tr>
    </w:tbl>
    <w:p w:rsidR="00F34250" w:rsidRDefault="00F34250" w:rsidP="00454A4F">
      <w:pPr>
        <w:spacing w:line="360" w:lineRule="auto"/>
        <w:ind w:firstLine="709"/>
        <w:jc w:val="both"/>
        <w:rPr>
          <w:rFonts w:eastAsia="Times New Roman" w:cstheme="minorHAnsi"/>
          <w:highlight w:val="yellow"/>
          <w:u w:val="single"/>
          <w:lang w:eastAsia="ru-RU"/>
        </w:rPr>
      </w:pPr>
    </w:p>
    <w:p w:rsidR="00F34250" w:rsidRDefault="00F34250" w:rsidP="005C67C3">
      <w:pPr>
        <w:spacing w:line="360" w:lineRule="auto"/>
        <w:ind w:firstLine="709"/>
        <w:jc w:val="both"/>
      </w:pPr>
      <w:r w:rsidRPr="00545FBB">
        <w:rPr>
          <w:rFonts w:eastAsia="Times New Roman" w:cstheme="minorHAnsi"/>
          <w:u w:val="single"/>
          <w:lang w:eastAsia="ru-RU"/>
        </w:rPr>
        <w:t>Показатели проекта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040"/>
        <w:gridCol w:w="1152"/>
        <w:gridCol w:w="1152"/>
        <w:gridCol w:w="1152"/>
        <w:gridCol w:w="1218"/>
        <w:gridCol w:w="1423"/>
      </w:tblGrid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2021 г.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Количество работников, чел.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Среднемесячная заработная плата, руб.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11000,000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13000,000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15000,000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17000,000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17000,000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Фонд заработной платы, тыс. руб.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66,000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156,000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180,000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204,000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204,000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702,000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1180,000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1295,000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1325,000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1345,000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Выручка на одного работника, тыс. руб.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702,000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1180,000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1295,000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1325,000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1345,000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 Налоги и платежи в бюджет, тыс. руб.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61,851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105,427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117,565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128,865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129,759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 Рентабельность, %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12,23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13,75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14,73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15,55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16,36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Размер используемого земельного участка в собственности, га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0,66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Размер используемого земельного участка в аренде, га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На реализацию сладкого перца, </w:t>
            </w:r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 реализацию  саженцев, шт.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8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60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70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noWrap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Огурцов на реализацию, </w:t>
            </w:r>
            <w:proofErr w:type="spellStart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60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70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noWrap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Помидоры на реализацию, </w:t>
            </w:r>
            <w:proofErr w:type="spellStart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0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70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4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noWrap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Зелень на реализацию</w:t>
            </w:r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0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0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F34250">
        <w:trPr>
          <w:divId w:val="1262295231"/>
          <w:trHeight w:val="20"/>
        </w:trPr>
        <w:tc>
          <w:tcPr>
            <w:tcW w:w="1993" w:type="pct"/>
            <w:noWrap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Рассада </w:t>
            </w:r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 реализацию, комплект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60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70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</w:tr>
    </w:tbl>
    <w:p w:rsidR="00F34250" w:rsidRPr="00394813" w:rsidRDefault="00F34250" w:rsidP="005062FC">
      <w:pPr>
        <w:jc w:val="center"/>
        <w:rPr>
          <w:rFonts w:cstheme="minorHAnsi"/>
        </w:rPr>
      </w:pPr>
    </w:p>
    <w:p w:rsidR="00F34250" w:rsidRPr="00C97A72" w:rsidRDefault="00F34250" w:rsidP="005B7D4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C97A72">
        <w:rPr>
          <w:rFonts w:cstheme="minorHAnsi"/>
          <w:b/>
        </w:rPr>
        <w:t>Характеристика КФХ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Место расположения</w:t>
      </w:r>
      <w:r w:rsidRPr="00C97A72">
        <w:rPr>
          <w:rFonts w:eastAsia="Times New Roman" w:cstheme="minorHAnsi"/>
          <w:lang w:eastAsia="ru-RU"/>
        </w:rPr>
        <w:t xml:space="preserve"> - КФХ расположено на территории </w:t>
      </w:r>
      <w:r w:rsidRPr="00993663">
        <w:rPr>
          <w:rFonts w:eastAsia="Times New Roman" w:cstheme="minorHAnsi"/>
          <w:noProof/>
          <w:lang w:eastAsia="ru-RU"/>
        </w:rPr>
        <w:t>Красночетайского</w:t>
      </w:r>
      <w:r w:rsidRPr="00C97A72">
        <w:rPr>
          <w:rFonts w:eastAsia="Times New Roman" w:cstheme="minorHAnsi"/>
          <w:lang w:eastAsia="ru-RU"/>
        </w:rPr>
        <w:t xml:space="preserve"> района Чувашской Республики.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lastRenderedPageBreak/>
        <w:t>Проживание по месту регистрации К(Ф)Х</w:t>
      </w:r>
      <w:r w:rsidRPr="00C97A72">
        <w:rPr>
          <w:rFonts w:eastAsia="Times New Roman" w:cstheme="minorHAnsi"/>
          <w:lang w:eastAsia="ru-RU"/>
        </w:rPr>
        <w:t xml:space="preserve"> – глава КФХ постоянно проживает по адресу </w:t>
      </w:r>
      <w:r w:rsidRPr="00993663">
        <w:rPr>
          <w:rFonts w:eastAsia="Times New Roman" w:cstheme="minorHAnsi"/>
          <w:noProof/>
          <w:lang w:eastAsia="ru-RU"/>
        </w:rPr>
        <w:t>429040, Чувашская Республика, Красночетайский район, д. Черепаново, ул. Овражная, д.9</w:t>
      </w:r>
      <w:r w:rsidRPr="00C97A72">
        <w:rPr>
          <w:rFonts w:eastAsia="Times New Roman" w:cstheme="minorHAnsi"/>
          <w:lang w:eastAsia="ru-RU"/>
        </w:rPr>
        <w:t xml:space="preserve">, копия паспорта, выписка из похозяйственной книги прилагаются. 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Сведения о расчетных счетах</w:t>
      </w:r>
      <w:r w:rsidRPr="00C97A72">
        <w:rPr>
          <w:rFonts w:eastAsia="Times New Roman" w:cstheme="minorHAnsi"/>
          <w:lang w:eastAsia="ru-RU"/>
        </w:rPr>
        <w:t xml:space="preserve"> - </w:t>
      </w:r>
      <w:proofErr w:type="gramStart"/>
      <w:r w:rsidRPr="00C97A72">
        <w:rPr>
          <w:rFonts w:eastAsia="Times New Roman" w:cstheme="minorHAnsi"/>
          <w:lang w:eastAsia="ru-RU"/>
        </w:rPr>
        <w:t xml:space="preserve">открыт расчетный счет № </w:t>
      </w:r>
      <w:r w:rsidRPr="00993663">
        <w:rPr>
          <w:rFonts w:eastAsia="Times New Roman" w:cstheme="minorHAnsi"/>
          <w:noProof/>
          <w:lang w:eastAsia="ru-RU"/>
        </w:rPr>
        <w:t>открыт</w:t>
      </w:r>
      <w:proofErr w:type="gramEnd"/>
      <w:r w:rsidRPr="00993663">
        <w:rPr>
          <w:rFonts w:eastAsia="Times New Roman" w:cstheme="minorHAnsi"/>
          <w:noProof/>
          <w:lang w:eastAsia="ru-RU"/>
        </w:rPr>
        <w:t xml:space="preserve"> лицевой счет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Наличие земель</w:t>
      </w:r>
      <w:r w:rsidRPr="00C97A72">
        <w:rPr>
          <w:rFonts w:eastAsia="Times New Roman" w:cstheme="minorHAnsi"/>
          <w:lang w:eastAsia="ru-RU"/>
        </w:rPr>
        <w:t xml:space="preserve"> – на правах собственности  </w:t>
      </w:r>
      <w:r w:rsidRPr="00993663">
        <w:rPr>
          <w:rFonts w:eastAsia="Times New Roman" w:cstheme="minorHAnsi"/>
          <w:noProof/>
          <w:lang w:eastAsia="ru-RU"/>
        </w:rPr>
        <w:t>0,66 га, свидетельство о государственной регистрации права прилагается</w:t>
      </w:r>
      <w:r w:rsidRPr="00C97A72">
        <w:rPr>
          <w:rFonts w:eastAsia="Times New Roman" w:cstheme="minorHAnsi"/>
          <w:lang w:eastAsia="ru-RU"/>
        </w:rPr>
        <w:t xml:space="preserve">, в аренде </w:t>
      </w:r>
      <w:r w:rsidRPr="00993663">
        <w:rPr>
          <w:rFonts w:eastAsia="Times New Roman" w:cstheme="minorHAnsi"/>
          <w:noProof/>
          <w:lang w:eastAsia="ru-RU"/>
        </w:rPr>
        <w:t>1 га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Наличие денежных средств на момент подачи заявки на конкурс</w:t>
      </w:r>
      <w:r w:rsidRPr="00C97A72">
        <w:rPr>
          <w:rFonts w:eastAsia="Times New Roman" w:cstheme="minorHAnsi"/>
          <w:lang w:eastAsia="ru-RU"/>
        </w:rPr>
        <w:t xml:space="preserve"> копии документов, подтверждающих наличие денежных средств в размере </w:t>
      </w:r>
      <w:r w:rsidRPr="00993663">
        <w:rPr>
          <w:rFonts w:eastAsia="Times New Roman" w:cstheme="minorHAnsi"/>
          <w:noProof/>
          <w:lang w:eastAsia="ru-RU"/>
        </w:rPr>
        <w:t>200,972</w:t>
      </w:r>
      <w:r w:rsidRPr="00C97A72">
        <w:rPr>
          <w:rFonts w:eastAsia="Times New Roman" w:cstheme="minorHAnsi"/>
          <w:lang w:eastAsia="ru-RU"/>
        </w:rPr>
        <w:t xml:space="preserve"> тыс. рублей, документы прилагаются.</w:t>
      </w:r>
    </w:p>
    <w:p w:rsidR="00F34250" w:rsidRPr="00C97A72" w:rsidRDefault="00F34250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КФХ зарегистрировано, ведет книгу доходов и расходов. 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Наличие производственной базы и их характеристика</w:t>
      </w:r>
      <w:r w:rsidRPr="00C97A72">
        <w:rPr>
          <w:rFonts w:eastAsia="Times New Roman" w:cstheme="minorHAnsi"/>
          <w:lang w:eastAsia="ru-RU"/>
        </w:rPr>
        <w:t xml:space="preserve"> – для осуществления производственной деятельности и достижения целей проекта имеются необходимые площади (</w:t>
      </w:r>
      <w:r w:rsidRPr="00993663">
        <w:rPr>
          <w:rFonts w:eastAsia="Times New Roman" w:cstheme="minorHAnsi"/>
          <w:noProof/>
          <w:lang w:eastAsia="ru-RU"/>
        </w:rPr>
        <w:t>0,66 га, свидетельство о государственной регистрации права прилагается</w:t>
      </w:r>
      <w:r w:rsidRPr="00C97A72">
        <w:rPr>
          <w:rFonts w:eastAsia="Times New Roman" w:cstheme="minorHAnsi"/>
          <w:lang w:eastAsia="ru-RU"/>
        </w:rPr>
        <w:t xml:space="preserve"> собственных сельскохозяйственных угодий, </w:t>
      </w:r>
      <w:r w:rsidRPr="00993663">
        <w:rPr>
          <w:rFonts w:eastAsia="Times New Roman" w:cstheme="minorHAnsi"/>
          <w:noProof/>
          <w:lang w:eastAsia="ru-RU"/>
        </w:rPr>
        <w:t>1 га</w:t>
      </w:r>
      <w:r w:rsidR="009B2DD3">
        <w:rPr>
          <w:rFonts w:eastAsia="Times New Roman" w:cstheme="minorHAnsi"/>
          <w:noProof/>
          <w:lang w:eastAsia="ru-RU"/>
        </w:rPr>
        <w:t xml:space="preserve"> в аренде</w:t>
      </w:r>
      <w:r w:rsidRPr="00C97A72">
        <w:rPr>
          <w:rFonts w:eastAsia="Times New Roman" w:cstheme="minorHAnsi"/>
          <w:lang w:eastAsia="ru-RU"/>
        </w:rPr>
        <w:t>).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Наличие сельскохозяйственной техники, агрегатов, оборудования </w:t>
      </w:r>
      <w:r w:rsidRPr="00C97A72">
        <w:rPr>
          <w:rFonts w:eastAsia="Times New Roman" w:cstheme="minorHAnsi"/>
          <w:lang w:eastAsia="ru-RU"/>
        </w:rPr>
        <w:t xml:space="preserve">- на момент подачи заявки КФХ имеет: </w:t>
      </w:r>
      <w:r w:rsidRPr="00993663">
        <w:rPr>
          <w:rFonts w:eastAsia="Times New Roman" w:cstheme="minorHAnsi"/>
          <w:noProof/>
          <w:lang w:eastAsia="ru-RU"/>
        </w:rPr>
        <w:t>имеется трактор, мотоблок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Копия выписки из похозяйственной книги прилагается.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Продукция, производимая и  реализуемая на начало проекта</w:t>
      </w:r>
      <w:r w:rsidRPr="00C97A72">
        <w:rPr>
          <w:rFonts w:eastAsia="Times New Roman" w:cstheme="minorHAnsi"/>
          <w:lang w:eastAsia="ru-RU"/>
        </w:rPr>
        <w:t xml:space="preserve"> –  в качестве личного подсобного хозяйства  имеется опыт работы в сфере производства и реализации сельскохозяйственной продукции. Производится (выращивается) </w:t>
      </w:r>
      <w:r w:rsidRPr="00993663">
        <w:rPr>
          <w:rFonts w:eastAsia="Times New Roman" w:cstheme="minorHAnsi"/>
          <w:noProof/>
          <w:lang w:eastAsia="ru-RU"/>
        </w:rPr>
        <w:t>огурцы, помидоры, зелень, рассада, сладкий перец, саженцы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proofErr w:type="gramStart"/>
      <w:r w:rsidRPr="00F34250">
        <w:rPr>
          <w:rFonts w:eastAsia="Times New Roman" w:cstheme="minorHAnsi"/>
          <w:u w:val="single"/>
          <w:lang w:eastAsia="ru-RU"/>
        </w:rPr>
        <w:t>Поголовье скота, гол (по видам скота)</w:t>
      </w:r>
      <w:r w:rsidRPr="00F34250">
        <w:rPr>
          <w:rFonts w:eastAsia="Times New Roman" w:cstheme="minorHAnsi"/>
          <w:lang w:eastAsia="ru-RU"/>
        </w:rPr>
        <w:t xml:space="preserve"> – для собственного потребления в хозяйстве имеются: крупный рогатый скот - </w:t>
      </w:r>
      <w:r w:rsidRPr="00F34250">
        <w:rPr>
          <w:rFonts w:eastAsia="Times New Roman" w:cstheme="minorHAnsi"/>
          <w:noProof/>
          <w:lang w:eastAsia="ru-RU"/>
        </w:rPr>
        <w:t>2</w:t>
      </w:r>
      <w:r w:rsidRPr="00F34250">
        <w:rPr>
          <w:rFonts w:eastAsia="Times New Roman" w:cstheme="minorHAnsi"/>
          <w:lang w:eastAsia="ru-RU"/>
        </w:rPr>
        <w:t xml:space="preserve"> гол., птица - </w:t>
      </w:r>
      <w:r w:rsidRPr="00F34250">
        <w:rPr>
          <w:rFonts w:eastAsia="Times New Roman" w:cstheme="minorHAnsi"/>
          <w:noProof/>
          <w:lang w:eastAsia="ru-RU"/>
        </w:rPr>
        <w:t>200</w:t>
      </w:r>
      <w:r w:rsidRPr="00F34250">
        <w:rPr>
          <w:rFonts w:eastAsia="Times New Roman" w:cstheme="minorHAnsi"/>
          <w:lang w:eastAsia="ru-RU"/>
        </w:rPr>
        <w:t xml:space="preserve"> гол., кролики - </w:t>
      </w:r>
      <w:r w:rsidRPr="00F34250">
        <w:rPr>
          <w:rFonts w:eastAsia="Times New Roman" w:cstheme="minorHAnsi"/>
          <w:noProof/>
          <w:lang w:eastAsia="ru-RU"/>
        </w:rPr>
        <w:t>80</w:t>
      </w:r>
      <w:r w:rsidRPr="00F34250">
        <w:rPr>
          <w:rFonts w:eastAsia="Times New Roman" w:cstheme="minorHAnsi"/>
          <w:lang w:eastAsia="ru-RU"/>
        </w:rPr>
        <w:t xml:space="preserve"> гол.</w:t>
      </w:r>
      <w:proofErr w:type="gramEnd"/>
    </w:p>
    <w:p w:rsidR="00F34250" w:rsidRP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F34250">
        <w:rPr>
          <w:rFonts w:eastAsia="Times New Roman" w:cstheme="minorHAnsi"/>
          <w:lang w:eastAsia="ru-RU"/>
        </w:rPr>
        <w:t>Выписка из похозяйственной книги,  документы о наличии прилагаются.</w:t>
      </w:r>
    </w:p>
    <w:p w:rsidR="00F34250" w:rsidRP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F34250">
        <w:rPr>
          <w:rFonts w:eastAsia="Times New Roman" w:cstheme="minorHAnsi"/>
          <w:u w:val="single"/>
          <w:lang w:eastAsia="ru-RU"/>
        </w:rPr>
        <w:t>Опыт работы в планируемой сфере деятельности</w:t>
      </w:r>
      <w:r w:rsidRPr="00F34250">
        <w:rPr>
          <w:rFonts w:eastAsia="Times New Roman" w:cstheme="minorHAnsi"/>
          <w:lang w:eastAsia="ru-RU"/>
        </w:rPr>
        <w:t xml:space="preserve"> – до момента создания фермерского хозяйства инициатор проекта занимался личным подворьем, где </w:t>
      </w:r>
      <w:r w:rsidRPr="00F34250">
        <w:rPr>
          <w:rFonts w:eastAsia="Times New Roman" w:cstheme="minorHAnsi"/>
          <w:noProof/>
          <w:lang w:eastAsia="ru-RU"/>
        </w:rPr>
        <w:t>производится (выращивается) огурцы, помидоры, зелень, рассада, сладкий перец, саженцы</w:t>
      </w:r>
      <w:r w:rsidRPr="00F34250">
        <w:rPr>
          <w:rFonts w:eastAsia="Times New Roman" w:cstheme="minorHAnsi"/>
          <w:lang w:eastAsia="ru-RU"/>
        </w:rPr>
        <w:t xml:space="preserve"> и др.</w:t>
      </w:r>
    </w:p>
    <w:p w:rsidR="00F34250" w:rsidRP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F34250">
        <w:rPr>
          <w:rFonts w:eastAsia="Times New Roman" w:cstheme="minorHAnsi"/>
          <w:u w:val="single"/>
          <w:lang w:eastAsia="ru-RU"/>
        </w:rPr>
        <w:t>Текущий объем продаж (на начало проекта)</w:t>
      </w:r>
      <w:r w:rsidRPr="00F34250">
        <w:rPr>
          <w:rFonts w:eastAsia="Times New Roman" w:cstheme="minorHAnsi"/>
          <w:lang w:eastAsia="ru-RU"/>
        </w:rPr>
        <w:t xml:space="preserve"> – </w:t>
      </w:r>
      <w:r w:rsidRPr="00F34250">
        <w:rPr>
          <w:rFonts w:eastAsia="Times New Roman" w:cstheme="minorHAnsi"/>
          <w:noProof/>
          <w:lang w:eastAsia="ru-RU"/>
        </w:rPr>
        <w:t>нет данных</w:t>
      </w:r>
      <w:r w:rsidRPr="00F34250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F34250">
        <w:rPr>
          <w:rFonts w:eastAsia="Times New Roman" w:cstheme="minorHAnsi"/>
          <w:u w:val="single"/>
          <w:lang w:eastAsia="ru-RU"/>
        </w:rPr>
        <w:t>Членство в кооперативах</w:t>
      </w:r>
      <w:r w:rsidRPr="00F34250">
        <w:rPr>
          <w:rFonts w:eastAsia="Times New Roman" w:cstheme="minorHAnsi"/>
          <w:lang w:eastAsia="ru-RU"/>
        </w:rPr>
        <w:t xml:space="preserve"> – </w:t>
      </w:r>
      <w:r w:rsidRPr="00F34250">
        <w:rPr>
          <w:rFonts w:eastAsia="Times New Roman" w:cstheme="minorHAnsi"/>
          <w:noProof/>
          <w:lang w:eastAsia="ru-RU"/>
        </w:rPr>
        <w:t>не имеется</w:t>
      </w:r>
      <w:r w:rsidRPr="00F34250">
        <w:rPr>
          <w:rFonts w:eastAsia="Times New Roman" w:cstheme="minorHAnsi"/>
          <w:lang w:eastAsia="ru-RU"/>
        </w:rPr>
        <w:t>.</w:t>
      </w:r>
      <w:r w:rsidRPr="00C97A72">
        <w:rPr>
          <w:rFonts w:eastAsia="Times New Roman" w:cstheme="minorHAnsi"/>
          <w:lang w:eastAsia="ru-RU"/>
        </w:rPr>
        <w:t xml:space="preserve"> 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Информация  о ключевых членах, уровень квалификации</w:t>
      </w:r>
      <w:r w:rsidRPr="00C97A72">
        <w:rPr>
          <w:rFonts w:eastAsia="Times New Roman" w:cstheme="minorHAnsi"/>
          <w:lang w:eastAsia="ru-RU"/>
        </w:rPr>
        <w:t xml:space="preserve"> – глава хозяйства имеет опыт работы ведения личного подсобного хозяйства.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lastRenderedPageBreak/>
        <w:t>Социальная и бюджетная ответственность</w:t>
      </w:r>
      <w:r w:rsidRPr="00C97A72">
        <w:rPr>
          <w:rFonts w:eastAsia="Times New Roman" w:cstheme="minorHAnsi"/>
          <w:lang w:eastAsia="ru-RU"/>
        </w:rPr>
        <w:t xml:space="preserve"> – глава КФХ имеет положительную репутацию, долгов по налогам и сборам не имеет </w:t>
      </w:r>
      <w:r w:rsidRPr="00C97A72">
        <w:rPr>
          <w:rFonts w:eastAsia="Times New Roman" w:cstheme="minorHAnsi"/>
          <w:noProof/>
          <w:lang w:eastAsia="ru-RU"/>
        </w:rPr>
        <w:t>справка о состоянии расчетов по налогам, сборам, пеням, штрафам прилагается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Общественная активность</w:t>
      </w:r>
      <w:r w:rsidRPr="00C97A72">
        <w:rPr>
          <w:rFonts w:eastAsia="Times New Roman" w:cstheme="minorHAnsi"/>
          <w:lang w:eastAsia="ru-RU"/>
        </w:rPr>
        <w:t xml:space="preserve"> -  пользуется достойным уважением среди жителей села, имеются ходатайства: </w:t>
      </w:r>
      <w:r w:rsidRPr="00993663">
        <w:rPr>
          <w:rFonts w:eastAsia="Times New Roman" w:cstheme="minorHAnsi"/>
          <w:noProof/>
          <w:lang w:eastAsia="ru-RU"/>
        </w:rPr>
        <w:t>ходатайство главы администрации Красночетайского района, ходатайство главы Красночетайского сельского поселения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Имеющиеся каналы сбыта продукции</w:t>
      </w:r>
      <w:r w:rsidRPr="00C97A72">
        <w:rPr>
          <w:rFonts w:eastAsia="Times New Roman" w:cstheme="minorHAnsi"/>
          <w:lang w:eastAsia="ru-RU"/>
        </w:rPr>
        <w:t xml:space="preserve"> – </w:t>
      </w:r>
      <w:r w:rsidRPr="00993663">
        <w:rPr>
          <w:rFonts w:eastAsia="Times New Roman" w:cstheme="minorHAnsi"/>
          <w:noProof/>
          <w:lang w:eastAsia="ru-RU"/>
        </w:rPr>
        <w:t>огурцы, помидоры, зелень, рассада, сладкий перец, саженцы</w:t>
      </w:r>
      <w:r w:rsidRPr="00C97A72">
        <w:rPr>
          <w:rFonts w:eastAsia="Times New Roman" w:cstheme="minorHAnsi"/>
          <w:lang w:eastAsia="ru-RU"/>
        </w:rPr>
        <w:t xml:space="preserve"> будут сдаваться торговым предприятиям и населению </w:t>
      </w:r>
      <w:r w:rsidRPr="00993663">
        <w:rPr>
          <w:rFonts w:eastAsia="Times New Roman" w:cstheme="minorHAnsi"/>
          <w:noProof/>
          <w:lang w:eastAsia="ru-RU"/>
        </w:rPr>
        <w:t>Красночетайск</w:t>
      </w:r>
      <w:r w:rsidR="009B2DD3">
        <w:rPr>
          <w:rFonts w:eastAsia="Times New Roman" w:cstheme="minorHAnsi"/>
          <w:noProof/>
          <w:lang w:eastAsia="ru-RU"/>
        </w:rPr>
        <w:t>ого</w:t>
      </w:r>
      <w:r w:rsidRPr="00C97A72">
        <w:rPr>
          <w:rFonts w:eastAsia="Times New Roman" w:cstheme="minorHAnsi"/>
          <w:lang w:eastAsia="ru-RU"/>
        </w:rPr>
        <w:t xml:space="preserve"> района, копия договора поставки продукции прилагается. 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Документы об образовании</w:t>
      </w:r>
      <w:r w:rsidRPr="00C97A72">
        <w:rPr>
          <w:rFonts w:eastAsia="Times New Roman" w:cstheme="minorHAnsi"/>
          <w:lang w:eastAsia="ru-RU"/>
        </w:rPr>
        <w:t xml:space="preserve"> – </w:t>
      </w:r>
      <w:r w:rsidRPr="00993663">
        <w:rPr>
          <w:rFonts w:eastAsia="Times New Roman" w:cstheme="minorHAnsi"/>
          <w:noProof/>
          <w:lang w:eastAsia="ru-RU"/>
        </w:rPr>
        <w:t>аттестат о профессионально-техническом образовании по профессии слесарь-ремонтник</w:t>
      </w:r>
      <w:r w:rsidRPr="00C97A72">
        <w:rPr>
          <w:rFonts w:eastAsia="Times New Roman" w:cstheme="minorHAnsi"/>
          <w:lang w:eastAsia="ru-RU"/>
        </w:rPr>
        <w:t>.</w:t>
      </w:r>
    </w:p>
    <w:p w:rsidR="00F34250" w:rsidRPr="00C97A72" w:rsidRDefault="00F34250" w:rsidP="005062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t>3. Производственная программа</w:t>
      </w:r>
    </w:p>
    <w:p w:rsidR="00F34250" w:rsidRDefault="00F34250" w:rsidP="005062FC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C97A72">
        <w:rPr>
          <w:rFonts w:eastAsia="Times New Roman" w:cstheme="minorHAnsi"/>
          <w:u w:val="single"/>
          <w:lang w:eastAsia="ru-RU"/>
        </w:rPr>
        <w:t xml:space="preserve">План производства и реализации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0"/>
        <w:gridCol w:w="1099"/>
        <w:gridCol w:w="1099"/>
        <w:gridCol w:w="1101"/>
        <w:gridCol w:w="1101"/>
        <w:gridCol w:w="1097"/>
      </w:tblGrid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54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5C67C3" w:rsidRDefault="00F34250" w:rsidP="005C67C3"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На реализацию сладкого перца, </w:t>
            </w:r>
            <w:r w:rsidRPr="005C67C3">
              <w:t>тонн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5C67C3" w:rsidRDefault="00F34250" w:rsidP="005C67C3"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 реализацию  саженцев, шт.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4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300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Огурцов на реализацию, </w:t>
            </w:r>
            <w:proofErr w:type="spellStart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42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543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54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5,5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5C67C3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Помидоры на реализацию, </w:t>
            </w:r>
            <w:proofErr w:type="spellStart"/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54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4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Зелень на реализацию</w:t>
            </w:r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4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5C67C3">
        <w:trPr>
          <w:divId w:val="212733544"/>
          <w:trHeight w:val="20"/>
        </w:trPr>
        <w:tc>
          <w:tcPr>
            <w:tcW w:w="2289" w:type="pct"/>
            <w:hideMark/>
          </w:tcPr>
          <w:p w:rsidR="00F34250" w:rsidRPr="00F34250" w:rsidRDefault="00F34250" w:rsidP="005C67C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Рассада </w:t>
            </w:r>
            <w:r w:rsidRPr="00F3425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на реализацию, комплект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42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543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541" w:type="pct"/>
            <w:hideMark/>
          </w:tcPr>
          <w:p w:rsidR="00F34250" w:rsidRPr="005C67C3" w:rsidRDefault="00F34250" w:rsidP="005C67C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5C67C3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550</w:t>
            </w:r>
          </w:p>
        </w:tc>
      </w:tr>
    </w:tbl>
    <w:p w:rsidR="00F34250" w:rsidRPr="005062FC" w:rsidRDefault="00F34250" w:rsidP="005062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Технология производства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В фермерском хозяйстве производство продукции (</w:t>
      </w:r>
      <w:r w:rsidRPr="00993663">
        <w:rPr>
          <w:rFonts w:eastAsia="Times New Roman" w:cstheme="minorHAnsi"/>
          <w:noProof/>
          <w:lang w:eastAsia="ru-RU"/>
        </w:rPr>
        <w:t>огурцы, помидоры, зелень, рассада, сладкий перец, саженцы</w:t>
      </w:r>
      <w:r w:rsidRPr="00C97A72">
        <w:rPr>
          <w:rFonts w:eastAsia="Times New Roman" w:cstheme="minorHAnsi"/>
          <w:noProof/>
          <w:lang w:eastAsia="ru-RU"/>
        </w:rPr>
        <w:t xml:space="preserve">) </w:t>
      </w:r>
      <w:r w:rsidRPr="00C97A72">
        <w:rPr>
          <w:rFonts w:eastAsia="Times New Roman" w:cstheme="minorHAnsi"/>
          <w:lang w:eastAsia="ru-RU"/>
        </w:rPr>
        <w:t>осуществляется по традиционным  технологиям с соблюдением всех санитарных и экологических норм.</w:t>
      </w:r>
    </w:p>
    <w:p w:rsidR="00F34250" w:rsidRDefault="00F34250" w:rsidP="009F7E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C97A72">
        <w:rPr>
          <w:rFonts w:eastAsia="Times New Roman" w:cstheme="minorHAnsi"/>
          <w:u w:val="single"/>
          <w:lang w:eastAsia="ru-RU"/>
        </w:rPr>
        <w:t>Направление инвестиций</w:t>
      </w:r>
      <w:r w:rsidRPr="005B7D44">
        <w:rPr>
          <w:rFonts w:eastAsia="Times New Roman" w:cstheme="minorHAnsi"/>
          <w:lang w:eastAsia="ru-RU"/>
        </w:rPr>
        <w:t xml:space="preserve">: </w:t>
      </w:r>
      <w:r w:rsidRPr="00993663">
        <w:rPr>
          <w:rFonts w:eastAsia="Times New Roman" w:cstheme="minorHAnsi"/>
          <w:noProof/>
          <w:lang w:eastAsia="ru-RU"/>
        </w:rPr>
        <w:t>проектом предусматривается строительство и реконструкция теплиц, а также их газификация</w:t>
      </w:r>
      <w:r>
        <w:t>.</w:t>
      </w:r>
    </w:p>
    <w:p w:rsidR="00F34250" w:rsidRDefault="00F34250" w:rsidP="009F7E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4"/>
        <w:gridCol w:w="1395"/>
        <w:gridCol w:w="1150"/>
        <w:gridCol w:w="1075"/>
        <w:gridCol w:w="1563"/>
      </w:tblGrid>
      <w:tr w:rsidR="00F34250" w:rsidRPr="005C67C3" w:rsidTr="005C67C3">
        <w:trPr>
          <w:divId w:val="383794817"/>
          <w:trHeight w:val="315"/>
        </w:trPr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Ст-</w:t>
            </w:r>
            <w:proofErr w:type="spellStart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 ед., тыс. руб.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Всего, руб. </w:t>
            </w: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отапливаемой автоматизированной теплицы из монолитного поликарбоната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642AD9" w:rsidRDefault="00642AD9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787,000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787000,00</w:t>
            </w: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Реконструкция и модернизация теплиц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642AD9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Строительство рассадника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642AD9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Газификация теплиц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642AD9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F34250" w:rsidRPr="005C67C3" w:rsidTr="005C67C3">
        <w:trPr>
          <w:divId w:val="383794817"/>
          <w:trHeight w:val="315"/>
        </w:trPr>
        <w:tc>
          <w:tcPr>
            <w:tcW w:w="2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1667000,00</w:t>
            </w:r>
          </w:p>
        </w:tc>
      </w:tr>
    </w:tbl>
    <w:p w:rsidR="00F34250" w:rsidRDefault="00F34250" w:rsidP="009F7E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</w:pPr>
    </w:p>
    <w:p w:rsid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C97A72">
        <w:rPr>
          <w:rFonts w:eastAsia="Times New Roman" w:cstheme="minorHAnsi"/>
          <w:u w:val="single"/>
          <w:lang w:eastAsia="ru-RU"/>
        </w:rPr>
        <w:lastRenderedPageBreak/>
        <w:t>Персонал: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17"/>
        <w:gridCol w:w="1132"/>
        <w:gridCol w:w="1116"/>
        <w:gridCol w:w="1116"/>
        <w:gridCol w:w="1278"/>
        <w:gridCol w:w="1278"/>
      </w:tblGrid>
      <w:tr w:rsidR="00F34250" w:rsidRPr="005C67C3" w:rsidTr="005C67C3">
        <w:trPr>
          <w:divId w:val="2093120023"/>
          <w:trHeight w:val="30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2093120023"/>
          <w:trHeight w:val="315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34250" w:rsidRPr="005C67C3" w:rsidTr="005C67C3">
        <w:trPr>
          <w:divId w:val="2093120023"/>
          <w:trHeight w:val="315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17000,00</w:t>
            </w:r>
          </w:p>
        </w:tc>
      </w:tr>
      <w:tr w:rsidR="00F34250" w:rsidRPr="005C67C3" w:rsidTr="005C67C3">
        <w:trPr>
          <w:divId w:val="2093120023"/>
          <w:trHeight w:val="315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Фонд заработной платы, тыс. руб.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204,000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204,000</w:t>
            </w:r>
          </w:p>
        </w:tc>
      </w:tr>
    </w:tbl>
    <w:p w:rsidR="00F34250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Pr="000A002B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Формирование производственной базы</w:t>
      </w:r>
    </w:p>
    <w:p w:rsidR="00F34250" w:rsidRPr="00C97A72" w:rsidRDefault="00F34250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0A002B">
        <w:rPr>
          <w:rFonts w:eastAsia="Times New Roman" w:cstheme="minorHAnsi"/>
          <w:lang w:eastAsia="ru-RU"/>
        </w:rPr>
        <w:t>Для реализации проекта имеются в н</w:t>
      </w:r>
      <w:r w:rsidRPr="00C97A72">
        <w:rPr>
          <w:rFonts w:eastAsia="Times New Roman" w:cstheme="minorHAnsi"/>
          <w:lang w:eastAsia="ru-RU"/>
        </w:rPr>
        <w:t>аличии следующие производственные мощности: для хранения</w:t>
      </w:r>
      <w:r w:rsidR="009B2DD3">
        <w:rPr>
          <w:rFonts w:eastAsia="Times New Roman" w:cstheme="minorHAnsi"/>
          <w:lang w:eastAsia="ru-RU"/>
        </w:rPr>
        <w:t xml:space="preserve"> продукции и</w:t>
      </w:r>
      <w:r w:rsidRPr="00C97A72">
        <w:rPr>
          <w:rFonts w:eastAsia="Times New Roman" w:cstheme="minorHAnsi"/>
          <w:lang w:eastAsia="ru-RU"/>
        </w:rPr>
        <w:t xml:space="preserve"> материальных ресурсов име</w:t>
      </w:r>
      <w:r w:rsidR="009B2DD3">
        <w:rPr>
          <w:rFonts w:eastAsia="Times New Roman" w:cstheme="minorHAnsi"/>
          <w:lang w:eastAsia="ru-RU"/>
        </w:rPr>
        <w:t>ю</w:t>
      </w:r>
      <w:r w:rsidRPr="00C97A72">
        <w:rPr>
          <w:rFonts w:eastAsia="Times New Roman" w:cstheme="minorHAnsi"/>
          <w:lang w:eastAsia="ru-RU"/>
        </w:rPr>
        <w:t xml:space="preserve">тся </w:t>
      </w:r>
      <w:r w:rsidR="009B2DD3">
        <w:rPr>
          <w:rFonts w:eastAsia="Times New Roman" w:cstheme="minorHAnsi"/>
          <w:lang w:eastAsia="ru-RU"/>
        </w:rPr>
        <w:t>соответствующие помещения</w:t>
      </w:r>
      <w:r w:rsidRPr="00C97A72">
        <w:rPr>
          <w:rFonts w:eastAsia="Times New Roman" w:cstheme="minorHAnsi"/>
          <w:lang w:eastAsia="ru-RU"/>
        </w:rPr>
        <w:t>. Существующие площади земли, техника, опыт работы в данной отрасли позволят успешно реализовать проект.</w:t>
      </w:r>
    </w:p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C97A72">
        <w:rPr>
          <w:rFonts w:eastAsia="Times New Roman" w:cstheme="minorHAnsi"/>
          <w:u w:val="single"/>
          <w:lang w:eastAsia="ru-RU"/>
        </w:rPr>
        <w:t>План расходов начинающего фермера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208"/>
        <w:gridCol w:w="980"/>
        <w:gridCol w:w="696"/>
        <w:gridCol w:w="996"/>
        <w:gridCol w:w="1356"/>
        <w:gridCol w:w="1664"/>
        <w:gridCol w:w="1237"/>
      </w:tblGrid>
      <w:tr w:rsidR="00F34250" w:rsidRPr="005C67C3" w:rsidTr="00642AD9">
        <w:trPr>
          <w:divId w:val="190608894"/>
          <w:trHeight w:val="315"/>
        </w:trPr>
        <w:tc>
          <w:tcPr>
            <w:tcW w:w="1582" w:type="pct"/>
            <w:vMerge w:val="restar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3" w:type="pct"/>
            <w:vMerge w:val="restar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Ед.изм</w:t>
            </w:r>
            <w:proofErr w:type="spellEnd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" w:type="pct"/>
            <w:vMerge w:val="restar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pct"/>
            <w:vMerge w:val="restar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Ст-</w:t>
            </w:r>
            <w:proofErr w:type="spellStart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сть</w:t>
            </w:r>
            <w:proofErr w:type="spellEnd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ед., тыс. руб.</w:t>
            </w:r>
          </w:p>
        </w:tc>
        <w:tc>
          <w:tcPr>
            <w:tcW w:w="669" w:type="pct"/>
            <w:vMerge w:val="restar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Всего, руб. </w:t>
            </w:r>
          </w:p>
        </w:tc>
        <w:tc>
          <w:tcPr>
            <w:tcW w:w="1431" w:type="pct"/>
            <w:gridSpan w:val="2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34250" w:rsidRPr="005C67C3" w:rsidTr="00642AD9">
        <w:trPr>
          <w:divId w:val="190608894"/>
          <w:trHeight w:val="315"/>
        </w:trPr>
        <w:tc>
          <w:tcPr>
            <w:tcW w:w="1582" w:type="pct"/>
            <w:vMerge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61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Соб.ср</w:t>
            </w:r>
            <w:proofErr w:type="spellEnd"/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642AD9" w:rsidRPr="005C67C3" w:rsidTr="00642AD9">
        <w:trPr>
          <w:divId w:val="190608894"/>
          <w:trHeight w:val="315"/>
        </w:trPr>
        <w:tc>
          <w:tcPr>
            <w:tcW w:w="1582" w:type="pct"/>
            <w:hideMark/>
          </w:tcPr>
          <w:p w:rsidR="00642AD9" w:rsidRPr="005C67C3" w:rsidRDefault="00642AD9" w:rsidP="005C67C3">
            <w:pPr>
              <w:jc w:val="both"/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Строительство </w:t>
            </w:r>
            <w:r w:rsidRPr="005C67C3">
              <w:t xml:space="preserve">отапливаемой автоматизированной теплицы из монолитного поликарбоната </w:t>
            </w:r>
          </w:p>
        </w:tc>
        <w:tc>
          <w:tcPr>
            <w:tcW w:w="483" w:type="pct"/>
            <w:vAlign w:val="center"/>
            <w:hideMark/>
          </w:tcPr>
          <w:p w:rsidR="00642AD9" w:rsidRPr="00642AD9" w:rsidRDefault="00642AD9" w:rsidP="00E93A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43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787,000</w:t>
            </w:r>
          </w:p>
        </w:tc>
        <w:tc>
          <w:tcPr>
            <w:tcW w:w="669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787000,00</w:t>
            </w:r>
          </w:p>
        </w:tc>
        <w:tc>
          <w:tcPr>
            <w:tcW w:w="82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708000,00</w:t>
            </w:r>
          </w:p>
        </w:tc>
        <w:tc>
          <w:tcPr>
            <w:tcW w:w="610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79000,00</w:t>
            </w:r>
          </w:p>
        </w:tc>
      </w:tr>
      <w:tr w:rsidR="00642AD9" w:rsidRPr="005C67C3" w:rsidTr="00642AD9">
        <w:trPr>
          <w:divId w:val="190608894"/>
          <w:trHeight w:val="315"/>
        </w:trPr>
        <w:tc>
          <w:tcPr>
            <w:tcW w:w="1582" w:type="pct"/>
            <w:hideMark/>
          </w:tcPr>
          <w:p w:rsidR="00642AD9" w:rsidRPr="005C67C3" w:rsidRDefault="00642AD9" w:rsidP="005C67C3">
            <w:pPr>
              <w:jc w:val="both"/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Реконструкция </w:t>
            </w:r>
            <w:r w:rsidRPr="005C67C3">
              <w:t>и модернизация теплиц</w:t>
            </w:r>
          </w:p>
        </w:tc>
        <w:tc>
          <w:tcPr>
            <w:tcW w:w="483" w:type="pct"/>
            <w:vAlign w:val="center"/>
            <w:hideMark/>
          </w:tcPr>
          <w:p w:rsidR="00642AD9" w:rsidRPr="005C67C3" w:rsidRDefault="00642AD9" w:rsidP="00E93A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43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669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82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610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40000,00</w:t>
            </w:r>
          </w:p>
        </w:tc>
      </w:tr>
      <w:tr w:rsidR="00642AD9" w:rsidRPr="005C67C3" w:rsidTr="00642AD9">
        <w:trPr>
          <w:divId w:val="190608894"/>
          <w:trHeight w:val="315"/>
        </w:trPr>
        <w:tc>
          <w:tcPr>
            <w:tcW w:w="1582" w:type="pct"/>
            <w:hideMark/>
          </w:tcPr>
          <w:p w:rsidR="00642AD9" w:rsidRPr="005C67C3" w:rsidRDefault="00642AD9" w:rsidP="005C67C3">
            <w:pPr>
              <w:jc w:val="both"/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Строительство </w:t>
            </w:r>
            <w:r w:rsidRPr="005C67C3">
              <w:t>рассадника</w:t>
            </w:r>
          </w:p>
        </w:tc>
        <w:tc>
          <w:tcPr>
            <w:tcW w:w="483" w:type="pct"/>
            <w:vAlign w:val="center"/>
            <w:hideMark/>
          </w:tcPr>
          <w:p w:rsidR="00642AD9" w:rsidRPr="005C67C3" w:rsidRDefault="00642AD9" w:rsidP="00E93A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43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669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82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610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20000,00</w:t>
            </w:r>
          </w:p>
        </w:tc>
      </w:tr>
      <w:tr w:rsidR="00642AD9" w:rsidRPr="005C67C3" w:rsidTr="00642AD9">
        <w:trPr>
          <w:divId w:val="190608894"/>
          <w:trHeight w:val="315"/>
        </w:trPr>
        <w:tc>
          <w:tcPr>
            <w:tcW w:w="1582" w:type="pct"/>
            <w:hideMark/>
          </w:tcPr>
          <w:p w:rsidR="00642AD9" w:rsidRPr="005C67C3" w:rsidRDefault="00642AD9" w:rsidP="005C67C3">
            <w:pPr>
              <w:jc w:val="both"/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Газификация </w:t>
            </w:r>
            <w:r w:rsidRPr="005C67C3">
              <w:t>теплиц</w:t>
            </w:r>
          </w:p>
        </w:tc>
        <w:tc>
          <w:tcPr>
            <w:tcW w:w="483" w:type="pct"/>
            <w:vAlign w:val="center"/>
            <w:hideMark/>
          </w:tcPr>
          <w:p w:rsidR="00642AD9" w:rsidRPr="005C67C3" w:rsidRDefault="00642AD9" w:rsidP="00E93A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43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669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821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252000,00</w:t>
            </w:r>
          </w:p>
        </w:tc>
        <w:tc>
          <w:tcPr>
            <w:tcW w:w="610" w:type="pct"/>
            <w:hideMark/>
          </w:tcPr>
          <w:p w:rsidR="00642AD9" w:rsidRPr="005C67C3" w:rsidRDefault="00642AD9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28000,00</w:t>
            </w:r>
          </w:p>
        </w:tc>
      </w:tr>
      <w:tr w:rsidR="00F34250" w:rsidRPr="005C67C3" w:rsidTr="00642AD9">
        <w:trPr>
          <w:divId w:val="190608894"/>
          <w:trHeight w:val="315"/>
        </w:trPr>
        <w:tc>
          <w:tcPr>
            <w:tcW w:w="1582" w:type="pct"/>
            <w:hideMark/>
          </w:tcPr>
          <w:p w:rsidR="00F34250" w:rsidRPr="005C67C3" w:rsidRDefault="00F34250" w:rsidP="005C67C3">
            <w:pPr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3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1667000,00</w:t>
            </w:r>
          </w:p>
        </w:tc>
        <w:tc>
          <w:tcPr>
            <w:tcW w:w="82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61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167000,00</w:t>
            </w:r>
          </w:p>
        </w:tc>
      </w:tr>
    </w:tbl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F34250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</w:p>
    <w:p w:rsidR="009B2DD3" w:rsidRDefault="009B2DD3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b/>
          <w:lang w:eastAsia="ru-RU"/>
        </w:rPr>
      </w:pPr>
    </w:p>
    <w:p w:rsidR="00F34250" w:rsidRPr="00C97A72" w:rsidRDefault="00F34250" w:rsidP="00C235C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t>4. Финансовый план</w:t>
      </w:r>
    </w:p>
    <w:p w:rsidR="00F34250" w:rsidRDefault="00F34250" w:rsidP="005C67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C97A72">
        <w:rPr>
          <w:rFonts w:eastAsia="Times New Roman" w:cstheme="minorHAnsi"/>
          <w:u w:val="single"/>
          <w:lang w:eastAsia="ru-RU"/>
        </w:rPr>
        <w:t xml:space="preserve">Налоговое окружение, иные платежи: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1"/>
        <w:gridCol w:w="1178"/>
        <w:gridCol w:w="1275"/>
        <w:gridCol w:w="1275"/>
        <w:gridCol w:w="1275"/>
        <w:gridCol w:w="1383"/>
      </w:tblGrid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Налоги в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14,061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30,637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39,675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40,569</w:t>
            </w:r>
          </w:p>
        </w:tc>
      </w:tr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      Единый сельскохозяйственный налог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5,481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10,357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12,175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13,155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14,049</w:t>
            </w:r>
          </w:p>
        </w:tc>
      </w:tr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      НДФЛ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8,580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20,280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26,520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26,520</w:t>
            </w:r>
          </w:p>
        </w:tc>
      </w:tr>
      <w:tr w:rsidR="00F34250" w:rsidRPr="005C67C3" w:rsidTr="005C67C3">
        <w:trPr>
          <w:divId w:val="208735419"/>
          <w:trHeight w:val="63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Отчисления в государственные внебюджетные фонды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47,790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74,790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81,990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89,190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89,190</w:t>
            </w:r>
          </w:p>
        </w:tc>
      </w:tr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      Страховые взносы главы КФХ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27,990</w:t>
            </w:r>
          </w:p>
        </w:tc>
      </w:tr>
      <w:tr w:rsidR="00F34250" w:rsidRPr="005C67C3" w:rsidTr="005C67C3">
        <w:trPr>
          <w:divId w:val="208735419"/>
          <w:trHeight w:val="63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Начисления на фонд оплаты труда (страховые взносы)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46,800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61,200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61,200</w:t>
            </w:r>
          </w:p>
        </w:tc>
      </w:tr>
      <w:tr w:rsidR="00F34250" w:rsidRPr="005C67C3" w:rsidTr="005C67C3">
        <w:trPr>
          <w:divId w:val="208735419"/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платежи в бюджет, всего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61,851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105,427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117,565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128,865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129,759</w:t>
            </w:r>
          </w:p>
        </w:tc>
      </w:tr>
    </w:tbl>
    <w:p w:rsidR="00F34250" w:rsidRPr="005062FC" w:rsidRDefault="00F34250" w:rsidP="00D24C1A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rFonts w:eastAsia="Times New Roman" w:cstheme="minorHAnsi"/>
          <w:sz w:val="24"/>
          <w:szCs w:val="24"/>
          <w:lang w:eastAsia="ru-RU"/>
        </w:rPr>
      </w:pPr>
    </w:p>
    <w:p w:rsidR="00F34250" w:rsidRPr="001B1A96" w:rsidRDefault="00F34250" w:rsidP="00161C6E">
      <w:pPr>
        <w:pStyle w:val="ConsPlusCell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1A96">
        <w:rPr>
          <w:rFonts w:asciiTheme="minorHAnsi" w:hAnsiTheme="minorHAnsi" w:cstheme="minorHAnsi"/>
          <w:sz w:val="26"/>
          <w:szCs w:val="26"/>
          <w:u w:val="single"/>
        </w:rPr>
        <w:t>Цена реализации за единицу продукции</w:t>
      </w:r>
      <w:r w:rsidRPr="001B1A96">
        <w:rPr>
          <w:rFonts w:asciiTheme="minorHAnsi" w:hAnsiTheme="minorHAnsi" w:cstheme="minorHAnsi"/>
          <w:sz w:val="26"/>
          <w:szCs w:val="26"/>
        </w:rPr>
        <w:t xml:space="preserve"> – приняты в умеренно-пессимистическом режиме и составляют </w:t>
      </w:r>
      <w:r>
        <w:rPr>
          <w:rFonts w:asciiTheme="minorHAnsi" w:hAnsiTheme="minorHAnsi" w:cstheme="minorHAnsi"/>
          <w:sz w:val="26"/>
          <w:szCs w:val="26"/>
        </w:rPr>
        <w:t>100</w:t>
      </w:r>
      <w:r w:rsidRPr="001B1A96">
        <w:rPr>
          <w:rFonts w:asciiTheme="minorHAnsi" w:hAnsiTheme="minorHAnsi" w:cstheme="minorHAnsi"/>
          <w:sz w:val="26"/>
          <w:szCs w:val="26"/>
        </w:rPr>
        <w:t xml:space="preserve"> рублей за кг.</w:t>
      </w:r>
      <w:r>
        <w:rPr>
          <w:rFonts w:asciiTheme="minorHAnsi" w:hAnsiTheme="minorHAnsi" w:cstheme="minorHAnsi"/>
          <w:sz w:val="26"/>
          <w:szCs w:val="26"/>
        </w:rPr>
        <w:t xml:space="preserve"> сладкого перца, саженцев, помидор</w:t>
      </w:r>
      <w:r w:rsidRPr="001B1A96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120</w:t>
      </w:r>
      <w:r w:rsidRPr="001B1A96">
        <w:rPr>
          <w:rFonts w:asciiTheme="minorHAnsi" w:hAnsiTheme="minorHAnsi" w:cstheme="minorHAnsi"/>
          <w:sz w:val="26"/>
          <w:szCs w:val="26"/>
        </w:rPr>
        <w:t xml:space="preserve"> руб./кг</w:t>
      </w:r>
      <w:r>
        <w:rPr>
          <w:rFonts w:asciiTheme="minorHAnsi" w:hAnsiTheme="minorHAnsi" w:cstheme="minorHAnsi"/>
          <w:sz w:val="26"/>
          <w:szCs w:val="26"/>
        </w:rPr>
        <w:t xml:space="preserve"> огурцов</w:t>
      </w:r>
      <w:r w:rsidRPr="001B1A96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300</w:t>
      </w:r>
      <w:r w:rsidRPr="001B1A96">
        <w:rPr>
          <w:rFonts w:asciiTheme="minorHAnsi" w:hAnsiTheme="minorHAnsi" w:cstheme="minorHAnsi"/>
          <w:sz w:val="26"/>
          <w:szCs w:val="26"/>
        </w:rPr>
        <w:t xml:space="preserve"> руб./кг</w:t>
      </w:r>
      <w:r>
        <w:rPr>
          <w:rFonts w:asciiTheme="minorHAnsi" w:hAnsiTheme="minorHAnsi" w:cstheme="minorHAnsi"/>
          <w:sz w:val="26"/>
          <w:szCs w:val="26"/>
        </w:rPr>
        <w:t xml:space="preserve"> зелени, 100</w:t>
      </w:r>
      <w:r w:rsidRPr="001B1A96">
        <w:rPr>
          <w:rFonts w:asciiTheme="minorHAnsi" w:hAnsiTheme="minorHAnsi" w:cstheme="minorHAnsi"/>
          <w:sz w:val="26"/>
          <w:szCs w:val="26"/>
        </w:rPr>
        <w:t xml:space="preserve"> руб./</w:t>
      </w:r>
      <w:proofErr w:type="spellStart"/>
      <w:r>
        <w:rPr>
          <w:rFonts w:asciiTheme="minorHAnsi" w:hAnsiTheme="minorHAnsi" w:cstheme="minorHAnsi"/>
          <w:sz w:val="26"/>
          <w:szCs w:val="26"/>
        </w:rPr>
        <w:t>шт</w:t>
      </w:r>
      <w:proofErr w:type="spellEnd"/>
      <w:r w:rsidRPr="001B1A9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рассады</w:t>
      </w:r>
      <w:r w:rsidRPr="001B1A96">
        <w:rPr>
          <w:rFonts w:asciiTheme="minorHAnsi" w:hAnsiTheme="minorHAnsi" w:cstheme="minorHAnsi"/>
          <w:sz w:val="26"/>
          <w:szCs w:val="26"/>
        </w:rPr>
        <w:t>.</w:t>
      </w:r>
    </w:p>
    <w:p w:rsidR="00F34250" w:rsidRPr="00C97A72" w:rsidRDefault="00F34250" w:rsidP="009B2D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1B1A96">
        <w:rPr>
          <w:rFonts w:eastAsia="Times New Roman" w:cstheme="minorHAnsi"/>
          <w:u w:val="single"/>
          <w:lang w:eastAsia="ru-RU"/>
        </w:rPr>
        <w:t>Цены на сырье, материалы:</w:t>
      </w:r>
      <w:r w:rsidRPr="001B1A96">
        <w:rPr>
          <w:rFonts w:eastAsia="Times New Roman" w:cstheme="minorHAnsi"/>
          <w:lang w:eastAsia="ru-RU"/>
        </w:rPr>
        <w:t xml:space="preserve">  ГСМ - 37 рублей за один литр, </w:t>
      </w:r>
      <w:r w:rsidR="009B2DD3">
        <w:rPr>
          <w:rFonts w:eastAsia="Times New Roman" w:cstheme="minorHAnsi"/>
          <w:lang w:eastAsia="ru-RU"/>
        </w:rPr>
        <w:t>электроэнергия – 5 руб. кВт/</w:t>
      </w:r>
      <w:proofErr w:type="gramStart"/>
      <w:r w:rsidR="009B2DD3">
        <w:rPr>
          <w:rFonts w:eastAsia="Times New Roman" w:cstheme="minorHAnsi"/>
          <w:lang w:eastAsia="ru-RU"/>
        </w:rPr>
        <w:t>ч</w:t>
      </w:r>
      <w:proofErr w:type="gramEnd"/>
      <w:r w:rsidR="009B2DD3">
        <w:rPr>
          <w:rFonts w:eastAsia="Times New Roman" w:cstheme="minorHAnsi"/>
          <w:lang w:eastAsia="ru-RU"/>
        </w:rPr>
        <w:t>.</w:t>
      </w:r>
    </w:p>
    <w:p w:rsidR="00F34250" w:rsidRDefault="00F34250" w:rsidP="00D24C1A">
      <w:pPr>
        <w:ind w:firstLine="708"/>
      </w:pPr>
      <w:r w:rsidRPr="00C97A72">
        <w:rPr>
          <w:rFonts w:eastAsia="Times New Roman" w:cstheme="minorHAnsi"/>
          <w:u w:val="single"/>
          <w:lang w:eastAsia="ru-RU"/>
        </w:rPr>
        <w:t xml:space="preserve">Выручка от реализации продукции </w:t>
      </w:r>
    </w:p>
    <w:tbl>
      <w:tblPr>
        <w:tblStyle w:val="af4"/>
        <w:tblW w:w="5226" w:type="pct"/>
        <w:tblLook w:val="04A0" w:firstRow="1" w:lastRow="0" w:firstColumn="1" w:lastColumn="0" w:noHBand="0" w:noVBand="1"/>
      </w:tblPr>
      <w:tblGrid>
        <w:gridCol w:w="4927"/>
        <w:gridCol w:w="1134"/>
        <w:gridCol w:w="1134"/>
        <w:gridCol w:w="1134"/>
        <w:gridCol w:w="1134"/>
        <w:gridCol w:w="1132"/>
      </w:tblGrid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На реализацию сладкого перца, 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Цена реализации,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тыс. </w:t>
            </w: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руб./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от реализации сладкого перца, тыс. руб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На реализацию  саженцев, шт.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Цена реализации, руб./шт.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от реализации саженцев, тыс. руб.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Огурцов на реализацию, 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Цена реализации огурцов, тыс. руб./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от реализации огурцов, тыс. руб.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535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53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660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Помидоры на реализацию, 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F3425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Цена реализации помидор, руб./кг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Выручка, тыс. руб.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400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Зелень на реализацию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Цена реализации зелени, руб./кг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Выручка, тыс. руб.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Рассада 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на реализацию, комплект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F3425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Цена 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реализации расса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ы, руб./комплект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Выручка,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</w:t>
            </w:r>
          </w:p>
        </w:tc>
      </w:tr>
      <w:tr w:rsidR="00F34250" w:rsidRPr="005C67C3" w:rsidTr="005C67C3">
        <w:trPr>
          <w:divId w:val="1947687685"/>
          <w:trHeight w:val="20"/>
        </w:trPr>
        <w:tc>
          <w:tcPr>
            <w:tcW w:w="232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ИТОГО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1180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1295</w:t>
            </w:r>
          </w:p>
        </w:tc>
        <w:tc>
          <w:tcPr>
            <w:tcW w:w="53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534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1345</w:t>
            </w:r>
          </w:p>
        </w:tc>
      </w:tr>
    </w:tbl>
    <w:p w:rsidR="00F34250" w:rsidRPr="000A002B" w:rsidRDefault="00F34250" w:rsidP="00D24C1A">
      <w:pPr>
        <w:ind w:firstLine="708"/>
        <w:rPr>
          <w:rFonts w:eastAsia="Times New Roman" w:cstheme="minorHAnsi"/>
          <w:lang w:eastAsia="ru-RU"/>
        </w:rPr>
      </w:pPr>
    </w:p>
    <w:p w:rsidR="00F34250" w:rsidRPr="00C97A72" w:rsidRDefault="00F34250" w:rsidP="00F43053">
      <w:pPr>
        <w:framePr w:w="5580" w:wrap="auto" w:hAnchor="text" w:x="4111"/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lang w:eastAsia="ru-RU"/>
        </w:rPr>
        <w:sectPr w:rsidR="00F34250" w:rsidRPr="00C97A72" w:rsidSect="003A1491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F34250" w:rsidRPr="000A002B" w:rsidRDefault="00F34250" w:rsidP="00AA7302">
      <w:pPr>
        <w:pStyle w:val="ConsPlusNormal"/>
        <w:jc w:val="center"/>
        <w:rPr>
          <w:rFonts w:asciiTheme="minorHAnsi" w:hAnsiTheme="minorHAnsi" w:cstheme="minorHAnsi"/>
          <w:sz w:val="26"/>
          <w:szCs w:val="26"/>
        </w:rPr>
      </w:pPr>
      <w:r w:rsidRPr="00C97A72">
        <w:rPr>
          <w:rFonts w:asciiTheme="minorHAnsi" w:hAnsiTheme="minorHAnsi" w:cstheme="minorHAnsi"/>
          <w:b/>
          <w:sz w:val="26"/>
          <w:szCs w:val="26"/>
        </w:rPr>
        <w:lastRenderedPageBreak/>
        <w:t>5. Финансовые результаты, тыс. руб.</w:t>
      </w:r>
    </w:p>
    <w:p w:rsidR="00F34250" w:rsidRDefault="00F34250" w:rsidP="00AA7302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264"/>
        <w:gridCol w:w="1763"/>
        <w:gridCol w:w="1452"/>
        <w:gridCol w:w="1357"/>
        <w:gridCol w:w="1975"/>
        <w:gridCol w:w="1975"/>
      </w:tblGrid>
      <w:tr w:rsidR="00F34250" w:rsidRPr="005C67C3" w:rsidTr="005C67C3">
        <w:trPr>
          <w:divId w:val="527330817"/>
          <w:trHeight w:val="20"/>
        </w:trPr>
        <w:tc>
          <w:tcPr>
            <w:tcW w:w="211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59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6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Выручка от реализации продукции - всего                         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702,000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1180,000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1295,000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1325,000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1345,000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Общие затраты на производство и сбыт продукции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582,660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979,400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1064,102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1077,755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1082,860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Прямые (переменные) затраты, всего</w:t>
            </w: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  <w:t xml:space="preserve">в том числе:           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413,510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609,900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663,402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645,855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650,960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Удобрения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70,297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103,683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112,778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109,795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110,663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Средства</w:t>
            </w:r>
            <w:r w:rsidRPr="005C67C3">
              <w:t xml:space="preserve"> защиты растений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62,027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91,485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99,510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96,878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97,644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Электроэнергия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53,756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79,287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86,242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83,961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84,625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Водоснабжение/</w:t>
            </w:r>
            <w:r w:rsidRPr="005C67C3">
              <w:t>водоотведение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165,404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243,960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265,361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258,342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260,384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МБП</w:t>
            </w:r>
            <w:r w:rsidRPr="005C67C3">
              <w:t>, инвентарь, инструменты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41,351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60,990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66,340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64,586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65,096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Прочие</w:t>
            </w:r>
            <w:r w:rsidRPr="005C67C3">
              <w:t xml:space="preserve"> расходы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20,676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30,495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33,170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32,293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32,548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Затраты на оплату труда работников основного производства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204,000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204,000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ind w:firstLineChars="100" w:firstLine="24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Начисления на ФОТ работников основного производства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46,800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61,200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61,200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Постоянные (общие) затраты, всего            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83,350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166,700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166,700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166,700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166,700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Страховые взносы Главы КФХ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27,990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27,990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91,350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172,610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202,909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219,255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234,151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5,481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10,357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12,175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13,155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14,049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Чистая прибыль по проекту после   налогообложения 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85,869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162,253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190,734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206,100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220,101</w:t>
            </w:r>
          </w:p>
        </w:tc>
      </w:tr>
      <w:tr w:rsidR="00F34250" w:rsidRPr="005C67C3" w:rsidTr="005C67C3">
        <w:trPr>
          <w:divId w:val="527330817"/>
          <w:trHeight w:val="20"/>
        </w:trPr>
        <w:tc>
          <w:tcPr>
            <w:tcW w:w="2118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Чистые выгоды нарастающим итогом              </w:t>
            </w:r>
          </w:p>
        </w:tc>
        <w:tc>
          <w:tcPr>
            <w:tcW w:w="596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85,869</w:t>
            </w:r>
          </w:p>
        </w:tc>
        <w:tc>
          <w:tcPr>
            <w:tcW w:w="4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248,122</w:t>
            </w:r>
          </w:p>
        </w:tc>
        <w:tc>
          <w:tcPr>
            <w:tcW w:w="459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438,856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644,956</w:t>
            </w:r>
          </w:p>
        </w:tc>
        <w:tc>
          <w:tcPr>
            <w:tcW w:w="66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865,058</w:t>
            </w:r>
          </w:p>
        </w:tc>
      </w:tr>
    </w:tbl>
    <w:p w:rsidR="00F34250" w:rsidRDefault="00F34250" w:rsidP="00AA7302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34250" w:rsidRPr="000A002B" w:rsidRDefault="00F34250" w:rsidP="00AA7302">
      <w:pPr>
        <w:pStyle w:val="ConsPlusNormal"/>
        <w:jc w:val="center"/>
        <w:rPr>
          <w:rFonts w:asciiTheme="minorHAnsi" w:hAnsiTheme="minorHAnsi" w:cstheme="minorHAnsi"/>
          <w:sz w:val="26"/>
          <w:szCs w:val="26"/>
        </w:rPr>
      </w:pPr>
    </w:p>
    <w:p w:rsidR="00F34250" w:rsidRPr="00C97A72" w:rsidRDefault="00F34250" w:rsidP="00AA7302">
      <w:pPr>
        <w:rPr>
          <w:rFonts w:cstheme="minorHAnsi"/>
          <w:b/>
        </w:rPr>
      </w:pPr>
      <w:r w:rsidRPr="00C97A72">
        <w:rPr>
          <w:rFonts w:cstheme="minorHAnsi"/>
          <w:b/>
        </w:rPr>
        <w:br w:type="page"/>
      </w:r>
    </w:p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  <w:r w:rsidRPr="00C97A72">
        <w:rPr>
          <w:rFonts w:cstheme="minorHAnsi"/>
          <w:b/>
        </w:rPr>
        <w:lastRenderedPageBreak/>
        <w:t>6. Движение денежных средств, тыс. руб.</w:t>
      </w:r>
    </w:p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8559"/>
        <w:gridCol w:w="1263"/>
        <w:gridCol w:w="1241"/>
        <w:gridCol w:w="1241"/>
        <w:gridCol w:w="1241"/>
        <w:gridCol w:w="1241"/>
      </w:tblGrid>
      <w:tr w:rsidR="00F34250" w:rsidRPr="005C67C3" w:rsidTr="005C67C3">
        <w:trPr>
          <w:divId w:val="1637298905"/>
          <w:trHeight w:val="20"/>
        </w:trPr>
        <w:tc>
          <w:tcPr>
            <w:tcW w:w="2944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47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5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91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9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Остаток денежных средств на начало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169,219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498,172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855,605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228,405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Приток денежных средств, всего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2 369,000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180,000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295,000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325,000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345,000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от продажи продукции, товаров, работ и услуг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702,000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180,000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295,000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325,000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345,000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за отгруженные в текущем периоде товары, продукцию, работы, услуги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702,000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180,000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295,000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325,000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345,000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Погашение дебиторской задолженности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Поступления в виде авансов и </w:t>
            </w:r>
            <w:proofErr w:type="spellStart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предоплат</w:t>
            </w:r>
            <w:proofErr w:type="spellEnd"/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от реализации материальных запасов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от аренды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Бюджетные ассигнования и иное целевое финансирование (средства Гранта)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Поступления от продажи объектов основных средств и иных </w:t>
            </w:r>
            <w:proofErr w:type="spellStart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Привлечение заемных средств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при возврате финансовых вложений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Поступления от эмиссии акций или иных долевых бумаг (собственные средства)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167,000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Погашение задолженности учредителей по взносам в Уставный капитал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Отток денежных средств, всего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2 199,781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851,047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937,567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952,200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958,199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Оплата приобретенных сырья, материалов, товаров и других аналогичных ценностей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413,510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609,900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663,402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645,855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650,960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Авансы, выданные поставщикам за товары, услуги, сырье и др.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204,000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204,000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Отчисления в государственные внебюджетные фонды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47,790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74,790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81,990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89,190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89,190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Расчеты с бюджетом по налогам и сборам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5,481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10,357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12,175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13,155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14,049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Оплата полученных основных средств и нематериальных активов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1 667,000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Авансы, выданные поставщикам за основные средства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Проценты по кредитам и займам, включаемые в стоимость инвестиционного актива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Выплата дивидендов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Погашение кредитов и займов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Выплата процентов по кредитам и займам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Погашение обязательств по финансовой аренде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Поток денежных средств за период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169,219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328,953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357,433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372,800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386,801</w:t>
            </w:r>
          </w:p>
        </w:tc>
      </w:tr>
      <w:tr w:rsidR="00F34250" w:rsidRPr="005C67C3" w:rsidTr="005C67C3">
        <w:trPr>
          <w:divId w:val="1637298905"/>
          <w:trHeight w:val="20"/>
        </w:trPr>
        <w:tc>
          <w:tcPr>
            <w:tcW w:w="2944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Денежные средства, всего</w:t>
            </w:r>
          </w:p>
        </w:tc>
        <w:tc>
          <w:tcPr>
            <w:tcW w:w="47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169,219</w:t>
            </w:r>
          </w:p>
        </w:tc>
        <w:tc>
          <w:tcPr>
            <w:tcW w:w="35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498,172</w:t>
            </w:r>
          </w:p>
        </w:tc>
        <w:tc>
          <w:tcPr>
            <w:tcW w:w="391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855,605</w:t>
            </w:r>
          </w:p>
        </w:tc>
        <w:tc>
          <w:tcPr>
            <w:tcW w:w="39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228,405</w:t>
            </w:r>
          </w:p>
        </w:tc>
        <w:tc>
          <w:tcPr>
            <w:tcW w:w="438" w:type="pct"/>
            <w:noWrap/>
            <w:hideMark/>
          </w:tcPr>
          <w:p w:rsidR="00F34250" w:rsidRPr="005C67C3" w:rsidRDefault="00F34250" w:rsidP="005C67C3">
            <w:pPr>
              <w:jc w:val="center"/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5C67C3">
              <w:t>615,206</w:t>
            </w:r>
          </w:p>
        </w:tc>
      </w:tr>
    </w:tbl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</w:p>
    <w:p w:rsidR="00F34250" w:rsidRPr="00D24C1A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 w:cstheme="minorHAnsi"/>
          <w:sz w:val="24"/>
          <w:lang w:eastAsia="ru-RU"/>
        </w:rPr>
      </w:pPr>
      <w:r w:rsidRPr="00D24C1A">
        <w:rPr>
          <w:rFonts w:eastAsia="Times New Roman" w:cstheme="minorHAnsi"/>
          <w:sz w:val="24"/>
          <w:lang w:eastAsia="ru-RU"/>
        </w:rPr>
        <w:t xml:space="preserve"> </w:t>
      </w:r>
    </w:p>
    <w:p w:rsidR="00F34250" w:rsidRPr="00D24C1A" w:rsidRDefault="00F34250" w:rsidP="00AA7302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4"/>
          <w:lang w:eastAsia="ru-RU"/>
        </w:rPr>
        <w:sectPr w:rsidR="00F34250" w:rsidRPr="00D24C1A" w:rsidSect="009B2D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  <w:r w:rsidRPr="00C97A72">
        <w:rPr>
          <w:rFonts w:cstheme="minorHAnsi"/>
          <w:b/>
        </w:rPr>
        <w:lastRenderedPageBreak/>
        <w:t xml:space="preserve">7. Показатели проекта </w:t>
      </w:r>
    </w:p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041"/>
        <w:gridCol w:w="1151"/>
        <w:gridCol w:w="1151"/>
        <w:gridCol w:w="1151"/>
        <w:gridCol w:w="1312"/>
        <w:gridCol w:w="1474"/>
      </w:tblGrid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2021 г.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Количество работников, чел.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Среднемесячная заработная плата, руб.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11000,000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13000,000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15000,000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17000,000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17000,000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Фонд заработной платы, тыс. руб.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66,000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156,000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180,000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204,000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204,000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702,000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1180,000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1295,000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1325,000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1345,000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Выручка на одного работника, тыс. руб.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702,000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1180,000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1295,000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1325,000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1345,000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 Налоги и платежи в бюджет, тыс. руб.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61,851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105,427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117,565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128,865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129,759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 Рентабельность, %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12,23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13,75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14,73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15,55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16,36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Размер используемого земельного участка в собственности, га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0,66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Размер используемого земельного участка в аренде, га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На реализацию сладкого перца, 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На реализацию  саженцев, шт.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0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638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717" w:type="pct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noWrap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Огурцов на реализацию, 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6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71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noWrap/>
            <w:hideMark/>
          </w:tcPr>
          <w:p w:rsidR="00F34250" w:rsidRPr="005C67C3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Помидоры на реализацию, </w:t>
            </w:r>
            <w:proofErr w:type="spellStart"/>
            <w:r w:rsidRPr="005C67C3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71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noWrap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Зелень на реализацию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34250">
              <w:rPr>
                <w:rFonts w:eastAsia="Times New Roman"/>
                <w:sz w:val="22"/>
                <w:szCs w:val="22"/>
                <w:lang w:eastAsia="ru-RU"/>
              </w:rPr>
              <w:t>тн</w:t>
            </w:r>
            <w:proofErr w:type="spellEnd"/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6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1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</w:tr>
      <w:tr w:rsidR="00F34250" w:rsidRPr="005C67C3" w:rsidTr="00F34250">
        <w:trPr>
          <w:divId w:val="998849398"/>
          <w:trHeight w:val="20"/>
        </w:trPr>
        <w:tc>
          <w:tcPr>
            <w:tcW w:w="1965" w:type="pct"/>
            <w:noWrap/>
            <w:hideMark/>
          </w:tcPr>
          <w:p w:rsidR="00F34250" w:rsidRPr="00F34250" w:rsidRDefault="00F34250" w:rsidP="005C67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 xml:space="preserve">Рассада </w:t>
            </w:r>
            <w:r w:rsidRPr="00F34250">
              <w:rPr>
                <w:rFonts w:eastAsia="Times New Roman"/>
                <w:sz w:val="22"/>
                <w:szCs w:val="22"/>
                <w:lang w:eastAsia="ru-RU"/>
              </w:rPr>
              <w:t>на реализацию, комплект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0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638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717" w:type="pct"/>
            <w:noWrap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67C3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</w:tr>
    </w:tbl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</w:p>
    <w:p w:rsidR="00F34250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</w:p>
    <w:p w:rsidR="00F34250" w:rsidRPr="00C97A72" w:rsidRDefault="00F34250" w:rsidP="00463F8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  <w:sectPr w:rsidR="00F34250" w:rsidRPr="00C97A72" w:rsidSect="003A1491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F34250" w:rsidRDefault="00F34250" w:rsidP="00D24C1A">
      <w:pPr>
        <w:jc w:val="right"/>
      </w:pPr>
      <w:r w:rsidRPr="00C97A72">
        <w:rPr>
          <w:rFonts w:eastAsia="Times New Roman" w:cstheme="minorHAnsi"/>
          <w:lang w:eastAsia="ru-RU"/>
        </w:rPr>
        <w:lastRenderedPageBreak/>
        <w:t>Приложение № 1</w:t>
      </w:r>
    </w:p>
    <w:p w:rsidR="00F34250" w:rsidRDefault="00F34250" w:rsidP="00D24C1A">
      <w:pPr>
        <w:jc w:val="right"/>
      </w:pPr>
    </w:p>
    <w:p w:rsidR="00F34250" w:rsidRDefault="00F34250" w:rsidP="00D24C1A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45"/>
        <w:gridCol w:w="1508"/>
        <w:gridCol w:w="1508"/>
        <w:gridCol w:w="1508"/>
        <w:gridCol w:w="1508"/>
        <w:gridCol w:w="1514"/>
      </w:tblGrid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Срок окупаемости бизнес-плана, мес.</w:t>
            </w:r>
          </w:p>
        </w:tc>
        <w:tc>
          <w:tcPr>
            <w:tcW w:w="26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Рентабельность по основной  деятельности,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12,2%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13,8%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14,7%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16,4%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702,000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1180,000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1295,000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1325,000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1345,000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Планируемая прибыль, тыс. руб.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85,869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162,253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190,734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206,100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220,101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Налоговые поступления в бюджет, тыс. руб.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61,851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105,427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117,565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128,865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129,759</w:t>
            </w:r>
          </w:p>
        </w:tc>
      </w:tr>
      <w:tr w:rsidR="00F34250" w:rsidRPr="005C67C3" w:rsidTr="005C67C3">
        <w:trPr>
          <w:divId w:val="1579292501"/>
          <w:trHeight w:val="31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Уровень заработной платы, руб.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17000,0</w:t>
            </w:r>
          </w:p>
        </w:tc>
      </w:tr>
      <w:tr w:rsidR="00F34250" w:rsidRPr="005C67C3" w:rsidTr="005C67C3">
        <w:trPr>
          <w:divId w:val="1579292501"/>
          <w:trHeight w:val="63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Создание заявителем рабочих мест для местных жителей, чел.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34250" w:rsidRPr="005C67C3" w:rsidTr="005C67C3">
        <w:trPr>
          <w:divId w:val="1579292501"/>
          <w:trHeight w:val="63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Размер используемого земельного участка в собственности, га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34250" w:rsidRPr="005C67C3" w:rsidTr="005C67C3">
        <w:trPr>
          <w:divId w:val="1579292501"/>
          <w:trHeight w:val="63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Размер используемого земельного участка в аренде, га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34250" w:rsidRPr="005C67C3" w:rsidTr="005C67C3">
        <w:trPr>
          <w:divId w:val="1579292501"/>
          <w:trHeight w:val="63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250" w:rsidRPr="005C67C3" w:rsidRDefault="00F34250" w:rsidP="005C67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sz w:val="24"/>
                <w:szCs w:val="24"/>
                <w:lang w:eastAsia="ru-RU"/>
              </w:rPr>
              <w:t>  Размер запрашиваемого заявителем гранта на создание К(Ф)Х, тыс. руб.</w:t>
            </w:r>
          </w:p>
        </w:tc>
        <w:tc>
          <w:tcPr>
            <w:tcW w:w="26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50" w:rsidRPr="005C67C3" w:rsidRDefault="00F34250" w:rsidP="005C67C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1500,000</w:t>
            </w:r>
          </w:p>
        </w:tc>
      </w:tr>
    </w:tbl>
    <w:p w:rsidR="00F34250" w:rsidRPr="005B7D44" w:rsidRDefault="00F34250" w:rsidP="004C70CB">
      <w:pPr>
        <w:spacing w:line="232" w:lineRule="auto"/>
        <w:jc w:val="center"/>
      </w:pPr>
    </w:p>
    <w:sectPr w:rsidR="00F34250" w:rsidRPr="005B7D44" w:rsidSect="004D03F1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43"/>
    <w:multiLevelType w:val="hybridMultilevel"/>
    <w:tmpl w:val="91E6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627"/>
    <w:multiLevelType w:val="hybridMultilevel"/>
    <w:tmpl w:val="772C45BC"/>
    <w:lvl w:ilvl="0" w:tplc="D988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102BE2"/>
    <w:multiLevelType w:val="hybridMultilevel"/>
    <w:tmpl w:val="524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0E"/>
    <w:rsid w:val="00004CF8"/>
    <w:rsid w:val="00012D9B"/>
    <w:rsid w:val="00026F02"/>
    <w:rsid w:val="000435B7"/>
    <w:rsid w:val="0007113C"/>
    <w:rsid w:val="00073299"/>
    <w:rsid w:val="000A002B"/>
    <w:rsid w:val="000B5E74"/>
    <w:rsid w:val="00101F44"/>
    <w:rsid w:val="001132D9"/>
    <w:rsid w:val="00121B50"/>
    <w:rsid w:val="00145FDB"/>
    <w:rsid w:val="001570F9"/>
    <w:rsid w:val="00161C6E"/>
    <w:rsid w:val="00161FC7"/>
    <w:rsid w:val="00175F52"/>
    <w:rsid w:val="001A13A8"/>
    <w:rsid w:val="001B1A96"/>
    <w:rsid w:val="001C41A7"/>
    <w:rsid w:val="001D30D0"/>
    <w:rsid w:val="001F518F"/>
    <w:rsid w:val="001F6FE7"/>
    <w:rsid w:val="00203E1F"/>
    <w:rsid w:val="00224127"/>
    <w:rsid w:val="0022722F"/>
    <w:rsid w:val="00247CAC"/>
    <w:rsid w:val="00274098"/>
    <w:rsid w:val="00283740"/>
    <w:rsid w:val="00294DE8"/>
    <w:rsid w:val="002A23CC"/>
    <w:rsid w:val="002C5CF9"/>
    <w:rsid w:val="002D7F1F"/>
    <w:rsid w:val="002E7A8E"/>
    <w:rsid w:val="002F2E99"/>
    <w:rsid w:val="0030415D"/>
    <w:rsid w:val="00327C79"/>
    <w:rsid w:val="00371910"/>
    <w:rsid w:val="003757AA"/>
    <w:rsid w:val="0038493A"/>
    <w:rsid w:val="00391503"/>
    <w:rsid w:val="0039403F"/>
    <w:rsid w:val="003A1491"/>
    <w:rsid w:val="003A6A22"/>
    <w:rsid w:val="003B066F"/>
    <w:rsid w:val="003C4979"/>
    <w:rsid w:val="003D711C"/>
    <w:rsid w:val="003E1090"/>
    <w:rsid w:val="003F63CA"/>
    <w:rsid w:val="00413F21"/>
    <w:rsid w:val="00431F28"/>
    <w:rsid w:val="004355D1"/>
    <w:rsid w:val="004438F4"/>
    <w:rsid w:val="00454A4F"/>
    <w:rsid w:val="00463F8F"/>
    <w:rsid w:val="00471AD9"/>
    <w:rsid w:val="004A5C54"/>
    <w:rsid w:val="004B025A"/>
    <w:rsid w:val="004B3597"/>
    <w:rsid w:val="004C137B"/>
    <w:rsid w:val="004C70CB"/>
    <w:rsid w:val="004C79EF"/>
    <w:rsid w:val="004D03F1"/>
    <w:rsid w:val="004D1974"/>
    <w:rsid w:val="004D42E0"/>
    <w:rsid w:val="004D675C"/>
    <w:rsid w:val="004F166B"/>
    <w:rsid w:val="005062FC"/>
    <w:rsid w:val="00523A8D"/>
    <w:rsid w:val="005258C8"/>
    <w:rsid w:val="00532408"/>
    <w:rsid w:val="00537439"/>
    <w:rsid w:val="00545FBB"/>
    <w:rsid w:val="0054695C"/>
    <w:rsid w:val="00550788"/>
    <w:rsid w:val="00560437"/>
    <w:rsid w:val="00592948"/>
    <w:rsid w:val="00593027"/>
    <w:rsid w:val="005A6B88"/>
    <w:rsid w:val="005B7D44"/>
    <w:rsid w:val="005C66E6"/>
    <w:rsid w:val="005C67C3"/>
    <w:rsid w:val="005D3164"/>
    <w:rsid w:val="005F4693"/>
    <w:rsid w:val="005F644C"/>
    <w:rsid w:val="005F7AB4"/>
    <w:rsid w:val="00603508"/>
    <w:rsid w:val="00614482"/>
    <w:rsid w:val="0063066A"/>
    <w:rsid w:val="006307CC"/>
    <w:rsid w:val="00642AD9"/>
    <w:rsid w:val="00642CAB"/>
    <w:rsid w:val="006562DF"/>
    <w:rsid w:val="006640A6"/>
    <w:rsid w:val="00670559"/>
    <w:rsid w:val="00687254"/>
    <w:rsid w:val="006C65F3"/>
    <w:rsid w:val="006C66B0"/>
    <w:rsid w:val="006D3DE0"/>
    <w:rsid w:val="00711B12"/>
    <w:rsid w:val="007147FC"/>
    <w:rsid w:val="00722639"/>
    <w:rsid w:val="00746878"/>
    <w:rsid w:val="007B42D0"/>
    <w:rsid w:val="007C45F6"/>
    <w:rsid w:val="007D4124"/>
    <w:rsid w:val="007F3E39"/>
    <w:rsid w:val="00891C9C"/>
    <w:rsid w:val="008C0705"/>
    <w:rsid w:val="008C0AC7"/>
    <w:rsid w:val="008D5FCE"/>
    <w:rsid w:val="008D65F5"/>
    <w:rsid w:val="008E1AB8"/>
    <w:rsid w:val="008E5FE2"/>
    <w:rsid w:val="009014F3"/>
    <w:rsid w:val="009123B0"/>
    <w:rsid w:val="0091505F"/>
    <w:rsid w:val="00925E2D"/>
    <w:rsid w:val="00942799"/>
    <w:rsid w:val="00950F24"/>
    <w:rsid w:val="00965C84"/>
    <w:rsid w:val="0099169B"/>
    <w:rsid w:val="009A051C"/>
    <w:rsid w:val="009B1203"/>
    <w:rsid w:val="009B2DD3"/>
    <w:rsid w:val="009B65CB"/>
    <w:rsid w:val="009F7E12"/>
    <w:rsid w:val="00A0131B"/>
    <w:rsid w:val="00A026BC"/>
    <w:rsid w:val="00A073F7"/>
    <w:rsid w:val="00A1655F"/>
    <w:rsid w:val="00A32215"/>
    <w:rsid w:val="00A36944"/>
    <w:rsid w:val="00A819D0"/>
    <w:rsid w:val="00AA7302"/>
    <w:rsid w:val="00AB05B7"/>
    <w:rsid w:val="00AD6604"/>
    <w:rsid w:val="00B125F9"/>
    <w:rsid w:val="00B366B1"/>
    <w:rsid w:val="00B54F14"/>
    <w:rsid w:val="00B72E30"/>
    <w:rsid w:val="00B8205C"/>
    <w:rsid w:val="00B86B0E"/>
    <w:rsid w:val="00B8755E"/>
    <w:rsid w:val="00BB4E9B"/>
    <w:rsid w:val="00BC3464"/>
    <w:rsid w:val="00BD0033"/>
    <w:rsid w:val="00BE78A9"/>
    <w:rsid w:val="00BE7FC5"/>
    <w:rsid w:val="00BF3DE8"/>
    <w:rsid w:val="00BF5F28"/>
    <w:rsid w:val="00C035D9"/>
    <w:rsid w:val="00C05C92"/>
    <w:rsid w:val="00C235CB"/>
    <w:rsid w:val="00C37B76"/>
    <w:rsid w:val="00C45EFB"/>
    <w:rsid w:val="00C50D31"/>
    <w:rsid w:val="00C76E00"/>
    <w:rsid w:val="00C81F3F"/>
    <w:rsid w:val="00C865FC"/>
    <w:rsid w:val="00C879F5"/>
    <w:rsid w:val="00C958A0"/>
    <w:rsid w:val="00CA1A46"/>
    <w:rsid w:val="00CB6861"/>
    <w:rsid w:val="00CB6ED0"/>
    <w:rsid w:val="00CC3DB2"/>
    <w:rsid w:val="00CD2DA9"/>
    <w:rsid w:val="00CE6AF3"/>
    <w:rsid w:val="00D005C8"/>
    <w:rsid w:val="00D24C1A"/>
    <w:rsid w:val="00D34CCD"/>
    <w:rsid w:val="00D469B0"/>
    <w:rsid w:val="00D61C4C"/>
    <w:rsid w:val="00D81D0E"/>
    <w:rsid w:val="00D912FA"/>
    <w:rsid w:val="00DA5364"/>
    <w:rsid w:val="00DC1258"/>
    <w:rsid w:val="00DD4496"/>
    <w:rsid w:val="00DE4E73"/>
    <w:rsid w:val="00E04F0F"/>
    <w:rsid w:val="00E07F88"/>
    <w:rsid w:val="00E11F39"/>
    <w:rsid w:val="00E127F5"/>
    <w:rsid w:val="00E317EE"/>
    <w:rsid w:val="00E4230D"/>
    <w:rsid w:val="00E51605"/>
    <w:rsid w:val="00E53C94"/>
    <w:rsid w:val="00E72760"/>
    <w:rsid w:val="00E72945"/>
    <w:rsid w:val="00E8743C"/>
    <w:rsid w:val="00EA6F87"/>
    <w:rsid w:val="00EC1231"/>
    <w:rsid w:val="00ED2FA9"/>
    <w:rsid w:val="00EE486B"/>
    <w:rsid w:val="00EE66DB"/>
    <w:rsid w:val="00EF3157"/>
    <w:rsid w:val="00F20034"/>
    <w:rsid w:val="00F2670B"/>
    <w:rsid w:val="00F33961"/>
    <w:rsid w:val="00F34250"/>
    <w:rsid w:val="00F43053"/>
    <w:rsid w:val="00F50292"/>
    <w:rsid w:val="00F66C00"/>
    <w:rsid w:val="00F77247"/>
    <w:rsid w:val="00F95F41"/>
    <w:rsid w:val="00F976FD"/>
    <w:rsid w:val="00FB38D1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D"/>
  </w:style>
  <w:style w:type="paragraph" w:styleId="1">
    <w:name w:val="heading 1"/>
    <w:basedOn w:val="a"/>
    <w:next w:val="a"/>
    <w:link w:val="10"/>
    <w:uiPriority w:val="9"/>
    <w:qFormat/>
    <w:rsid w:val="00E42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0D"/>
  </w:style>
  <w:style w:type="character" w:customStyle="1" w:styleId="10">
    <w:name w:val="Заголовок 1 Знак"/>
    <w:basedOn w:val="a0"/>
    <w:link w:val="1"/>
    <w:uiPriority w:val="9"/>
    <w:rsid w:val="00E4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2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2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2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2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4230D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4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4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4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4230D"/>
    <w:rPr>
      <w:b/>
      <w:bCs/>
    </w:rPr>
  </w:style>
  <w:style w:type="character" w:styleId="aa">
    <w:name w:val="Emphasis"/>
    <w:basedOn w:val="a0"/>
    <w:uiPriority w:val="20"/>
    <w:qFormat/>
    <w:rsid w:val="00E4230D"/>
    <w:rPr>
      <w:i/>
      <w:iCs/>
    </w:rPr>
  </w:style>
  <w:style w:type="paragraph" w:styleId="ab">
    <w:name w:val="List Paragraph"/>
    <w:basedOn w:val="a"/>
    <w:uiPriority w:val="34"/>
    <w:qFormat/>
    <w:rsid w:val="00E4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2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2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2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2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2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2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2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2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230D"/>
    <w:pPr>
      <w:outlineLvl w:val="9"/>
    </w:pPr>
  </w:style>
  <w:style w:type="table" w:styleId="af4">
    <w:name w:val="Table Grid"/>
    <w:basedOn w:val="a1"/>
    <w:uiPriority w:val="59"/>
    <w:rsid w:val="005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B7D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7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GridTableLight">
    <w:name w:val="Grid Table Light"/>
    <w:basedOn w:val="a1"/>
    <w:uiPriority w:val="40"/>
    <w:rsid w:val="003A14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42A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D"/>
  </w:style>
  <w:style w:type="paragraph" w:styleId="1">
    <w:name w:val="heading 1"/>
    <w:basedOn w:val="a"/>
    <w:next w:val="a"/>
    <w:link w:val="10"/>
    <w:uiPriority w:val="9"/>
    <w:qFormat/>
    <w:rsid w:val="00E42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0D"/>
  </w:style>
  <w:style w:type="character" w:customStyle="1" w:styleId="10">
    <w:name w:val="Заголовок 1 Знак"/>
    <w:basedOn w:val="a0"/>
    <w:link w:val="1"/>
    <w:uiPriority w:val="9"/>
    <w:rsid w:val="00E4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2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2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2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2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4230D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4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4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4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4230D"/>
    <w:rPr>
      <w:b/>
      <w:bCs/>
    </w:rPr>
  </w:style>
  <w:style w:type="character" w:styleId="aa">
    <w:name w:val="Emphasis"/>
    <w:basedOn w:val="a0"/>
    <w:uiPriority w:val="20"/>
    <w:qFormat/>
    <w:rsid w:val="00E4230D"/>
    <w:rPr>
      <w:i/>
      <w:iCs/>
    </w:rPr>
  </w:style>
  <w:style w:type="paragraph" w:styleId="ab">
    <w:name w:val="List Paragraph"/>
    <w:basedOn w:val="a"/>
    <w:uiPriority w:val="34"/>
    <w:qFormat/>
    <w:rsid w:val="00E4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2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2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2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2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2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2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2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2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230D"/>
    <w:pPr>
      <w:outlineLvl w:val="9"/>
    </w:pPr>
  </w:style>
  <w:style w:type="table" w:styleId="af4">
    <w:name w:val="Table Grid"/>
    <w:basedOn w:val="a1"/>
    <w:uiPriority w:val="59"/>
    <w:rsid w:val="005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B7D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7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GridTableLight">
    <w:name w:val="Grid Table Light"/>
    <w:basedOn w:val="a1"/>
    <w:uiPriority w:val="40"/>
    <w:rsid w:val="003A14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42A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AA29-AFA3-4516-9FE4-2881B2F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Углев</dc:creator>
  <cp:lastModifiedBy>Никитина Анастасия Владимировна</cp:lastModifiedBy>
  <cp:revision>2</cp:revision>
  <cp:lastPrinted>2017-04-04T07:52:00Z</cp:lastPrinted>
  <dcterms:created xsi:type="dcterms:W3CDTF">2018-02-06T10:27:00Z</dcterms:created>
  <dcterms:modified xsi:type="dcterms:W3CDTF">2018-02-06T10:27:00Z</dcterms:modified>
</cp:coreProperties>
</file>